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B8EA" w14:textId="77777777" w:rsidR="009E4702" w:rsidRPr="009E4702" w:rsidRDefault="009E4702" w:rsidP="009E4702">
      <w:pPr>
        <w:pStyle w:val="Default"/>
        <w:rPr>
          <w:rFonts w:ascii="Poppins" w:hAnsi="Poppins" w:cs="Poppins"/>
          <w:b/>
        </w:rPr>
      </w:pPr>
    </w:p>
    <w:p w14:paraId="0FD375BB" w14:textId="77777777" w:rsidR="00E661AB" w:rsidRDefault="00E661AB" w:rsidP="001F651C">
      <w:pPr>
        <w:spacing w:line="276" w:lineRule="auto"/>
        <w:ind w:left="567"/>
        <w:rPr>
          <w:rFonts w:ascii="Poppins" w:hAnsi="Poppins" w:cs="Poppins"/>
          <w:b/>
          <w:bCs/>
        </w:rPr>
      </w:pPr>
    </w:p>
    <w:p w14:paraId="703552D3" w14:textId="1DBF0946" w:rsidR="009E4702" w:rsidRDefault="009E4702" w:rsidP="001F651C">
      <w:pPr>
        <w:spacing w:line="276" w:lineRule="auto"/>
        <w:ind w:left="567"/>
        <w:rPr>
          <w:rFonts w:ascii="Poppins" w:hAnsi="Poppins" w:cs="Poppins"/>
          <w:b/>
        </w:rPr>
      </w:pPr>
      <w:r w:rsidRPr="009E4702">
        <w:rPr>
          <w:rFonts w:ascii="Poppins" w:hAnsi="Poppins" w:cs="Poppins"/>
          <w:b/>
          <w:bCs/>
        </w:rPr>
        <w:t xml:space="preserve">INVITO A PRESENTARE MANIFESTAZIONE D’INTERESSE PER L’ACQUISTO DELLA PARTECIPAZIONE SOCIETARIA PARI AL </w:t>
      </w:r>
      <w:r w:rsidR="00ED3C11">
        <w:rPr>
          <w:rFonts w:ascii="Poppins" w:hAnsi="Poppins" w:cs="Poppins"/>
          <w:b/>
          <w:bCs/>
        </w:rPr>
        <w:t>3,603</w:t>
      </w:r>
      <w:r w:rsidRPr="009E4702">
        <w:rPr>
          <w:rFonts w:ascii="Poppins" w:hAnsi="Poppins" w:cs="Poppins"/>
          <w:b/>
          <w:bCs/>
        </w:rPr>
        <w:t xml:space="preserve">% DEL CAPITALE SOCIALE DI </w:t>
      </w:r>
      <w:r w:rsidR="002D34E0">
        <w:rPr>
          <w:rFonts w:ascii="Poppins" w:hAnsi="Poppins" w:cs="Poppins"/>
          <w:b/>
        </w:rPr>
        <w:t>E</w:t>
      </w:r>
      <w:r w:rsidR="00F17A94">
        <w:rPr>
          <w:rFonts w:ascii="Poppins" w:hAnsi="Poppins" w:cs="Poppins"/>
          <w:b/>
        </w:rPr>
        <w:t>COCERVED</w:t>
      </w:r>
      <w:r w:rsidR="00A22CF2">
        <w:rPr>
          <w:rFonts w:ascii="Poppins" w:hAnsi="Poppins" w:cs="Poppins"/>
          <w:b/>
        </w:rPr>
        <w:t xml:space="preserve"> -</w:t>
      </w:r>
      <w:r w:rsidR="002D34E0">
        <w:rPr>
          <w:rFonts w:ascii="Poppins" w:hAnsi="Poppins" w:cs="Poppins"/>
          <w:b/>
        </w:rPr>
        <w:t xml:space="preserve"> SOCIET</w:t>
      </w:r>
      <w:r w:rsidR="002D34E0" w:rsidRPr="002D34E0">
        <w:rPr>
          <w:rFonts w:ascii="Poppins" w:hAnsi="Poppins" w:cs="Poppins"/>
          <w:b/>
        </w:rPr>
        <w:t>À</w:t>
      </w:r>
      <w:r w:rsidR="002D34E0">
        <w:rPr>
          <w:rFonts w:ascii="Poppins" w:hAnsi="Poppins" w:cs="Poppins"/>
          <w:b/>
        </w:rPr>
        <w:t xml:space="preserve"> CONSORTILE A RESPONSABILIT</w:t>
      </w:r>
      <w:r w:rsidR="00A22CF2">
        <w:rPr>
          <w:rFonts w:ascii="Poppins" w:hAnsi="Poppins" w:cs="Poppins"/>
          <w:b/>
        </w:rPr>
        <w:t>À</w:t>
      </w:r>
      <w:r w:rsidR="002D34E0">
        <w:rPr>
          <w:rFonts w:ascii="Poppins" w:hAnsi="Poppins" w:cs="Poppins"/>
          <w:b/>
        </w:rPr>
        <w:t xml:space="preserve"> LIMITATA</w:t>
      </w:r>
    </w:p>
    <w:p w14:paraId="511F7441" w14:textId="77777777" w:rsidR="00905293" w:rsidRDefault="00905293" w:rsidP="00905293">
      <w:pPr>
        <w:rPr>
          <w:rFonts w:ascii="Poppins" w:hAnsi="Poppins" w:cs="Poppins"/>
          <w:b/>
        </w:rPr>
      </w:pPr>
    </w:p>
    <w:p w14:paraId="41D9D0E9" w14:textId="77777777" w:rsidR="00905293" w:rsidRDefault="00905293" w:rsidP="00905293">
      <w:pPr>
        <w:rPr>
          <w:rFonts w:ascii="Poppins" w:hAnsi="Poppins" w:cs="Poppins"/>
          <w:b/>
        </w:rPr>
      </w:pPr>
    </w:p>
    <w:p w14:paraId="54C57934" w14:textId="3EBBB349" w:rsidR="00731A94" w:rsidRPr="00905293" w:rsidRDefault="00731A94" w:rsidP="00905293">
      <w:pPr>
        <w:rPr>
          <w:rFonts w:ascii="Poppins" w:hAnsi="Poppins" w:cs="Poppins"/>
          <w:b/>
          <w:u w:val="single"/>
        </w:rPr>
      </w:pPr>
      <w:r w:rsidRPr="00905293">
        <w:rPr>
          <w:rFonts w:ascii="Poppins" w:hAnsi="Poppins" w:cs="Poppins"/>
          <w:b/>
          <w:u w:val="single"/>
        </w:rPr>
        <w:t>PREMESSE E INFORMAZIONI GENERALI</w:t>
      </w:r>
    </w:p>
    <w:p w14:paraId="081F4F1D" w14:textId="3323854A" w:rsidR="00731A94" w:rsidRPr="00731A94" w:rsidRDefault="00731A94" w:rsidP="00552896">
      <w:pPr>
        <w:spacing w:after="52"/>
        <w:rPr>
          <w:rFonts w:ascii="Poppins" w:hAnsi="Poppins" w:cs="Poppins"/>
        </w:rPr>
      </w:pPr>
    </w:p>
    <w:p w14:paraId="337C06E0" w14:textId="28AE6AED" w:rsidR="00A22CF2" w:rsidRPr="0042703D" w:rsidRDefault="00F17A94" w:rsidP="00552896">
      <w:pPr>
        <w:pStyle w:val="Paragrafoelenco"/>
        <w:numPr>
          <w:ilvl w:val="0"/>
          <w:numId w:val="15"/>
        </w:numPr>
        <w:spacing w:after="52"/>
        <w:ind w:left="714" w:hanging="357"/>
        <w:rPr>
          <w:rFonts w:ascii="Poppins" w:hAnsi="Poppins" w:cs="Poppins"/>
        </w:rPr>
      </w:pPr>
      <w:proofErr w:type="spellStart"/>
      <w:r w:rsidRPr="0042703D">
        <w:rPr>
          <w:rFonts w:ascii="Poppins" w:hAnsi="Poppins" w:cs="Poppins"/>
        </w:rPr>
        <w:t>Ecocerved</w:t>
      </w:r>
      <w:proofErr w:type="spellEnd"/>
      <w:r w:rsidR="0042703D">
        <w:rPr>
          <w:rFonts w:ascii="Poppins" w:hAnsi="Poppins" w:cs="Poppins"/>
        </w:rPr>
        <w:t xml:space="preserve"> -</w:t>
      </w:r>
      <w:r w:rsidR="002603F5" w:rsidRPr="0042703D">
        <w:rPr>
          <w:rFonts w:ascii="Poppins" w:hAnsi="Poppins" w:cs="Poppins"/>
        </w:rPr>
        <w:t xml:space="preserve"> </w:t>
      </w:r>
      <w:r w:rsidR="00A22CF2" w:rsidRPr="0042703D">
        <w:rPr>
          <w:rFonts w:ascii="Poppins" w:hAnsi="Poppins" w:cs="Poppins"/>
        </w:rPr>
        <w:t>S</w:t>
      </w:r>
      <w:r w:rsidR="001E0C34" w:rsidRPr="0042703D">
        <w:rPr>
          <w:rFonts w:ascii="Poppins" w:hAnsi="Poppins" w:cs="Poppins"/>
        </w:rPr>
        <w:t>ocietà</w:t>
      </w:r>
      <w:r w:rsidR="002603F5" w:rsidRPr="0042703D">
        <w:rPr>
          <w:rFonts w:ascii="Poppins" w:hAnsi="Poppins" w:cs="Poppins"/>
        </w:rPr>
        <w:t xml:space="preserve"> </w:t>
      </w:r>
      <w:r w:rsidR="00A22CF2" w:rsidRPr="0042703D">
        <w:rPr>
          <w:rFonts w:ascii="Poppins" w:hAnsi="Poppins" w:cs="Poppins"/>
        </w:rPr>
        <w:t>Consortile</w:t>
      </w:r>
      <w:r w:rsidR="002603F5" w:rsidRPr="0042703D">
        <w:rPr>
          <w:rFonts w:ascii="Poppins" w:hAnsi="Poppins" w:cs="Poppins"/>
        </w:rPr>
        <w:t xml:space="preserve"> a </w:t>
      </w:r>
      <w:r w:rsidR="00A22CF2" w:rsidRPr="0042703D">
        <w:rPr>
          <w:rFonts w:ascii="Poppins" w:hAnsi="Poppins" w:cs="Poppins"/>
        </w:rPr>
        <w:t>R</w:t>
      </w:r>
      <w:r w:rsidR="001E0C34" w:rsidRPr="0042703D">
        <w:rPr>
          <w:rFonts w:ascii="Poppins" w:hAnsi="Poppins" w:cs="Poppins"/>
        </w:rPr>
        <w:t>esponsabilità</w:t>
      </w:r>
      <w:r w:rsidR="002603F5" w:rsidRPr="0042703D">
        <w:rPr>
          <w:rFonts w:ascii="Poppins" w:hAnsi="Poppins" w:cs="Poppins"/>
        </w:rPr>
        <w:t xml:space="preserve"> </w:t>
      </w:r>
      <w:r w:rsidR="00A22CF2" w:rsidRPr="0042703D">
        <w:rPr>
          <w:rFonts w:ascii="Poppins" w:hAnsi="Poppins" w:cs="Poppins"/>
        </w:rPr>
        <w:t>L</w:t>
      </w:r>
      <w:r w:rsidR="002603F5" w:rsidRPr="0042703D">
        <w:rPr>
          <w:rFonts w:ascii="Poppins" w:hAnsi="Poppins" w:cs="Poppins"/>
        </w:rPr>
        <w:t>imitata</w:t>
      </w:r>
      <w:r w:rsidR="00A22CF2" w:rsidRPr="0042703D">
        <w:rPr>
          <w:rFonts w:ascii="Poppins" w:hAnsi="Poppins" w:cs="Poppins"/>
        </w:rPr>
        <w:t xml:space="preserve"> </w:t>
      </w:r>
      <w:r w:rsidR="0010012F" w:rsidRPr="0042703D">
        <w:rPr>
          <w:rFonts w:ascii="Poppins" w:hAnsi="Poppins" w:cs="Poppins"/>
        </w:rPr>
        <w:t xml:space="preserve">a capitale </w:t>
      </w:r>
      <w:r w:rsidR="00A22CF2" w:rsidRPr="0042703D">
        <w:rPr>
          <w:rFonts w:ascii="Poppins" w:hAnsi="Poppins" w:cs="Poppins"/>
        </w:rPr>
        <w:t>interamente pubblico</w:t>
      </w:r>
      <w:r w:rsidR="00DA7AF9">
        <w:rPr>
          <w:rFonts w:ascii="Poppins" w:hAnsi="Poppins" w:cs="Poppins"/>
        </w:rPr>
        <w:t xml:space="preserve"> (di seguito </w:t>
      </w:r>
      <w:proofErr w:type="spellStart"/>
      <w:r w:rsidR="00DA7AF9">
        <w:rPr>
          <w:rFonts w:ascii="Poppins" w:hAnsi="Poppins" w:cs="Poppins"/>
        </w:rPr>
        <w:t>Ecocerved</w:t>
      </w:r>
      <w:proofErr w:type="spellEnd"/>
      <w:r w:rsidR="00DA7AF9">
        <w:rPr>
          <w:rFonts w:ascii="Poppins" w:hAnsi="Poppins" w:cs="Poppins"/>
        </w:rPr>
        <w:t xml:space="preserve"> S.C.A.R.L.)</w:t>
      </w:r>
      <w:r w:rsidR="00A22CF2" w:rsidRPr="0042703D">
        <w:rPr>
          <w:rFonts w:ascii="Poppins" w:hAnsi="Poppins" w:cs="Poppins"/>
        </w:rPr>
        <w:t xml:space="preserve"> è una struttura appartenente al Sistema Camerale</w:t>
      </w:r>
      <w:r w:rsidR="0042703D" w:rsidRPr="0042703D">
        <w:rPr>
          <w:rFonts w:ascii="Poppins" w:hAnsi="Poppins" w:cs="Poppins"/>
        </w:rPr>
        <w:t xml:space="preserve"> </w:t>
      </w:r>
      <w:r w:rsidR="00A22CF2" w:rsidRPr="0042703D">
        <w:rPr>
          <w:rFonts w:ascii="Poppins" w:hAnsi="Poppins" w:cs="Poppins"/>
        </w:rPr>
        <w:t>Italiano, ai sensi dell'articolo, 2 comma 2, della Legge 29 dicembre 1993 n. 580 e del Decreto Legislativo 15 febbraio 2010</w:t>
      </w:r>
      <w:r w:rsidR="0042703D">
        <w:rPr>
          <w:rFonts w:ascii="Poppins" w:hAnsi="Poppins" w:cs="Poppins"/>
        </w:rPr>
        <w:t xml:space="preserve"> </w:t>
      </w:r>
      <w:r w:rsidR="00A22CF2" w:rsidRPr="0042703D">
        <w:rPr>
          <w:rFonts w:ascii="Poppins" w:hAnsi="Poppins" w:cs="Poppins"/>
        </w:rPr>
        <w:t>n. 23 come modificati dal decreto legislativo 25 novembre 2016, n.219, strettamente indispensabile al perseguimento</w:t>
      </w:r>
      <w:r w:rsidR="0042703D" w:rsidRPr="0042703D">
        <w:rPr>
          <w:rFonts w:ascii="Poppins" w:hAnsi="Poppins" w:cs="Poppins"/>
        </w:rPr>
        <w:t xml:space="preserve"> </w:t>
      </w:r>
      <w:r w:rsidR="00A22CF2" w:rsidRPr="0042703D">
        <w:rPr>
          <w:rFonts w:ascii="Poppins" w:hAnsi="Poppins" w:cs="Poppins"/>
        </w:rPr>
        <w:t>delle finalità istituzionali dei consorziati, a norma del decreto legislativo 19 agosto 2016, n. 175.</w:t>
      </w:r>
    </w:p>
    <w:p w14:paraId="4222717C" w14:textId="77777777" w:rsidR="003C2FE5" w:rsidRPr="00324895" w:rsidRDefault="003C2FE5" w:rsidP="003C2FE5">
      <w:pPr>
        <w:pStyle w:val="Paragrafoelenco"/>
        <w:spacing w:line="276" w:lineRule="auto"/>
        <w:rPr>
          <w:rFonts w:ascii="Poppins" w:hAnsi="Poppins" w:cs="Poppins"/>
          <w:b/>
        </w:rPr>
      </w:pPr>
    </w:p>
    <w:p w14:paraId="4EA3795A" w14:textId="78CAC656" w:rsidR="0002737C" w:rsidRDefault="003C2FE5" w:rsidP="00892D06">
      <w:pPr>
        <w:pStyle w:val="Default"/>
        <w:numPr>
          <w:ilvl w:val="0"/>
          <w:numId w:val="15"/>
        </w:numPr>
        <w:spacing w:after="52"/>
        <w:jc w:val="both"/>
        <w:rPr>
          <w:rFonts w:ascii="Poppins" w:hAnsi="Poppins" w:cs="Poppins"/>
        </w:rPr>
      </w:pPr>
      <w:r w:rsidRPr="0002737C">
        <w:rPr>
          <w:rFonts w:ascii="Poppins" w:hAnsi="Poppins" w:cs="Poppins"/>
        </w:rPr>
        <w:t xml:space="preserve">Unioncamere Lombardia detiene una quota di partecipazione pari al </w:t>
      </w:r>
      <w:r w:rsidR="00F17A94">
        <w:rPr>
          <w:rFonts w:ascii="Poppins" w:hAnsi="Poppins" w:cs="Poppins"/>
        </w:rPr>
        <w:t>5.6</w:t>
      </w:r>
      <w:r w:rsidRPr="0002737C">
        <w:rPr>
          <w:rFonts w:ascii="Poppins" w:hAnsi="Poppins" w:cs="Poppins"/>
        </w:rPr>
        <w:t xml:space="preserve">% del capitale sociale di </w:t>
      </w:r>
      <w:proofErr w:type="spellStart"/>
      <w:r w:rsidR="0010012F">
        <w:rPr>
          <w:rFonts w:ascii="Poppins" w:hAnsi="Poppins" w:cs="Poppins"/>
        </w:rPr>
        <w:t>Ecocerved</w:t>
      </w:r>
      <w:proofErr w:type="spellEnd"/>
      <w:r w:rsidR="0010012F">
        <w:rPr>
          <w:rFonts w:ascii="Poppins" w:hAnsi="Poppins" w:cs="Poppins"/>
        </w:rPr>
        <w:t xml:space="preserve"> S.C.A.R.L</w:t>
      </w:r>
      <w:r w:rsidR="0010012F" w:rsidRPr="0002737C">
        <w:rPr>
          <w:rFonts w:ascii="Poppins" w:hAnsi="Poppins" w:cs="Poppins"/>
        </w:rPr>
        <w:t xml:space="preserve"> </w:t>
      </w:r>
      <w:r w:rsidRPr="0002737C">
        <w:rPr>
          <w:rFonts w:ascii="Poppins" w:hAnsi="Poppins" w:cs="Poppins"/>
        </w:rPr>
        <w:t xml:space="preserve">per un valore pari ad </w:t>
      </w:r>
      <w:proofErr w:type="gramStart"/>
      <w:r w:rsidRPr="0002737C">
        <w:rPr>
          <w:rFonts w:ascii="Poppins" w:hAnsi="Poppins" w:cs="Poppins"/>
        </w:rPr>
        <w:t>Euro</w:t>
      </w:r>
      <w:proofErr w:type="gramEnd"/>
      <w:r w:rsidRPr="0002737C">
        <w:rPr>
          <w:rFonts w:ascii="Poppins" w:hAnsi="Poppins" w:cs="Poppins"/>
        </w:rPr>
        <w:t xml:space="preserve"> </w:t>
      </w:r>
      <w:r w:rsidR="00F17A94">
        <w:rPr>
          <w:rFonts w:ascii="Poppins" w:hAnsi="Poppins" w:cs="Poppins"/>
        </w:rPr>
        <w:t>93.822</w:t>
      </w:r>
      <w:r w:rsidRPr="0002737C">
        <w:rPr>
          <w:rFonts w:ascii="Poppins" w:hAnsi="Poppins" w:cs="Poppins"/>
        </w:rPr>
        <w:t>,00, iscritta nel bilancio dell’Unione al 31.12.20</w:t>
      </w:r>
      <w:r w:rsidR="00F17A94">
        <w:rPr>
          <w:rFonts w:ascii="Poppins" w:hAnsi="Poppins" w:cs="Poppins"/>
        </w:rPr>
        <w:t>4</w:t>
      </w:r>
      <w:r w:rsidRPr="0002737C">
        <w:rPr>
          <w:rFonts w:ascii="Poppins" w:hAnsi="Poppins" w:cs="Poppins"/>
        </w:rPr>
        <w:t xml:space="preserve"> approvato dal Consiglio di Unioncamere Lombardia il </w:t>
      </w:r>
      <w:r w:rsidR="00517695">
        <w:rPr>
          <w:rFonts w:ascii="Poppins" w:hAnsi="Poppins" w:cs="Poppins"/>
        </w:rPr>
        <w:t>9</w:t>
      </w:r>
      <w:r w:rsidR="00BC01E5">
        <w:rPr>
          <w:rFonts w:ascii="Poppins" w:hAnsi="Poppins" w:cs="Poppins"/>
        </w:rPr>
        <w:t xml:space="preserve"> aprile 202</w:t>
      </w:r>
      <w:r w:rsidR="00517695">
        <w:rPr>
          <w:rFonts w:ascii="Poppins" w:hAnsi="Poppins" w:cs="Poppins"/>
        </w:rPr>
        <w:t>5</w:t>
      </w:r>
      <w:r w:rsidR="0002737C">
        <w:rPr>
          <w:rFonts w:ascii="Poppins" w:hAnsi="Poppins" w:cs="Poppins"/>
        </w:rPr>
        <w:t xml:space="preserve"> e visibile sul sito </w:t>
      </w:r>
      <w:hyperlink r:id="rId8" w:history="1">
        <w:r w:rsidR="0002737C" w:rsidRPr="00E34871">
          <w:rPr>
            <w:rStyle w:val="Collegamentoipertestuale"/>
            <w:rFonts w:ascii="Poppins" w:hAnsi="Poppins" w:cs="Poppins"/>
          </w:rPr>
          <w:t>www.unioncamerelombardia.it</w:t>
        </w:r>
      </w:hyperlink>
      <w:r w:rsidR="0002737C">
        <w:rPr>
          <w:rFonts w:ascii="Poppins" w:hAnsi="Poppins" w:cs="Poppins"/>
        </w:rPr>
        <w:t xml:space="preserve"> nella sezione Amministrazione trasparente.</w:t>
      </w:r>
    </w:p>
    <w:p w14:paraId="3E35F9A1" w14:textId="3DA71A29" w:rsidR="00892D06" w:rsidRPr="0002737C" w:rsidRDefault="003C2FE5" w:rsidP="0002737C">
      <w:pPr>
        <w:pStyle w:val="Default"/>
        <w:spacing w:after="52"/>
        <w:jc w:val="both"/>
        <w:rPr>
          <w:rFonts w:ascii="Poppins" w:hAnsi="Poppins" w:cs="Poppins"/>
        </w:rPr>
      </w:pPr>
      <w:r w:rsidRPr="0002737C">
        <w:rPr>
          <w:rFonts w:ascii="Poppins" w:hAnsi="Poppins" w:cs="Poppins"/>
        </w:rPr>
        <w:t xml:space="preserve"> </w:t>
      </w:r>
    </w:p>
    <w:p w14:paraId="4DF88909" w14:textId="6D66E4EE" w:rsidR="00834B5A" w:rsidRPr="006F618E" w:rsidRDefault="00834B5A" w:rsidP="00834B5A">
      <w:pPr>
        <w:pStyle w:val="Paragrafoelenco"/>
        <w:numPr>
          <w:ilvl w:val="0"/>
          <w:numId w:val="15"/>
        </w:numPr>
        <w:rPr>
          <w:rFonts w:ascii="Poppins" w:hAnsi="Poppins" w:cs="Poppins"/>
          <w:shd w:val="clear" w:color="auto" w:fill="FFFFFF"/>
        </w:rPr>
      </w:pPr>
      <w:r w:rsidRPr="00834B5A">
        <w:rPr>
          <w:rFonts w:ascii="Poppins" w:hAnsi="Poppins" w:cs="Poppins"/>
          <w:shd w:val="clear" w:color="auto" w:fill="FFFFFF"/>
        </w:rPr>
        <w:t>Gli enti partecipanti al capitale esercitano sulla Società un controllo analogo a quello esercitato sulle proprie strutture e</w:t>
      </w:r>
      <w:r w:rsidR="006F618E">
        <w:rPr>
          <w:rFonts w:ascii="Poppins" w:hAnsi="Poppins" w:cs="Poppins"/>
          <w:shd w:val="clear" w:color="auto" w:fill="FFFFFF"/>
        </w:rPr>
        <w:t xml:space="preserve"> </w:t>
      </w:r>
      <w:r w:rsidRPr="006F618E">
        <w:rPr>
          <w:rFonts w:ascii="Poppins" w:hAnsi="Poppins" w:cs="Poppins"/>
          <w:shd w:val="clear" w:color="auto" w:fill="FFFFFF"/>
        </w:rPr>
        <w:t xml:space="preserve">servizi secondo il modello organizzativo dell’in-house </w:t>
      </w:r>
      <w:proofErr w:type="spellStart"/>
      <w:r w:rsidRPr="006F618E">
        <w:rPr>
          <w:rFonts w:ascii="Poppins" w:hAnsi="Poppins" w:cs="Poppins"/>
          <w:shd w:val="clear" w:color="auto" w:fill="FFFFFF"/>
        </w:rPr>
        <w:t>providing</w:t>
      </w:r>
      <w:proofErr w:type="spellEnd"/>
      <w:r w:rsidRPr="006F618E">
        <w:rPr>
          <w:rFonts w:ascii="Poppins" w:hAnsi="Poppins" w:cs="Poppins"/>
          <w:shd w:val="clear" w:color="auto" w:fill="FFFFFF"/>
        </w:rPr>
        <w:t xml:space="preserve"> indipendentemente dalla quota posseduta, nel rispetto</w:t>
      </w:r>
      <w:r w:rsidR="006F618E">
        <w:rPr>
          <w:rFonts w:ascii="Poppins" w:hAnsi="Poppins" w:cs="Poppins"/>
          <w:shd w:val="clear" w:color="auto" w:fill="FFFFFF"/>
        </w:rPr>
        <w:t xml:space="preserve"> </w:t>
      </w:r>
      <w:r w:rsidRPr="006F618E">
        <w:rPr>
          <w:rFonts w:ascii="Poppins" w:hAnsi="Poppins" w:cs="Poppins"/>
          <w:shd w:val="clear" w:color="auto" w:fill="FFFFFF"/>
        </w:rPr>
        <w:t>di quanto disposto dal decreto legislativo n. 50 del 2016. Il presente Statuto regola l’esercizio del controllo analogo.</w:t>
      </w:r>
    </w:p>
    <w:p w14:paraId="4B5ED5EC" w14:textId="10419162" w:rsidR="00892D06" w:rsidRDefault="00892D06" w:rsidP="00892D06">
      <w:pPr>
        <w:rPr>
          <w:rFonts w:ascii="Poppins" w:hAnsi="Poppins" w:cs="Poppins"/>
        </w:rPr>
      </w:pPr>
    </w:p>
    <w:p w14:paraId="233B465F" w14:textId="2F99A766" w:rsidR="00517695" w:rsidRDefault="00DA7AF9" w:rsidP="00324895">
      <w:pPr>
        <w:pStyle w:val="Paragrafoelenco"/>
        <w:numPr>
          <w:ilvl w:val="0"/>
          <w:numId w:val="15"/>
        </w:numPr>
        <w:rPr>
          <w:rFonts w:ascii="Poppins" w:hAnsi="Poppins" w:cs="Poppins"/>
        </w:rPr>
      </w:pPr>
      <w:proofErr w:type="spellStart"/>
      <w:r>
        <w:rPr>
          <w:rFonts w:ascii="Poppins" w:hAnsi="Poppins" w:cs="Poppins"/>
        </w:rPr>
        <w:t>Ecocerved</w:t>
      </w:r>
      <w:proofErr w:type="spellEnd"/>
      <w:r>
        <w:rPr>
          <w:rFonts w:ascii="Poppins" w:hAnsi="Poppins" w:cs="Poppins"/>
        </w:rPr>
        <w:t xml:space="preserve"> S.C.A.R.L</w:t>
      </w:r>
      <w:r w:rsidR="00517695" w:rsidRPr="00517695">
        <w:rPr>
          <w:rFonts w:ascii="Poppins" w:hAnsi="Poppins" w:cs="Poppins"/>
        </w:rPr>
        <w:t xml:space="preserve"> è la società consortile del sistema delle Camere di Commercio italiane che svolge le attività utili alle CCIAA per adempiere ai numerosi compiti richiesti dalla normativa ambientale nazionale e comunitaria e, a tal fine, progetta, sviluppa, avvia e gestisce sistemi informativi.</w:t>
      </w:r>
    </w:p>
    <w:p w14:paraId="34076C13" w14:textId="77777777" w:rsidR="00517695" w:rsidRPr="00517695" w:rsidRDefault="00517695" w:rsidP="00517695">
      <w:pPr>
        <w:pStyle w:val="Paragrafoelenco"/>
        <w:rPr>
          <w:rFonts w:ascii="Poppins" w:hAnsi="Poppins" w:cs="Poppins"/>
        </w:rPr>
      </w:pPr>
    </w:p>
    <w:p w14:paraId="004FC7D8" w14:textId="77777777" w:rsidR="00FC6F2A" w:rsidRPr="00FC6F2A" w:rsidRDefault="00FC6F2A" w:rsidP="00FC6F2A">
      <w:pPr>
        <w:pStyle w:val="Paragrafoelenco"/>
        <w:rPr>
          <w:rFonts w:ascii="Poppins" w:hAnsi="Poppins" w:cs="Poppins"/>
        </w:rPr>
      </w:pPr>
    </w:p>
    <w:p w14:paraId="2BA7CC76" w14:textId="5F5BA59B" w:rsidR="00892D06" w:rsidRDefault="00892D06" w:rsidP="00892D06">
      <w:pPr>
        <w:rPr>
          <w:rFonts w:ascii="Poppins" w:hAnsi="Poppins" w:cs="Poppins"/>
        </w:rPr>
      </w:pPr>
    </w:p>
    <w:p w14:paraId="30679D92" w14:textId="77777777" w:rsidR="00892D06" w:rsidRDefault="00892D06" w:rsidP="00892D06">
      <w:pPr>
        <w:ind w:left="567"/>
        <w:rPr>
          <w:rFonts w:ascii="Poppins" w:hAnsi="Poppins" w:cs="Poppins"/>
        </w:rPr>
      </w:pPr>
    </w:p>
    <w:p w14:paraId="51CE6900" w14:textId="1BF668D3" w:rsidR="00572733" w:rsidRPr="00572733" w:rsidRDefault="00C227AA" w:rsidP="00572733">
      <w:pPr>
        <w:pStyle w:val="Paragrafoelenco"/>
        <w:numPr>
          <w:ilvl w:val="0"/>
          <w:numId w:val="15"/>
        </w:numPr>
        <w:rPr>
          <w:rFonts w:ascii="Poppins" w:hAnsi="Poppins" w:cs="Poppins"/>
        </w:rPr>
      </w:pPr>
      <w:r>
        <w:rPr>
          <w:rFonts w:ascii="Poppins" w:hAnsi="Poppins" w:cs="Poppins"/>
        </w:rPr>
        <w:t>P</w:t>
      </w:r>
      <w:r w:rsidR="00D463F0" w:rsidRPr="00D463F0">
        <w:rPr>
          <w:rFonts w:ascii="Poppins" w:hAnsi="Poppins" w:cs="Poppins"/>
        </w:rPr>
        <w:t xml:space="preserve">ossono essere soci </w:t>
      </w:r>
      <w:r w:rsidR="00572733">
        <w:rPr>
          <w:rFonts w:ascii="Poppins" w:hAnsi="Poppins" w:cs="Poppins"/>
        </w:rPr>
        <w:t xml:space="preserve">di </w:t>
      </w:r>
      <w:proofErr w:type="spellStart"/>
      <w:r w:rsidR="00572733">
        <w:rPr>
          <w:rFonts w:ascii="Poppins" w:hAnsi="Poppins" w:cs="Poppins"/>
        </w:rPr>
        <w:t>Ecocerved</w:t>
      </w:r>
      <w:proofErr w:type="spellEnd"/>
      <w:r w:rsidR="00572733">
        <w:rPr>
          <w:rFonts w:ascii="Poppins" w:hAnsi="Poppins" w:cs="Poppins"/>
        </w:rPr>
        <w:t xml:space="preserve"> S.C.A.R.L.</w:t>
      </w:r>
      <w:r w:rsidR="00F321F0">
        <w:rPr>
          <w:rFonts w:ascii="Poppins" w:hAnsi="Poppins" w:cs="Poppins"/>
        </w:rPr>
        <w:t>,</w:t>
      </w:r>
      <w:r w:rsidR="00D463F0" w:rsidRPr="00D463F0">
        <w:rPr>
          <w:rFonts w:ascii="Poppins" w:hAnsi="Poppins" w:cs="Poppins"/>
        </w:rPr>
        <w:t xml:space="preserve"> </w:t>
      </w:r>
      <w:r w:rsidR="00F321F0" w:rsidRPr="00D463F0">
        <w:rPr>
          <w:rFonts w:ascii="Poppins" w:hAnsi="Poppins" w:cs="Poppins"/>
        </w:rPr>
        <w:t>In ragione delle finalità consortili</w:t>
      </w:r>
      <w:r w:rsidR="00F321F0">
        <w:rPr>
          <w:rFonts w:ascii="Poppins" w:hAnsi="Poppins" w:cs="Poppins"/>
        </w:rPr>
        <w:t xml:space="preserve">, </w:t>
      </w:r>
      <w:r w:rsidR="00D463F0" w:rsidRPr="00D463F0">
        <w:rPr>
          <w:rFonts w:ascii="Poppins" w:hAnsi="Poppins" w:cs="Poppins"/>
        </w:rPr>
        <w:t>esclusivament</w:t>
      </w:r>
      <w:r w:rsidR="00572733">
        <w:rPr>
          <w:rFonts w:ascii="Poppins" w:hAnsi="Poppins" w:cs="Poppins"/>
        </w:rPr>
        <w:t>e:</w:t>
      </w:r>
    </w:p>
    <w:p w14:paraId="067CB2FE" w14:textId="77777777" w:rsidR="00572733" w:rsidRPr="00D463F0" w:rsidRDefault="00572733" w:rsidP="00572733">
      <w:pPr>
        <w:pStyle w:val="Paragrafoelenco"/>
        <w:rPr>
          <w:rFonts w:ascii="Poppins" w:hAnsi="Poppins" w:cs="Poppins"/>
        </w:rPr>
      </w:pPr>
    </w:p>
    <w:p w14:paraId="50E8E070" w14:textId="77777777" w:rsidR="00D463F0" w:rsidRPr="00D463F0" w:rsidRDefault="00D463F0" w:rsidP="00572733">
      <w:pPr>
        <w:ind w:firstLine="708"/>
        <w:rPr>
          <w:rFonts w:ascii="Poppins" w:hAnsi="Poppins" w:cs="Poppins"/>
        </w:rPr>
      </w:pPr>
      <w:r w:rsidRPr="00D463F0">
        <w:rPr>
          <w:rFonts w:ascii="Poppins" w:hAnsi="Poppins" w:cs="Poppins"/>
        </w:rPr>
        <w:t>a) le Camere di Commercio, Industria Artigianato e Agricoltura;</w:t>
      </w:r>
    </w:p>
    <w:p w14:paraId="70AFB520" w14:textId="2267FED0" w:rsidR="00D463F0" w:rsidRPr="00D463F0" w:rsidRDefault="00D463F0" w:rsidP="00572733">
      <w:pPr>
        <w:ind w:firstLine="708"/>
        <w:rPr>
          <w:rFonts w:ascii="Poppins" w:hAnsi="Poppins" w:cs="Poppins"/>
        </w:rPr>
      </w:pPr>
      <w:r w:rsidRPr="00D463F0">
        <w:rPr>
          <w:rFonts w:ascii="Poppins" w:hAnsi="Poppins" w:cs="Poppins"/>
        </w:rPr>
        <w:t>b) le Unioni Regionali delle Camere di commercio;</w:t>
      </w:r>
    </w:p>
    <w:p w14:paraId="4A0DF940" w14:textId="769F07D4" w:rsidR="00572733" w:rsidRPr="00D463F0" w:rsidRDefault="00D463F0" w:rsidP="00572733">
      <w:pPr>
        <w:ind w:left="708"/>
        <w:rPr>
          <w:rFonts w:ascii="Poppins" w:hAnsi="Poppins" w:cs="Poppins"/>
        </w:rPr>
      </w:pPr>
      <w:r w:rsidRPr="00D463F0">
        <w:rPr>
          <w:rFonts w:ascii="Poppins" w:hAnsi="Poppins" w:cs="Poppins"/>
        </w:rPr>
        <w:t>c) l'Unione Italiana delle camere di commercio, industria, artigianato e agricoltura;</w:t>
      </w:r>
    </w:p>
    <w:p w14:paraId="3EF97F73" w14:textId="732B548A" w:rsidR="00892D06" w:rsidRDefault="00D463F0" w:rsidP="006F618E">
      <w:pPr>
        <w:ind w:left="708"/>
        <w:rPr>
          <w:rFonts w:ascii="Poppins" w:hAnsi="Poppins" w:cs="Poppins"/>
        </w:rPr>
      </w:pPr>
      <w:r w:rsidRPr="00D463F0">
        <w:rPr>
          <w:rFonts w:ascii="Poppins" w:hAnsi="Poppins" w:cs="Poppins"/>
        </w:rPr>
        <w:t>d) le altre Società controllate dalle Camere di Commercio, Industria, Artigianato e Agricoltura con caratteristiche</w:t>
      </w:r>
      <w:r w:rsidR="00F321F0">
        <w:rPr>
          <w:rFonts w:ascii="Poppins" w:hAnsi="Poppins" w:cs="Poppins"/>
        </w:rPr>
        <w:t xml:space="preserve"> </w:t>
      </w:r>
      <w:r w:rsidRPr="00D463F0">
        <w:rPr>
          <w:rFonts w:ascii="Poppins" w:hAnsi="Poppins" w:cs="Poppins"/>
        </w:rPr>
        <w:t>analoghe a quelle previste dall’art. 1 del presente statuto.</w:t>
      </w:r>
    </w:p>
    <w:p w14:paraId="0BC5A3E8" w14:textId="77777777" w:rsidR="006F618E" w:rsidRPr="006F618E" w:rsidRDefault="006F618E" w:rsidP="006F618E">
      <w:pPr>
        <w:ind w:left="708"/>
        <w:rPr>
          <w:rFonts w:ascii="Poppins" w:hAnsi="Poppins" w:cs="Poppins"/>
        </w:rPr>
      </w:pPr>
    </w:p>
    <w:p w14:paraId="049B2FC7" w14:textId="045C012C" w:rsidR="00892D06" w:rsidRDefault="00892D06" w:rsidP="00324895">
      <w:pPr>
        <w:pStyle w:val="Paragrafoelenco"/>
        <w:numPr>
          <w:ilvl w:val="0"/>
          <w:numId w:val="15"/>
        </w:numPr>
        <w:rPr>
          <w:rFonts w:ascii="Poppins" w:hAnsi="Poppins" w:cs="Poppins"/>
          <w:i/>
        </w:rPr>
      </w:pPr>
      <w:r w:rsidRPr="00E92813">
        <w:rPr>
          <w:rFonts w:ascii="Poppins" w:hAnsi="Poppins" w:cs="Poppins"/>
        </w:rPr>
        <w:t xml:space="preserve">Il </w:t>
      </w:r>
      <w:proofErr w:type="spellStart"/>
      <w:r w:rsidRPr="00E92813">
        <w:rPr>
          <w:rFonts w:ascii="Poppins" w:hAnsi="Poppins" w:cs="Poppins"/>
        </w:rPr>
        <w:t>D.Lgs</w:t>
      </w:r>
      <w:proofErr w:type="spellEnd"/>
      <w:r w:rsidRPr="00324895">
        <w:rPr>
          <w:rFonts w:ascii="Poppins" w:hAnsi="Poppins" w:cs="Poppins"/>
        </w:rPr>
        <w:t xml:space="preserve">  175/2016 - </w:t>
      </w:r>
      <w:r w:rsidR="008F5563">
        <w:rPr>
          <w:rFonts w:ascii="Poppins" w:hAnsi="Poppins" w:cs="Poppins"/>
          <w:shd w:val="clear" w:color="auto" w:fill="FFFFFF"/>
        </w:rPr>
        <w:t>T</w:t>
      </w:r>
      <w:r w:rsidRPr="00324895">
        <w:rPr>
          <w:rFonts w:ascii="Poppins" w:hAnsi="Poppins" w:cs="Poppins"/>
          <w:shd w:val="clear" w:color="auto" w:fill="FFFFFF"/>
        </w:rPr>
        <w:t xml:space="preserve">esto unico in materia di società a partecipazione pubblica - prevede che (art. 10 comma 1) </w:t>
      </w:r>
      <w:r w:rsidRPr="00324895">
        <w:rPr>
          <w:rFonts w:ascii="Poppins" w:hAnsi="Poppins" w:cs="Poppins"/>
          <w:i/>
          <w:shd w:val="clear" w:color="auto" w:fill="FFFFFF"/>
        </w:rPr>
        <w:t>g</w:t>
      </w:r>
      <w:r w:rsidRPr="00324895">
        <w:rPr>
          <w:rFonts w:ascii="Poppins" w:hAnsi="Poppins" w:cs="Poppins"/>
          <w:i/>
        </w:rPr>
        <w:t>li atti deliberativi aventi ad oggetto l'alienazione o la costituzione di vincoli su partecipazioni sociali delle amministrazioni pubbliche sono adottati secondo le modalità di cui all'</w:t>
      </w:r>
      <w:hyperlink r:id="rId9" w:anchor="/ricerca/fonti_documento?idDatabank=7&amp;idDocMaster=5131137&amp;idUnitaDoc=32939366&amp;nVigUnitaDoc=1&amp;docIdx=1&amp;isCorrelazioniSearch=true&amp;correlatoA=Normativa" w:history="1">
        <w:r w:rsidRPr="00324895">
          <w:rPr>
            <w:rStyle w:val="Collegamentoipertestuale"/>
            <w:rFonts w:ascii="Poppins" w:hAnsi="Poppins" w:cs="Poppins"/>
            <w:i/>
          </w:rPr>
          <w:t>articolo 7, comma 1</w:t>
        </w:r>
      </w:hyperlink>
      <w:r w:rsidRPr="00324895">
        <w:rPr>
          <w:rFonts w:ascii="Poppins" w:hAnsi="Poppins" w:cs="Poppins"/>
        </w:rPr>
        <w:t xml:space="preserve"> ossia con </w:t>
      </w:r>
      <w:r w:rsidRPr="00324895">
        <w:rPr>
          <w:rFonts w:ascii="Poppins" w:hAnsi="Poppins" w:cs="Poppins"/>
          <w:shd w:val="clear" w:color="auto" w:fill="FFFFFF"/>
        </w:rPr>
        <w:t>delibera dell'organo amministrativo dell'ente</w:t>
      </w:r>
      <w:r w:rsidRPr="00324895">
        <w:rPr>
          <w:rFonts w:ascii="Poppins" w:hAnsi="Poppins" w:cs="Poppins"/>
        </w:rPr>
        <w:t xml:space="preserve"> e che (art 10 comma 2) </w:t>
      </w:r>
      <w:r w:rsidRPr="00324895">
        <w:rPr>
          <w:rFonts w:ascii="Poppins" w:hAnsi="Poppins" w:cs="Poppins"/>
          <w:i/>
        </w:rPr>
        <w:t xml:space="preserve">l'alienazione delle partecipazioni sia effettuata nel rispetto dei principi di pubblicità, trasparenza e non discriminazione </w:t>
      </w:r>
      <w:r w:rsidRPr="00324895">
        <w:rPr>
          <w:rFonts w:ascii="Poppins" w:hAnsi="Poppins" w:cs="Poppins"/>
        </w:rPr>
        <w:t xml:space="preserve">[…] </w:t>
      </w:r>
      <w:r w:rsidRPr="00324895">
        <w:rPr>
          <w:rFonts w:ascii="Poppins" w:hAnsi="Poppins" w:cs="Poppins"/>
          <w:i/>
        </w:rPr>
        <w:t>E' fatto salvo il diritto di prelazione dei soci eventualmente previsto dalla legge o dallo statuto.</w:t>
      </w:r>
    </w:p>
    <w:p w14:paraId="4D08E977" w14:textId="77777777" w:rsidR="006F618E" w:rsidRDefault="006F618E" w:rsidP="006F618E">
      <w:pPr>
        <w:pStyle w:val="Paragrafoelenco"/>
        <w:rPr>
          <w:rFonts w:ascii="Poppins" w:hAnsi="Poppins" w:cs="Poppins"/>
          <w:i/>
        </w:rPr>
      </w:pPr>
    </w:p>
    <w:p w14:paraId="19EEA48C" w14:textId="0F632C8F" w:rsidR="006F618E" w:rsidRPr="006F618E" w:rsidRDefault="006F618E" w:rsidP="006F618E">
      <w:pPr>
        <w:pStyle w:val="Paragrafoelenco"/>
        <w:numPr>
          <w:ilvl w:val="0"/>
          <w:numId w:val="15"/>
        </w:numPr>
        <w:rPr>
          <w:rFonts w:ascii="Poppins" w:hAnsi="Poppins" w:cs="Poppins"/>
          <w:i/>
          <w:iCs/>
        </w:rPr>
      </w:pPr>
      <w:r w:rsidRPr="006F618E">
        <w:rPr>
          <w:rFonts w:ascii="Poppins" w:hAnsi="Poppins" w:cs="Poppins"/>
        </w:rPr>
        <w:t xml:space="preserve">Nel caso di trasferimento della partecipazione l’articolo 10 dello Statuto di </w:t>
      </w:r>
      <w:proofErr w:type="spellStart"/>
      <w:r w:rsidRPr="006F618E">
        <w:rPr>
          <w:rFonts w:ascii="Poppins" w:hAnsi="Poppins" w:cs="Poppins"/>
        </w:rPr>
        <w:t>Ecocerved</w:t>
      </w:r>
      <w:proofErr w:type="spellEnd"/>
      <w:r w:rsidRPr="006F618E">
        <w:rPr>
          <w:rFonts w:ascii="Poppins" w:hAnsi="Poppins" w:cs="Poppins"/>
        </w:rPr>
        <w:t xml:space="preserve"> S.C.A.R.L prevede che </w:t>
      </w:r>
      <w:r w:rsidR="003026BA">
        <w:rPr>
          <w:rFonts w:ascii="Poppins" w:hAnsi="Poppins" w:cs="Poppins"/>
        </w:rPr>
        <w:t>i</w:t>
      </w:r>
      <w:r w:rsidRPr="006F618E">
        <w:rPr>
          <w:rFonts w:ascii="Poppins" w:hAnsi="Poppins" w:cs="Poppins"/>
        </w:rPr>
        <w:t>n caso di trasferimento a qualunque titolo delle quote di partecipazione o di parte di esse, è riservato agli altri soci il diritto di prelazione</w:t>
      </w:r>
      <w:r>
        <w:rPr>
          <w:rFonts w:ascii="Poppins" w:hAnsi="Poppins" w:cs="Poppins"/>
        </w:rPr>
        <w:t>.</w:t>
      </w:r>
    </w:p>
    <w:p w14:paraId="5E07D915" w14:textId="77777777" w:rsidR="006F618E" w:rsidRPr="006F618E" w:rsidRDefault="006F618E" w:rsidP="006F618E">
      <w:pPr>
        <w:pStyle w:val="Paragrafoelenco"/>
        <w:rPr>
          <w:rFonts w:ascii="Poppins" w:hAnsi="Poppins" w:cs="Poppins"/>
          <w:i/>
        </w:rPr>
      </w:pPr>
    </w:p>
    <w:p w14:paraId="53815D73" w14:textId="05400579" w:rsidR="00892D06" w:rsidRPr="006F618E" w:rsidRDefault="00324895" w:rsidP="006F618E">
      <w:pPr>
        <w:pStyle w:val="Paragrafoelenco"/>
        <w:numPr>
          <w:ilvl w:val="0"/>
          <w:numId w:val="15"/>
        </w:numPr>
        <w:rPr>
          <w:rFonts w:ascii="Poppins" w:hAnsi="Poppins" w:cs="Poppins"/>
          <w:i/>
        </w:rPr>
      </w:pPr>
      <w:r w:rsidRPr="006F618E">
        <w:rPr>
          <w:rFonts w:ascii="Poppins" w:hAnsi="Poppins" w:cs="Poppins"/>
        </w:rPr>
        <w:t>I</w:t>
      </w:r>
      <w:r w:rsidR="00892D06" w:rsidRPr="006F618E">
        <w:rPr>
          <w:rFonts w:ascii="Poppins" w:hAnsi="Poppins" w:cs="Poppins"/>
        </w:rPr>
        <w:t xml:space="preserve">n data </w:t>
      </w:r>
      <w:r w:rsidR="00517695" w:rsidRPr="006F618E">
        <w:rPr>
          <w:rFonts w:ascii="Poppins" w:hAnsi="Poppins" w:cs="Poppins"/>
        </w:rPr>
        <w:t>26</w:t>
      </w:r>
      <w:r w:rsidR="00892D06" w:rsidRPr="006F618E">
        <w:rPr>
          <w:rFonts w:ascii="Poppins" w:hAnsi="Poppins" w:cs="Poppins"/>
        </w:rPr>
        <w:t xml:space="preserve"> </w:t>
      </w:r>
      <w:r w:rsidR="00517695" w:rsidRPr="006F618E">
        <w:rPr>
          <w:rFonts w:ascii="Poppins" w:hAnsi="Poppins" w:cs="Poppins"/>
        </w:rPr>
        <w:t>giugno</w:t>
      </w:r>
      <w:r w:rsidR="00892D06" w:rsidRPr="006F618E">
        <w:rPr>
          <w:rFonts w:ascii="Poppins" w:hAnsi="Poppins" w:cs="Poppins"/>
        </w:rPr>
        <w:t xml:space="preserve"> 202</w:t>
      </w:r>
      <w:r w:rsidR="00517695" w:rsidRPr="006F618E">
        <w:rPr>
          <w:rFonts w:ascii="Poppins" w:hAnsi="Poppins" w:cs="Poppins"/>
        </w:rPr>
        <w:t>5</w:t>
      </w:r>
      <w:r w:rsidR="00892D06" w:rsidRPr="006F618E">
        <w:rPr>
          <w:rFonts w:ascii="Poppins" w:hAnsi="Poppins" w:cs="Poppins"/>
        </w:rPr>
        <w:t xml:space="preserve"> la Giunta di Unioncamere Lombardia ha deliberato l’avvio del procedimento di alienazione d</w:t>
      </w:r>
      <w:r w:rsidR="00446034" w:rsidRPr="006F618E">
        <w:rPr>
          <w:rFonts w:ascii="Poppins" w:hAnsi="Poppins" w:cs="Poppins"/>
        </w:rPr>
        <w:t>i</w:t>
      </w:r>
      <w:r w:rsidR="00892D06" w:rsidRPr="006F618E">
        <w:rPr>
          <w:rFonts w:ascii="Poppins" w:hAnsi="Poppins" w:cs="Poppins"/>
        </w:rPr>
        <w:t xml:space="preserve"> quote detenute in </w:t>
      </w:r>
      <w:proofErr w:type="spellStart"/>
      <w:r w:rsidR="00517695" w:rsidRPr="006F618E">
        <w:rPr>
          <w:rFonts w:ascii="Poppins" w:hAnsi="Poppins" w:cs="Poppins"/>
        </w:rPr>
        <w:t>Ecocerved</w:t>
      </w:r>
      <w:proofErr w:type="spellEnd"/>
      <w:r w:rsidR="006F618E" w:rsidRPr="006F618E">
        <w:rPr>
          <w:rFonts w:ascii="Poppins" w:hAnsi="Poppins" w:cs="Poppins"/>
        </w:rPr>
        <w:t xml:space="preserve"> S.C.A.R.L.</w:t>
      </w:r>
      <w:r w:rsidR="00892D06" w:rsidRPr="006F618E">
        <w:rPr>
          <w:rFonts w:ascii="Poppins" w:hAnsi="Poppins" w:cs="Poppins"/>
        </w:rPr>
        <w:t xml:space="preserve"> </w:t>
      </w:r>
    </w:p>
    <w:p w14:paraId="05E4C3DB" w14:textId="77777777" w:rsidR="00324895" w:rsidRPr="00905293" w:rsidRDefault="00324895" w:rsidP="00324895">
      <w:pPr>
        <w:pStyle w:val="Paragrafoelenco"/>
        <w:rPr>
          <w:rFonts w:ascii="Poppins" w:hAnsi="Poppins" w:cs="Poppins"/>
        </w:rPr>
      </w:pPr>
    </w:p>
    <w:p w14:paraId="618AC3A5" w14:textId="2CF6B9FA" w:rsidR="00892D06" w:rsidRPr="00324895" w:rsidRDefault="00892D06" w:rsidP="00BE290F">
      <w:pPr>
        <w:pStyle w:val="Default"/>
        <w:numPr>
          <w:ilvl w:val="0"/>
          <w:numId w:val="15"/>
        </w:numPr>
        <w:spacing w:after="52"/>
        <w:jc w:val="both"/>
        <w:rPr>
          <w:rFonts w:ascii="Poppins" w:hAnsi="Poppins" w:cs="Poppins"/>
        </w:rPr>
      </w:pPr>
      <w:r w:rsidRPr="00324895">
        <w:rPr>
          <w:rFonts w:ascii="Poppins" w:hAnsi="Poppins" w:cs="Poppins"/>
        </w:rPr>
        <w:t>In base ai principi di pubblicità, trasparenza e non discriminazione si</w:t>
      </w:r>
      <w:r w:rsidR="00C227AA">
        <w:rPr>
          <w:rFonts w:ascii="Poppins" w:hAnsi="Poppins" w:cs="Poppins"/>
        </w:rPr>
        <w:t xml:space="preserve"> </w:t>
      </w:r>
      <w:r w:rsidRPr="00324895">
        <w:rPr>
          <w:rFonts w:ascii="Poppins" w:hAnsi="Poppins" w:cs="Poppins"/>
        </w:rPr>
        <w:t>rende necessario procedere con il presente avviso pubblico</w:t>
      </w:r>
      <w:r w:rsidR="00F85EF8">
        <w:rPr>
          <w:rFonts w:ascii="Poppins" w:hAnsi="Poppins" w:cs="Poppins"/>
        </w:rPr>
        <w:t xml:space="preserve">, </w:t>
      </w:r>
      <w:r w:rsidR="00324895">
        <w:rPr>
          <w:rFonts w:ascii="Poppins" w:hAnsi="Poppins" w:cs="Poppins"/>
        </w:rPr>
        <w:t xml:space="preserve">con </w:t>
      </w:r>
      <w:r w:rsidRPr="00324895">
        <w:rPr>
          <w:rFonts w:ascii="Poppins" w:hAnsi="Poppins" w:cs="Poppins"/>
        </w:rPr>
        <w:t xml:space="preserve">invito ai soggetti legittimati </w:t>
      </w:r>
      <w:r w:rsidR="00F85EF8">
        <w:rPr>
          <w:rFonts w:ascii="Poppins" w:hAnsi="Poppins" w:cs="Poppins"/>
        </w:rPr>
        <w:t>ed</w:t>
      </w:r>
      <w:r w:rsidRPr="00324895">
        <w:rPr>
          <w:rFonts w:ascii="Poppins" w:hAnsi="Poppins" w:cs="Poppins"/>
        </w:rPr>
        <w:t xml:space="preserve"> interessati all'acquisizione delle</w:t>
      </w:r>
      <w:r w:rsidR="00F85EF8">
        <w:rPr>
          <w:rFonts w:ascii="Poppins" w:hAnsi="Poppins" w:cs="Poppins"/>
        </w:rPr>
        <w:t xml:space="preserve"> quote poste in vendita da Unioncamere Lombardia </w:t>
      </w:r>
      <w:r w:rsidRPr="00324895">
        <w:rPr>
          <w:rFonts w:ascii="Poppins" w:hAnsi="Poppins" w:cs="Poppins"/>
        </w:rPr>
        <w:t xml:space="preserve">a manifestare entro un termine di </w:t>
      </w:r>
      <w:r w:rsidR="001E0C34" w:rsidRPr="001E0C34">
        <w:rPr>
          <w:rFonts w:ascii="Poppins" w:hAnsi="Poppins" w:cs="Poppins"/>
          <w:b/>
          <w:bCs/>
        </w:rPr>
        <w:t>15</w:t>
      </w:r>
      <w:r w:rsidRPr="00324895">
        <w:rPr>
          <w:rFonts w:ascii="Poppins" w:hAnsi="Poppins" w:cs="Poppins"/>
          <w:b/>
        </w:rPr>
        <w:t xml:space="preserve"> giorni</w:t>
      </w:r>
      <w:r w:rsidRPr="00324895">
        <w:rPr>
          <w:rFonts w:ascii="Poppins" w:hAnsi="Poppins" w:cs="Poppins"/>
        </w:rPr>
        <w:t xml:space="preserve"> dalla pubblicazione del presente avviso il proprio interesse all'acquisto</w:t>
      </w:r>
      <w:r w:rsidR="00DA7DA1" w:rsidRPr="00324895">
        <w:rPr>
          <w:rFonts w:ascii="Poppins" w:hAnsi="Poppins" w:cs="Poppins"/>
        </w:rPr>
        <w:t>.</w:t>
      </w:r>
    </w:p>
    <w:p w14:paraId="1FEDAAE1" w14:textId="7BC141F7" w:rsidR="002603F5" w:rsidRDefault="002603F5" w:rsidP="00BE290F">
      <w:pPr>
        <w:rPr>
          <w:rFonts w:ascii="Poppins" w:hAnsi="Poppins" w:cs="Poppins"/>
        </w:rPr>
      </w:pPr>
    </w:p>
    <w:p w14:paraId="2C0E1D0A" w14:textId="347CD25D" w:rsidR="00E90C03" w:rsidRDefault="00E90C03" w:rsidP="002603F5">
      <w:pPr>
        <w:rPr>
          <w:rFonts w:ascii="Poppins" w:hAnsi="Poppins" w:cs="Poppins"/>
        </w:rPr>
      </w:pPr>
    </w:p>
    <w:p w14:paraId="6B9FE3D8" w14:textId="77777777" w:rsidR="00C227AA" w:rsidRDefault="00C227AA" w:rsidP="009A6CC5">
      <w:pPr>
        <w:rPr>
          <w:rFonts w:ascii="Poppins" w:hAnsi="Poppins" w:cs="Poppins"/>
          <w:b/>
          <w:u w:val="single"/>
        </w:rPr>
      </w:pPr>
    </w:p>
    <w:p w14:paraId="5B864D5E" w14:textId="10496B23" w:rsidR="00E90C03" w:rsidRPr="00EC55E8" w:rsidRDefault="00E90C03" w:rsidP="009A6CC5">
      <w:pPr>
        <w:rPr>
          <w:rFonts w:ascii="Poppins" w:hAnsi="Poppins" w:cs="Poppins"/>
          <w:b/>
          <w:u w:val="single"/>
        </w:rPr>
      </w:pPr>
      <w:r w:rsidRPr="00EC55E8">
        <w:rPr>
          <w:rFonts w:ascii="Poppins" w:hAnsi="Poppins" w:cs="Poppins"/>
          <w:b/>
          <w:u w:val="single"/>
        </w:rPr>
        <w:t>OGGETTO</w:t>
      </w:r>
    </w:p>
    <w:p w14:paraId="78D4A4E6" w14:textId="7F46D5D5" w:rsidR="00E90C03" w:rsidRPr="00E90C03" w:rsidRDefault="00E90C03" w:rsidP="00E90C03">
      <w:pPr>
        <w:rPr>
          <w:rFonts w:ascii="Poppins" w:hAnsi="Poppins" w:cs="Poppins"/>
        </w:rPr>
      </w:pPr>
      <w:r w:rsidRPr="00E90C03">
        <w:rPr>
          <w:rFonts w:ascii="Poppins" w:hAnsi="Poppins" w:cs="Poppins"/>
        </w:rPr>
        <w:t xml:space="preserve"> </w:t>
      </w:r>
    </w:p>
    <w:p w14:paraId="10C7119B" w14:textId="3DF2EC9C" w:rsidR="00E90C03" w:rsidRDefault="00E90C03" w:rsidP="00E90C03">
      <w:pPr>
        <w:rPr>
          <w:rFonts w:ascii="Poppins" w:hAnsi="Poppins" w:cs="Poppins"/>
        </w:rPr>
      </w:pPr>
      <w:r w:rsidRPr="00E90C03">
        <w:rPr>
          <w:rFonts w:ascii="Poppins" w:hAnsi="Poppins" w:cs="Poppins"/>
        </w:rPr>
        <w:t xml:space="preserve">1. </w:t>
      </w:r>
      <w:r>
        <w:rPr>
          <w:rFonts w:ascii="Poppins" w:hAnsi="Poppins" w:cs="Poppins"/>
        </w:rPr>
        <w:t>Unioncamere Lombardia</w:t>
      </w:r>
      <w:r w:rsidRPr="00E90C03">
        <w:rPr>
          <w:rFonts w:ascii="Poppins" w:hAnsi="Poppins" w:cs="Poppins"/>
        </w:rPr>
        <w:t xml:space="preserve"> rende nota la propria intenzione di procedere alla </w:t>
      </w:r>
      <w:r w:rsidR="003026BA">
        <w:rPr>
          <w:rFonts w:ascii="Poppins" w:hAnsi="Poppins" w:cs="Poppins"/>
        </w:rPr>
        <w:t>cessione</w:t>
      </w:r>
      <w:r>
        <w:rPr>
          <w:rFonts w:ascii="Poppins" w:hAnsi="Poppins" w:cs="Poppins"/>
        </w:rPr>
        <w:t xml:space="preserve"> di quote detenute in </w:t>
      </w:r>
      <w:proofErr w:type="spellStart"/>
      <w:r w:rsidR="00517695">
        <w:rPr>
          <w:rFonts w:ascii="Poppins" w:hAnsi="Poppins" w:cs="Poppins"/>
        </w:rPr>
        <w:t>Ecocerved</w:t>
      </w:r>
      <w:proofErr w:type="spellEnd"/>
      <w:r w:rsidR="00EA08E9">
        <w:rPr>
          <w:rFonts w:ascii="Poppins" w:hAnsi="Poppins" w:cs="Poppins"/>
        </w:rPr>
        <w:t xml:space="preserve"> S.C.A.R.L.</w:t>
      </w:r>
      <w:r w:rsidR="00FB79D7">
        <w:rPr>
          <w:rFonts w:ascii="Poppins" w:hAnsi="Poppins" w:cs="Poppins"/>
        </w:rPr>
        <w:t>,</w:t>
      </w:r>
      <w:r>
        <w:rPr>
          <w:rFonts w:ascii="Poppins" w:hAnsi="Poppins" w:cs="Poppins"/>
        </w:rPr>
        <w:t xml:space="preserve"> corrispondente al</w:t>
      </w:r>
      <w:r w:rsidRPr="000F020F">
        <w:rPr>
          <w:rFonts w:ascii="Poppins" w:hAnsi="Poppins" w:cs="Poppins"/>
        </w:rPr>
        <w:t xml:space="preserve"> </w:t>
      </w:r>
      <w:proofErr w:type="gramStart"/>
      <w:r w:rsidR="00B2743E">
        <w:rPr>
          <w:rFonts w:ascii="Poppins" w:hAnsi="Poppins" w:cs="Poppins"/>
          <w:bCs/>
        </w:rPr>
        <w:t>3,603</w:t>
      </w:r>
      <w:r w:rsidR="00517695" w:rsidRPr="00EA08E9">
        <w:rPr>
          <w:rFonts w:ascii="Poppins" w:hAnsi="Poppins" w:cs="Poppins"/>
          <w:bCs/>
        </w:rPr>
        <w:t>.%</w:t>
      </w:r>
      <w:proofErr w:type="gramEnd"/>
      <w:r w:rsidRPr="00EA08E9">
        <w:rPr>
          <w:rFonts w:ascii="Poppins" w:hAnsi="Poppins" w:cs="Poppins"/>
          <w:bCs/>
        </w:rPr>
        <w:t xml:space="preserve"> </w:t>
      </w:r>
      <w:r w:rsidRPr="000F020F">
        <w:rPr>
          <w:rFonts w:ascii="Poppins" w:hAnsi="Poppins" w:cs="Poppins"/>
        </w:rPr>
        <w:t>del capitale sociale</w:t>
      </w:r>
      <w:r>
        <w:rPr>
          <w:rFonts w:ascii="Poppins" w:hAnsi="Poppins" w:cs="Poppins"/>
        </w:rPr>
        <w:t xml:space="preserve"> </w:t>
      </w:r>
      <w:r w:rsidRPr="00E90C03">
        <w:rPr>
          <w:rFonts w:ascii="Poppins" w:hAnsi="Poppins" w:cs="Poppins"/>
        </w:rPr>
        <w:t>a</w:t>
      </w:r>
      <w:r>
        <w:rPr>
          <w:rFonts w:ascii="Poppins" w:hAnsi="Poppins" w:cs="Poppins"/>
        </w:rPr>
        <w:t>i</w:t>
      </w:r>
      <w:r w:rsidRPr="00E90C03">
        <w:rPr>
          <w:rFonts w:ascii="Poppins" w:hAnsi="Poppins" w:cs="Poppins"/>
        </w:rPr>
        <w:t xml:space="preserve"> soggetti qualificati ai sensi del presente </w:t>
      </w:r>
      <w:r w:rsidR="006E3768">
        <w:rPr>
          <w:rFonts w:ascii="Poppins" w:hAnsi="Poppins" w:cs="Poppins"/>
        </w:rPr>
        <w:t>a</w:t>
      </w:r>
      <w:r w:rsidRPr="00E90C03">
        <w:rPr>
          <w:rFonts w:ascii="Poppins" w:hAnsi="Poppins" w:cs="Poppins"/>
        </w:rPr>
        <w:t>vviso</w:t>
      </w:r>
      <w:r w:rsidR="00132D01">
        <w:rPr>
          <w:rFonts w:ascii="Poppins" w:hAnsi="Poppins" w:cs="Poppins"/>
        </w:rPr>
        <w:t xml:space="preserve"> al pre</w:t>
      </w:r>
      <w:r w:rsidR="005D35AA">
        <w:rPr>
          <w:rFonts w:ascii="Poppins" w:hAnsi="Poppins" w:cs="Poppins"/>
        </w:rPr>
        <w:t>zzo</w:t>
      </w:r>
      <w:r w:rsidR="00132D01">
        <w:rPr>
          <w:rFonts w:ascii="Poppins" w:hAnsi="Poppins" w:cs="Poppins"/>
        </w:rPr>
        <w:t xml:space="preserve"> di </w:t>
      </w:r>
      <w:proofErr w:type="gramStart"/>
      <w:r w:rsidR="00132D01" w:rsidRPr="00EA08E9">
        <w:rPr>
          <w:rFonts w:ascii="Poppins" w:hAnsi="Poppins" w:cs="Poppins"/>
          <w:bCs/>
        </w:rPr>
        <w:t>Euro</w:t>
      </w:r>
      <w:proofErr w:type="gramEnd"/>
      <w:r w:rsidR="00132D01" w:rsidRPr="00EA08E9">
        <w:rPr>
          <w:rFonts w:ascii="Poppins" w:hAnsi="Poppins" w:cs="Poppins"/>
          <w:bCs/>
        </w:rPr>
        <w:t xml:space="preserve"> </w:t>
      </w:r>
      <w:r w:rsidR="00586B05">
        <w:rPr>
          <w:rFonts w:ascii="Poppins" w:hAnsi="Poppins" w:cs="Poppins"/>
          <w:bCs/>
        </w:rPr>
        <w:t>247.642</w:t>
      </w:r>
      <w:r w:rsidR="00B2743E">
        <w:rPr>
          <w:rFonts w:ascii="Poppins" w:hAnsi="Poppins" w:cs="Poppins"/>
          <w:bCs/>
        </w:rPr>
        <w:t>,</w:t>
      </w:r>
      <w:r w:rsidR="00586B05">
        <w:rPr>
          <w:rFonts w:ascii="Poppins" w:hAnsi="Poppins" w:cs="Poppins"/>
          <w:bCs/>
        </w:rPr>
        <w:t>41</w:t>
      </w:r>
      <w:r w:rsidR="00AA703D">
        <w:rPr>
          <w:rFonts w:ascii="Poppins" w:hAnsi="Poppins" w:cs="Poppins"/>
          <w:b/>
        </w:rPr>
        <w:t xml:space="preserve"> </w:t>
      </w:r>
      <w:r w:rsidR="00AA703D" w:rsidRPr="00AA703D">
        <w:rPr>
          <w:rFonts w:ascii="Poppins" w:hAnsi="Poppins" w:cs="Poppins"/>
        </w:rPr>
        <w:t>corrispondente alla frazione di patrimonio netto dell’ultimo bilancio approvato</w:t>
      </w:r>
      <w:r w:rsidR="00AA703D">
        <w:rPr>
          <w:rFonts w:ascii="Poppins" w:hAnsi="Poppins" w:cs="Poppins"/>
        </w:rPr>
        <w:t>.</w:t>
      </w:r>
      <w:r w:rsidR="00132D01" w:rsidRPr="00AA703D">
        <w:rPr>
          <w:rFonts w:ascii="Poppins" w:hAnsi="Poppins" w:cs="Poppins"/>
        </w:rPr>
        <w:t xml:space="preserve"> </w:t>
      </w:r>
    </w:p>
    <w:p w14:paraId="0C3C459A" w14:textId="77777777" w:rsidR="00E90C03" w:rsidRPr="00E90C03" w:rsidRDefault="00E90C03" w:rsidP="00E90C03">
      <w:pPr>
        <w:rPr>
          <w:rFonts w:ascii="Poppins" w:hAnsi="Poppins" w:cs="Poppins"/>
        </w:rPr>
      </w:pPr>
    </w:p>
    <w:p w14:paraId="2E920F73" w14:textId="2B6BFDDB" w:rsidR="00DA7DA1" w:rsidRDefault="00E90C03" w:rsidP="00E90C03">
      <w:pPr>
        <w:rPr>
          <w:rFonts w:ascii="Poppins" w:hAnsi="Poppins" w:cs="Poppins"/>
        </w:rPr>
      </w:pPr>
      <w:r w:rsidRPr="00E90C03">
        <w:rPr>
          <w:rFonts w:ascii="Poppins" w:hAnsi="Poppins" w:cs="Poppins"/>
        </w:rPr>
        <w:t>2. Con il presente avviso</w:t>
      </w:r>
      <w:r w:rsidR="0002737C">
        <w:rPr>
          <w:rFonts w:ascii="Poppins" w:hAnsi="Poppins" w:cs="Poppins"/>
        </w:rPr>
        <w:t xml:space="preserve"> </w:t>
      </w:r>
      <w:r w:rsidR="00343E27">
        <w:rPr>
          <w:rFonts w:ascii="Poppins" w:hAnsi="Poppins" w:cs="Poppins"/>
        </w:rPr>
        <w:t>Unioncamere Lombardia</w:t>
      </w:r>
      <w:r w:rsidRPr="00E90C03">
        <w:rPr>
          <w:rFonts w:ascii="Poppins" w:hAnsi="Poppins" w:cs="Poppins"/>
        </w:rPr>
        <w:t xml:space="preserve"> intende esplorare il mercato al fine di sollecitare la presentazione, da parte di soggetti interessati, di manifestazioni di interesse ad acquistare direttamente l</w:t>
      </w:r>
      <w:r w:rsidR="00343E27">
        <w:rPr>
          <w:rFonts w:ascii="Poppins" w:hAnsi="Poppins" w:cs="Poppins"/>
        </w:rPr>
        <w:t>e quote</w:t>
      </w:r>
      <w:r w:rsidR="00DA7DA1">
        <w:rPr>
          <w:rFonts w:ascii="Poppins" w:hAnsi="Poppins" w:cs="Poppins"/>
        </w:rPr>
        <w:t xml:space="preserve"> di partecipazione</w:t>
      </w:r>
      <w:r w:rsidR="003026BA">
        <w:rPr>
          <w:rFonts w:ascii="Poppins" w:hAnsi="Poppins" w:cs="Poppins"/>
        </w:rPr>
        <w:t xml:space="preserve"> di </w:t>
      </w:r>
      <w:proofErr w:type="spellStart"/>
      <w:r w:rsidR="00517695">
        <w:rPr>
          <w:rFonts w:ascii="Poppins" w:hAnsi="Poppins" w:cs="Poppins"/>
        </w:rPr>
        <w:t>Ecocerved</w:t>
      </w:r>
      <w:proofErr w:type="spellEnd"/>
      <w:r w:rsidR="00DA7DA1">
        <w:rPr>
          <w:rFonts w:ascii="Poppins" w:hAnsi="Poppins" w:cs="Poppins"/>
        </w:rPr>
        <w:t xml:space="preserve"> S</w:t>
      </w:r>
      <w:r w:rsidR="003026BA">
        <w:rPr>
          <w:rFonts w:ascii="Poppins" w:hAnsi="Poppins" w:cs="Poppins"/>
        </w:rPr>
        <w:t xml:space="preserve">.C.A.R.L. </w:t>
      </w:r>
    </w:p>
    <w:p w14:paraId="7A41FD8B" w14:textId="77777777" w:rsidR="00E22FCB" w:rsidRDefault="00E22FCB" w:rsidP="00E90C03">
      <w:pPr>
        <w:rPr>
          <w:rFonts w:ascii="Poppins" w:hAnsi="Poppins" w:cs="Poppins"/>
        </w:rPr>
      </w:pPr>
    </w:p>
    <w:p w14:paraId="3AAD5F35" w14:textId="77777777" w:rsidR="00E22FCB" w:rsidRDefault="00E90C03" w:rsidP="00E90C03">
      <w:pPr>
        <w:rPr>
          <w:rFonts w:ascii="Poppins" w:hAnsi="Poppins" w:cs="Poppins"/>
        </w:rPr>
      </w:pPr>
      <w:r w:rsidRPr="00E90C03">
        <w:rPr>
          <w:rFonts w:ascii="Poppins" w:hAnsi="Poppins" w:cs="Poppins"/>
        </w:rPr>
        <w:t xml:space="preserve">3. </w:t>
      </w:r>
      <w:r w:rsidR="00DA7DA1">
        <w:rPr>
          <w:rFonts w:ascii="Poppins" w:hAnsi="Poppins" w:cs="Poppins"/>
        </w:rPr>
        <w:t>Unioncamere Lombardia</w:t>
      </w:r>
      <w:r w:rsidRPr="00E90C03">
        <w:rPr>
          <w:rFonts w:ascii="Poppins" w:hAnsi="Poppins" w:cs="Poppins"/>
        </w:rPr>
        <w:t xml:space="preserve"> garantisce la piena proprietà delle</w:t>
      </w:r>
      <w:r w:rsidR="00DA7DA1">
        <w:rPr>
          <w:rFonts w:ascii="Poppins" w:hAnsi="Poppins" w:cs="Poppins"/>
        </w:rPr>
        <w:t xml:space="preserve"> quote</w:t>
      </w:r>
      <w:r w:rsidRPr="00E90C03">
        <w:rPr>
          <w:rFonts w:ascii="Poppins" w:hAnsi="Poppins" w:cs="Poppins"/>
        </w:rPr>
        <w:t xml:space="preserve"> di cui è titolare e così la loro libertà da pesi, sequestri, pignoramenti o altri vincoli di sorta.</w:t>
      </w:r>
    </w:p>
    <w:p w14:paraId="7A1DE510" w14:textId="07D61341" w:rsidR="00E90C03" w:rsidRPr="00E90C03" w:rsidRDefault="00E90C03" w:rsidP="00E90C03">
      <w:pPr>
        <w:rPr>
          <w:rFonts w:ascii="Poppins" w:hAnsi="Poppins" w:cs="Poppins"/>
        </w:rPr>
      </w:pPr>
      <w:r w:rsidRPr="00E90C03">
        <w:rPr>
          <w:rFonts w:ascii="Poppins" w:hAnsi="Poppins" w:cs="Poppins"/>
        </w:rPr>
        <w:t xml:space="preserve"> </w:t>
      </w:r>
    </w:p>
    <w:p w14:paraId="57E25488" w14:textId="403701E4" w:rsidR="00E45765" w:rsidRDefault="00E90C03" w:rsidP="00E90C03">
      <w:pPr>
        <w:rPr>
          <w:rFonts w:ascii="Poppins" w:hAnsi="Poppins" w:cs="Poppins"/>
        </w:rPr>
      </w:pPr>
      <w:r w:rsidRPr="00E90C03">
        <w:rPr>
          <w:rFonts w:ascii="Poppins" w:hAnsi="Poppins" w:cs="Poppins"/>
        </w:rPr>
        <w:t xml:space="preserve">4. </w:t>
      </w:r>
      <w:r w:rsidR="0002737C">
        <w:rPr>
          <w:rFonts w:ascii="Poppins" w:hAnsi="Poppins" w:cs="Poppins"/>
        </w:rPr>
        <w:t>I</w:t>
      </w:r>
      <w:r w:rsidRPr="00E90C03">
        <w:rPr>
          <w:rFonts w:ascii="Poppins" w:hAnsi="Poppins" w:cs="Poppins"/>
        </w:rPr>
        <w:t>l presente avviso costituisce invito a manifestare interesse e non costituisce un invito ad offrire, né un’offerta al pubblico ai sensi dell’art. 1336 c.c., né una promessa al pubblico ai sensi dell’art. 1989 c.c., né una proposta contrattuale, ma è da considerarsi mero procedimento di esplorazione del mercato e di individuazione di eventuali manifestazioni di interesse</w:t>
      </w:r>
      <w:r w:rsidR="00E45765">
        <w:rPr>
          <w:rFonts w:ascii="Poppins" w:hAnsi="Poppins" w:cs="Poppins"/>
        </w:rPr>
        <w:t>.</w:t>
      </w:r>
    </w:p>
    <w:p w14:paraId="68E22ECF" w14:textId="5C09C32C" w:rsidR="00DA7DA1" w:rsidRDefault="00E45765" w:rsidP="00E90C03">
      <w:pPr>
        <w:rPr>
          <w:rFonts w:ascii="Poppins" w:hAnsi="Poppins" w:cs="Poppins"/>
        </w:rPr>
      </w:pPr>
      <w:r>
        <w:rPr>
          <w:rFonts w:ascii="Poppins" w:hAnsi="Poppins" w:cs="Poppins"/>
        </w:rPr>
        <w:t>Tale procedimento</w:t>
      </w:r>
      <w:r w:rsidR="00E90C03" w:rsidRPr="00E90C03">
        <w:rPr>
          <w:rFonts w:ascii="Poppins" w:hAnsi="Poppins" w:cs="Poppins"/>
        </w:rPr>
        <w:t xml:space="preserve"> non comporta alcun obbligo di cessione nei confronti dei soggetti che abbiano manifestato il proprio interesse all’acquisto, né vincola in alcun modo </w:t>
      </w:r>
      <w:r w:rsidR="00DA7DA1">
        <w:rPr>
          <w:rFonts w:ascii="Poppins" w:hAnsi="Poppins" w:cs="Poppins"/>
        </w:rPr>
        <w:t>Unioncamere Lombardia</w:t>
      </w:r>
      <w:r w:rsidR="00E90C03" w:rsidRPr="00E90C03">
        <w:rPr>
          <w:rFonts w:ascii="Poppins" w:hAnsi="Poppins" w:cs="Poppins"/>
        </w:rPr>
        <w:t xml:space="preserve"> che pertanto resta libera di avviare trattative con il soggetto o i soggetti che presenteranno </w:t>
      </w:r>
      <w:r w:rsidR="00E22FCB">
        <w:rPr>
          <w:rFonts w:ascii="Poppins" w:hAnsi="Poppins" w:cs="Poppins"/>
        </w:rPr>
        <w:t>m</w:t>
      </w:r>
      <w:r w:rsidR="00E90C03" w:rsidRPr="00E90C03">
        <w:rPr>
          <w:rFonts w:ascii="Poppins" w:hAnsi="Poppins" w:cs="Poppins"/>
        </w:rPr>
        <w:t>anifestazioni di interesse.</w:t>
      </w:r>
    </w:p>
    <w:p w14:paraId="67E989AD" w14:textId="76E27652" w:rsidR="00E90C03" w:rsidRPr="00E90C03" w:rsidRDefault="00E90C03" w:rsidP="00E90C03">
      <w:pPr>
        <w:rPr>
          <w:rFonts w:ascii="Poppins" w:hAnsi="Poppins" w:cs="Poppins"/>
        </w:rPr>
      </w:pPr>
      <w:r w:rsidRPr="00E90C03">
        <w:rPr>
          <w:rFonts w:ascii="Poppins" w:hAnsi="Poppins" w:cs="Poppins"/>
        </w:rPr>
        <w:t xml:space="preserve"> </w:t>
      </w:r>
    </w:p>
    <w:p w14:paraId="05539D39" w14:textId="20317CEA" w:rsidR="00E90C03" w:rsidRPr="00E90C03" w:rsidRDefault="00E90C03" w:rsidP="00E90C03">
      <w:pPr>
        <w:rPr>
          <w:rFonts w:ascii="Poppins" w:hAnsi="Poppins" w:cs="Poppins"/>
        </w:rPr>
      </w:pPr>
      <w:r w:rsidRPr="00E90C03">
        <w:rPr>
          <w:rFonts w:ascii="Poppins" w:hAnsi="Poppins" w:cs="Poppins"/>
        </w:rPr>
        <w:t xml:space="preserve">5. Alla scadenza del termine per la presentazione delle manifestazioni d’interesse, </w:t>
      </w:r>
      <w:r w:rsidR="00E22FCB">
        <w:rPr>
          <w:rFonts w:ascii="Poppins" w:hAnsi="Poppins" w:cs="Poppins"/>
        </w:rPr>
        <w:t>Unioncamere Lombardia</w:t>
      </w:r>
      <w:r w:rsidRPr="00E90C03">
        <w:rPr>
          <w:rFonts w:ascii="Poppins" w:hAnsi="Poppins" w:cs="Poppins"/>
        </w:rPr>
        <w:t xml:space="preserve"> si riserva di invitare direttamente a presentare un’offerta d’acquisto vincolante il soggetto o i soggetti interessati all’acquisto, di cui </w:t>
      </w:r>
      <w:r w:rsidR="0002737C">
        <w:rPr>
          <w:rFonts w:ascii="Poppins" w:hAnsi="Poppins" w:cs="Poppins"/>
        </w:rPr>
        <w:t>l’Unione</w:t>
      </w:r>
      <w:r w:rsidRPr="00E90C03">
        <w:rPr>
          <w:rFonts w:ascii="Poppins" w:hAnsi="Poppins" w:cs="Poppins"/>
        </w:rPr>
        <w:t xml:space="preserve"> potrà valutare la congruità ai fini della cessione. </w:t>
      </w:r>
    </w:p>
    <w:p w14:paraId="6B085C64" w14:textId="77777777" w:rsidR="0002737C" w:rsidRDefault="0002737C" w:rsidP="00E90C03">
      <w:pPr>
        <w:rPr>
          <w:rFonts w:ascii="Poppins" w:hAnsi="Poppins" w:cs="Poppins"/>
        </w:rPr>
      </w:pPr>
    </w:p>
    <w:p w14:paraId="73C35258" w14:textId="728C7978" w:rsidR="00E90C03" w:rsidRDefault="00E90C03" w:rsidP="00E90C03">
      <w:pPr>
        <w:rPr>
          <w:rFonts w:ascii="Poppins" w:hAnsi="Poppins" w:cs="Poppins"/>
        </w:rPr>
      </w:pPr>
      <w:r w:rsidRPr="00E90C03">
        <w:rPr>
          <w:rFonts w:ascii="Poppins" w:hAnsi="Poppins" w:cs="Poppins"/>
        </w:rPr>
        <w:t xml:space="preserve">6. Nel caso di mancata presentazione di manifestazioni d’interesse entro il termine di scadenza previsto dal presente </w:t>
      </w:r>
      <w:r w:rsidR="00194875">
        <w:rPr>
          <w:rFonts w:ascii="Poppins" w:hAnsi="Poppins" w:cs="Poppins"/>
        </w:rPr>
        <w:t>a</w:t>
      </w:r>
      <w:r w:rsidRPr="00E90C03">
        <w:rPr>
          <w:rFonts w:ascii="Poppins" w:hAnsi="Poppins" w:cs="Poppins"/>
        </w:rPr>
        <w:t xml:space="preserve">vviso, </w:t>
      </w:r>
      <w:r w:rsidR="00E22FCB">
        <w:rPr>
          <w:rFonts w:ascii="Poppins" w:hAnsi="Poppins" w:cs="Poppins"/>
        </w:rPr>
        <w:t xml:space="preserve">Unioncamere Lombardia </w:t>
      </w:r>
      <w:r w:rsidRPr="00E90C03">
        <w:rPr>
          <w:rFonts w:ascii="Poppins" w:hAnsi="Poppins" w:cs="Poppins"/>
        </w:rPr>
        <w:t>si riserva di prorogare tale scadenza.</w:t>
      </w:r>
    </w:p>
    <w:p w14:paraId="121CD35A" w14:textId="77777777" w:rsidR="0002737C" w:rsidRPr="00E90C03" w:rsidRDefault="0002737C" w:rsidP="00E90C03">
      <w:pPr>
        <w:rPr>
          <w:rFonts w:ascii="Poppins" w:hAnsi="Poppins" w:cs="Poppins"/>
        </w:rPr>
      </w:pPr>
    </w:p>
    <w:p w14:paraId="0F79AF43" w14:textId="77777777" w:rsidR="00B07F25" w:rsidRDefault="00B07F25" w:rsidP="00E90C03">
      <w:pPr>
        <w:rPr>
          <w:rFonts w:ascii="Poppins" w:hAnsi="Poppins" w:cs="Poppins"/>
        </w:rPr>
      </w:pPr>
    </w:p>
    <w:p w14:paraId="5EE9E2BA" w14:textId="77777777" w:rsidR="00B07F25" w:rsidRDefault="00B07F25" w:rsidP="00E90C03">
      <w:pPr>
        <w:rPr>
          <w:rFonts w:ascii="Poppins" w:hAnsi="Poppins" w:cs="Poppins"/>
        </w:rPr>
      </w:pPr>
    </w:p>
    <w:p w14:paraId="7E2FD45D" w14:textId="4A45480C" w:rsidR="00E90C03" w:rsidRDefault="00C227AA" w:rsidP="00E90C03">
      <w:pPr>
        <w:rPr>
          <w:rFonts w:ascii="Poppins" w:hAnsi="Poppins" w:cs="Poppins"/>
        </w:rPr>
      </w:pPr>
      <w:r>
        <w:rPr>
          <w:rFonts w:ascii="Poppins" w:hAnsi="Poppins" w:cs="Poppins"/>
        </w:rPr>
        <w:t>7</w:t>
      </w:r>
      <w:r w:rsidR="00E90C03" w:rsidRPr="00E90C03">
        <w:rPr>
          <w:rFonts w:ascii="Poppins" w:hAnsi="Poppins" w:cs="Poppins"/>
        </w:rPr>
        <w:t xml:space="preserve">. </w:t>
      </w:r>
      <w:r w:rsidR="00E22FCB">
        <w:rPr>
          <w:rFonts w:ascii="Poppins" w:hAnsi="Poppins" w:cs="Poppins"/>
        </w:rPr>
        <w:t>Unioncamere Lombardia</w:t>
      </w:r>
      <w:r w:rsidR="00E90C03" w:rsidRPr="00E90C03">
        <w:rPr>
          <w:rFonts w:ascii="Poppins" w:hAnsi="Poppins" w:cs="Poppins"/>
        </w:rPr>
        <w:t xml:space="preserve"> si riserva</w:t>
      </w:r>
      <w:r w:rsidR="003026BA">
        <w:rPr>
          <w:rFonts w:ascii="Poppins" w:hAnsi="Poppins" w:cs="Poppins"/>
        </w:rPr>
        <w:t xml:space="preserve"> inoltre</w:t>
      </w:r>
      <w:r w:rsidR="00E90C03" w:rsidRPr="00E90C03">
        <w:rPr>
          <w:rFonts w:ascii="Poppins" w:hAnsi="Poppins" w:cs="Poppins"/>
        </w:rPr>
        <w:t xml:space="preserve"> di sospendere, revocare o annullare in qualsiasi momento la presente manifestazione di interesse.</w:t>
      </w:r>
    </w:p>
    <w:p w14:paraId="7FF9F42B" w14:textId="33191C1E" w:rsidR="00533D90" w:rsidRDefault="00533D90" w:rsidP="00E90C03">
      <w:pPr>
        <w:rPr>
          <w:rFonts w:ascii="Poppins" w:hAnsi="Poppins" w:cs="Poppins"/>
        </w:rPr>
      </w:pPr>
    </w:p>
    <w:p w14:paraId="2EBEEF40" w14:textId="68A57EBB" w:rsidR="00533D90" w:rsidRPr="00EC55E8" w:rsidRDefault="00533D90" w:rsidP="009A6CC5">
      <w:pPr>
        <w:pStyle w:val="Default"/>
        <w:rPr>
          <w:rFonts w:ascii="Poppins" w:hAnsi="Poppins" w:cs="Poppins"/>
          <w:b/>
          <w:u w:val="single"/>
        </w:rPr>
      </w:pPr>
      <w:r w:rsidRPr="00EC55E8">
        <w:rPr>
          <w:rFonts w:ascii="Poppins" w:hAnsi="Poppins" w:cs="Poppins"/>
          <w:b/>
          <w:u w:val="single"/>
        </w:rPr>
        <w:t xml:space="preserve">SOGGETTI AMMESSI A MANIFESTARE INTERESSE E REQUISTI GENERALI DI PARTECIPAZIONE </w:t>
      </w:r>
    </w:p>
    <w:p w14:paraId="7101AF0D" w14:textId="77777777" w:rsidR="00533D90" w:rsidRPr="00DB7AA8" w:rsidRDefault="00533D90" w:rsidP="00533D90">
      <w:pPr>
        <w:pStyle w:val="Default"/>
        <w:ind w:left="360"/>
        <w:rPr>
          <w:rFonts w:ascii="Poppins" w:hAnsi="Poppins" w:cs="Poppins"/>
          <w:b/>
        </w:rPr>
      </w:pPr>
    </w:p>
    <w:p w14:paraId="28C97235" w14:textId="697CCA9E" w:rsidR="003A5C85" w:rsidRDefault="00F503BA" w:rsidP="00F503BA">
      <w:pPr>
        <w:pStyle w:val="Default"/>
        <w:rPr>
          <w:rFonts w:ascii="Poppins" w:hAnsi="Poppins" w:cs="Poppins"/>
        </w:rPr>
      </w:pPr>
      <w:r>
        <w:rPr>
          <w:rFonts w:ascii="Poppins" w:hAnsi="Poppins" w:cs="Poppins"/>
        </w:rPr>
        <w:t>1.</w:t>
      </w:r>
      <w:r w:rsidR="00533D90" w:rsidRPr="00DB7AA8">
        <w:rPr>
          <w:rFonts w:ascii="Poppins" w:hAnsi="Poppins" w:cs="Poppins"/>
        </w:rPr>
        <w:t>Possono presentare manifestazione d’interesse i seguenti soggetti:</w:t>
      </w:r>
    </w:p>
    <w:p w14:paraId="2726623A" w14:textId="77777777" w:rsidR="008E0B56" w:rsidRDefault="008E0B56" w:rsidP="00F503BA">
      <w:pPr>
        <w:pStyle w:val="Default"/>
        <w:rPr>
          <w:rFonts w:ascii="Poppins" w:hAnsi="Poppins" w:cs="Poppins"/>
        </w:rPr>
      </w:pPr>
    </w:p>
    <w:p w14:paraId="49A72391" w14:textId="77777777" w:rsidR="008E0B56" w:rsidRDefault="008E0B56" w:rsidP="008E0B56">
      <w:pPr>
        <w:rPr>
          <w:rFonts w:ascii="Poppins" w:hAnsi="Poppins" w:cs="Poppins"/>
        </w:rPr>
      </w:pPr>
      <w:r>
        <w:rPr>
          <w:rFonts w:ascii="Poppins" w:hAnsi="Poppins" w:cs="Poppins"/>
        </w:rPr>
        <w:t xml:space="preserve">a) </w:t>
      </w:r>
      <w:r w:rsidRPr="00D463F0">
        <w:rPr>
          <w:rFonts w:ascii="Poppins" w:hAnsi="Poppins" w:cs="Poppins"/>
        </w:rPr>
        <w:t>le Camere di Commercio, Industria Artigianato e Agricoltura;</w:t>
      </w:r>
    </w:p>
    <w:p w14:paraId="7B8A505A" w14:textId="01FC5DCD" w:rsidR="008E0B56" w:rsidRPr="00D463F0" w:rsidRDefault="008E0B56" w:rsidP="008E0B56">
      <w:pPr>
        <w:rPr>
          <w:rFonts w:ascii="Poppins" w:hAnsi="Poppins" w:cs="Poppins"/>
        </w:rPr>
      </w:pPr>
      <w:r w:rsidRPr="00D463F0">
        <w:rPr>
          <w:rFonts w:ascii="Poppins" w:hAnsi="Poppins" w:cs="Poppins"/>
        </w:rPr>
        <w:t>b) le Unioni Regionali delle Camere di commercio;</w:t>
      </w:r>
    </w:p>
    <w:p w14:paraId="04397839" w14:textId="77777777" w:rsidR="008E0B56" w:rsidRPr="00D463F0" w:rsidRDefault="008E0B56" w:rsidP="008E0B56">
      <w:pPr>
        <w:rPr>
          <w:rFonts w:ascii="Poppins" w:hAnsi="Poppins" w:cs="Poppins"/>
        </w:rPr>
      </w:pPr>
      <w:r w:rsidRPr="00D463F0">
        <w:rPr>
          <w:rFonts w:ascii="Poppins" w:hAnsi="Poppins" w:cs="Poppins"/>
        </w:rPr>
        <w:t>c) l'Unione Italiana delle camere di commercio, industria, artigianato e agricoltura;</w:t>
      </w:r>
    </w:p>
    <w:p w14:paraId="2BC5C8FF" w14:textId="77777777" w:rsidR="008E0B56" w:rsidRDefault="008E0B56" w:rsidP="008E0B56">
      <w:pPr>
        <w:rPr>
          <w:rFonts w:ascii="Poppins" w:hAnsi="Poppins" w:cs="Poppins"/>
        </w:rPr>
      </w:pPr>
      <w:r w:rsidRPr="00D463F0">
        <w:rPr>
          <w:rFonts w:ascii="Poppins" w:hAnsi="Poppins" w:cs="Poppins"/>
        </w:rPr>
        <w:t>d) le altre Società controllate dalle Camere di Commercio, Industria, Artigianato e Agricoltura con caratteristiche</w:t>
      </w:r>
      <w:r>
        <w:rPr>
          <w:rFonts w:ascii="Poppins" w:hAnsi="Poppins" w:cs="Poppins"/>
        </w:rPr>
        <w:t xml:space="preserve"> </w:t>
      </w:r>
      <w:r w:rsidRPr="00D463F0">
        <w:rPr>
          <w:rFonts w:ascii="Poppins" w:hAnsi="Poppins" w:cs="Poppins"/>
        </w:rPr>
        <w:t>analoghe a quelle previste dall’art. 1 del presente statuto.</w:t>
      </w:r>
    </w:p>
    <w:p w14:paraId="716930C4" w14:textId="415FD475" w:rsidR="00CB496B" w:rsidRDefault="00CB496B" w:rsidP="00CB496B">
      <w:pPr>
        <w:rPr>
          <w:rFonts w:ascii="Poppins" w:hAnsi="Poppins" w:cs="Poppins"/>
        </w:rPr>
      </w:pPr>
      <w:r>
        <w:rPr>
          <w:rFonts w:ascii="Poppins" w:hAnsi="Poppins" w:cs="Poppins"/>
        </w:rPr>
        <w:t>e) o</w:t>
      </w:r>
      <w:r w:rsidR="0062658D" w:rsidRPr="0062658D">
        <w:rPr>
          <w:rFonts w:ascii="Poppins" w:hAnsi="Poppins" w:cs="Poppins"/>
        </w:rPr>
        <w:t>gni altro soggetto pubblico o ente pubblico</w:t>
      </w:r>
      <w:r>
        <w:rPr>
          <w:rFonts w:ascii="Poppins" w:hAnsi="Poppins" w:cs="Poppins"/>
        </w:rPr>
        <w:t xml:space="preserve">, a </w:t>
      </w:r>
      <w:r w:rsidR="00C227AA">
        <w:rPr>
          <w:rFonts w:ascii="Poppins" w:hAnsi="Poppins" w:cs="Poppins"/>
        </w:rPr>
        <w:t>c</w:t>
      </w:r>
      <w:r>
        <w:rPr>
          <w:rFonts w:ascii="Poppins" w:hAnsi="Poppins" w:cs="Poppins"/>
        </w:rPr>
        <w:t>o</w:t>
      </w:r>
      <w:r w:rsidR="00C227AA">
        <w:rPr>
          <w:rFonts w:ascii="Poppins" w:hAnsi="Poppins" w:cs="Poppins"/>
        </w:rPr>
        <w:t xml:space="preserve">ndizione che l’Assemblea di </w:t>
      </w:r>
      <w:proofErr w:type="spellStart"/>
      <w:r w:rsidR="00C227AA">
        <w:rPr>
          <w:rFonts w:ascii="Poppins" w:hAnsi="Poppins" w:cs="Poppins"/>
        </w:rPr>
        <w:t>Ecocerved</w:t>
      </w:r>
      <w:proofErr w:type="spellEnd"/>
      <w:r w:rsidR="00C227AA">
        <w:rPr>
          <w:rFonts w:ascii="Poppins" w:hAnsi="Poppins" w:cs="Poppins"/>
        </w:rPr>
        <w:t xml:space="preserve"> S.C.A.R.L. </w:t>
      </w:r>
      <w:r w:rsidRPr="0062658D">
        <w:rPr>
          <w:rFonts w:ascii="Poppins" w:hAnsi="Poppins" w:cs="Poppins"/>
        </w:rPr>
        <w:t>riconosca che la presenza</w:t>
      </w:r>
      <w:r w:rsidR="00B07F25">
        <w:rPr>
          <w:rFonts w:ascii="Poppins" w:hAnsi="Poppins" w:cs="Poppins"/>
        </w:rPr>
        <w:t xml:space="preserve"> di tale soggetto</w:t>
      </w:r>
      <w:r w:rsidRPr="0062658D">
        <w:rPr>
          <w:rFonts w:ascii="Poppins" w:hAnsi="Poppins" w:cs="Poppins"/>
        </w:rPr>
        <w:t xml:space="preserve"> sia, in base allo</w:t>
      </w:r>
      <w:r>
        <w:rPr>
          <w:rFonts w:ascii="Poppins" w:hAnsi="Poppins" w:cs="Poppins"/>
        </w:rPr>
        <w:t xml:space="preserve"> </w:t>
      </w:r>
      <w:r w:rsidRPr="0062658D">
        <w:rPr>
          <w:rFonts w:ascii="Poppins" w:hAnsi="Poppins" w:cs="Poppins"/>
        </w:rPr>
        <w:t>statuto, essenziale o strumentale all'esercizio dello scopo sociale.</w:t>
      </w:r>
    </w:p>
    <w:p w14:paraId="6D241653" w14:textId="3CA42731" w:rsidR="00081B74" w:rsidRPr="00DB7AA8" w:rsidRDefault="00081B74" w:rsidP="00CB496B">
      <w:pPr>
        <w:pStyle w:val="Default"/>
        <w:rPr>
          <w:rFonts w:ascii="Poppins" w:hAnsi="Poppins" w:cs="Poppins"/>
        </w:rPr>
      </w:pPr>
    </w:p>
    <w:p w14:paraId="2B13E23A" w14:textId="14665A95" w:rsidR="00533D90" w:rsidRDefault="0002737C" w:rsidP="0002737C">
      <w:pPr>
        <w:pStyle w:val="Default"/>
        <w:jc w:val="both"/>
        <w:rPr>
          <w:rFonts w:ascii="Poppins" w:hAnsi="Poppins" w:cs="Poppins"/>
        </w:rPr>
      </w:pPr>
      <w:r>
        <w:rPr>
          <w:rFonts w:ascii="Poppins" w:hAnsi="Poppins" w:cs="Poppins"/>
        </w:rPr>
        <w:t>2.</w:t>
      </w:r>
      <w:r w:rsidR="0062658D">
        <w:rPr>
          <w:rFonts w:ascii="Poppins" w:hAnsi="Poppins" w:cs="Poppins"/>
        </w:rPr>
        <w:t xml:space="preserve">I </w:t>
      </w:r>
      <w:r w:rsidR="00533D90" w:rsidRPr="00DB7AA8">
        <w:rPr>
          <w:rFonts w:ascii="Poppins" w:hAnsi="Poppins" w:cs="Poppins"/>
        </w:rPr>
        <w:t>soggetti che intendono manifestare interesse devono procedere alla compilazione della domanda di cui all’</w:t>
      </w:r>
      <w:r w:rsidR="00533D90" w:rsidRPr="00DB7AA8">
        <w:rPr>
          <w:rFonts w:ascii="Poppins" w:hAnsi="Poppins" w:cs="Poppins"/>
          <w:b/>
          <w:bCs/>
        </w:rPr>
        <w:t>Allegato A</w:t>
      </w:r>
      <w:r w:rsidR="00533D90" w:rsidRPr="00DB7AA8">
        <w:rPr>
          <w:rFonts w:ascii="Poppins" w:hAnsi="Poppins" w:cs="Poppins"/>
        </w:rPr>
        <w:t>, nel</w:t>
      </w:r>
      <w:r w:rsidR="00F503BA">
        <w:rPr>
          <w:rFonts w:ascii="Poppins" w:hAnsi="Poppins" w:cs="Poppins"/>
        </w:rPr>
        <w:t>la</w:t>
      </w:r>
      <w:r w:rsidR="00533D90" w:rsidRPr="00DB7AA8">
        <w:rPr>
          <w:rFonts w:ascii="Poppins" w:hAnsi="Poppins" w:cs="Poppins"/>
        </w:rPr>
        <w:t xml:space="preserve"> quale è richiesto di dichiarare ai sensi del DPR n. 445/2000 il possesso dei seguenti requisiti di ordine generale:</w:t>
      </w:r>
    </w:p>
    <w:p w14:paraId="2BB924FB" w14:textId="77777777" w:rsidR="00F503BA" w:rsidRPr="00DB7AA8" w:rsidRDefault="00F503BA" w:rsidP="00F503BA">
      <w:pPr>
        <w:pStyle w:val="Default"/>
        <w:jc w:val="both"/>
        <w:rPr>
          <w:rFonts w:ascii="Poppins" w:hAnsi="Poppins" w:cs="Poppins"/>
        </w:rPr>
      </w:pPr>
    </w:p>
    <w:p w14:paraId="34DA8C09" w14:textId="77777777" w:rsidR="00533D90" w:rsidRPr="00DB7AA8" w:rsidRDefault="00533D90" w:rsidP="00533D90">
      <w:pPr>
        <w:pStyle w:val="Default"/>
        <w:spacing w:after="55"/>
        <w:rPr>
          <w:rFonts w:ascii="Poppins" w:hAnsi="Poppins" w:cs="Poppins"/>
        </w:rPr>
      </w:pPr>
      <w:r w:rsidRPr="00DB7AA8">
        <w:rPr>
          <w:rFonts w:ascii="Poppins" w:hAnsi="Poppins" w:cs="Poppins"/>
        </w:rPr>
        <w:t xml:space="preserve">a) capacità di agire; </w:t>
      </w:r>
    </w:p>
    <w:p w14:paraId="3F3AFB41" w14:textId="77777777" w:rsidR="00533D90" w:rsidRPr="00DB7AA8" w:rsidRDefault="00533D90" w:rsidP="00533D90">
      <w:pPr>
        <w:pStyle w:val="Default"/>
        <w:spacing w:after="55"/>
        <w:rPr>
          <w:rFonts w:ascii="Poppins" w:hAnsi="Poppins" w:cs="Poppins"/>
        </w:rPr>
      </w:pPr>
      <w:r w:rsidRPr="00DB7AA8">
        <w:rPr>
          <w:rFonts w:ascii="Poppins" w:hAnsi="Poppins" w:cs="Poppins"/>
        </w:rPr>
        <w:t xml:space="preserve">b) non trovarsi in stato di inabilitazione, interdizione giudiziale o legale e non sussistenza di procedimenti in corso relativamente a tali stati; </w:t>
      </w:r>
    </w:p>
    <w:p w14:paraId="54C5B91D" w14:textId="77777777" w:rsidR="00533D90" w:rsidRPr="00DB7AA8" w:rsidRDefault="00533D90" w:rsidP="00533D90">
      <w:pPr>
        <w:pStyle w:val="Default"/>
        <w:spacing w:after="55"/>
        <w:rPr>
          <w:rFonts w:ascii="Poppins" w:hAnsi="Poppins" w:cs="Poppins"/>
        </w:rPr>
      </w:pPr>
      <w:r w:rsidRPr="00DB7AA8">
        <w:rPr>
          <w:rFonts w:ascii="Poppins" w:hAnsi="Poppins" w:cs="Poppins"/>
        </w:rPr>
        <w:t xml:space="preserve">c) non trovarsi in stato di fallimento, di liquidazione coatta o di concordato preventivo e che non sia in corso nei loro confronti un procedimento per la dichiarazione di una delle suddette situazioni; </w:t>
      </w:r>
    </w:p>
    <w:p w14:paraId="405B78D5" w14:textId="77777777" w:rsidR="00533D90" w:rsidRPr="00DB7AA8" w:rsidRDefault="00533D90" w:rsidP="00533D90">
      <w:pPr>
        <w:pStyle w:val="Default"/>
        <w:spacing w:after="55"/>
        <w:rPr>
          <w:rFonts w:ascii="Poppins" w:hAnsi="Poppins" w:cs="Poppins"/>
        </w:rPr>
      </w:pPr>
      <w:r w:rsidRPr="00DB7AA8">
        <w:rPr>
          <w:rFonts w:ascii="Poppins" w:hAnsi="Poppins" w:cs="Poppins"/>
        </w:rPr>
        <w:t xml:space="preserve">d) non trovarsi nelle condizioni di cui all’art. 9, comma 2, lett. c), d. lgs. 231/2001; </w:t>
      </w:r>
    </w:p>
    <w:p w14:paraId="1037616B" w14:textId="77777777" w:rsidR="00533D90" w:rsidRPr="00DB7AA8" w:rsidRDefault="00533D90" w:rsidP="00533D90">
      <w:pPr>
        <w:pStyle w:val="Default"/>
        <w:spacing w:after="55"/>
        <w:rPr>
          <w:rFonts w:ascii="Poppins" w:hAnsi="Poppins" w:cs="Poppins"/>
        </w:rPr>
      </w:pPr>
      <w:r w:rsidRPr="00DB7AA8">
        <w:rPr>
          <w:rFonts w:ascii="Poppins" w:hAnsi="Poppins" w:cs="Poppins"/>
        </w:rPr>
        <w:t xml:space="preserve">e) non avere a proprio carico procedimenti in corso per l’applicazione di una misura di prevenzione e non incorrere in alcuno dei divieti di cui agli artt. 6 e 67 Dlgs 159/2011 </w:t>
      </w:r>
      <w:proofErr w:type="spellStart"/>
      <w:r w:rsidRPr="00DB7AA8">
        <w:rPr>
          <w:rFonts w:ascii="Poppins" w:hAnsi="Poppins" w:cs="Poppins"/>
        </w:rPr>
        <w:t>s.m.i.</w:t>
      </w:r>
      <w:proofErr w:type="spellEnd"/>
      <w:r w:rsidRPr="00DB7AA8">
        <w:rPr>
          <w:rFonts w:ascii="Poppins" w:hAnsi="Poppins" w:cs="Poppins"/>
        </w:rPr>
        <w:t xml:space="preserve">; </w:t>
      </w:r>
    </w:p>
    <w:p w14:paraId="1B50CA2D" w14:textId="77777777" w:rsidR="005A100A" w:rsidRPr="00941F1A" w:rsidRDefault="00533D90" w:rsidP="005A100A">
      <w:pPr>
        <w:adjustRightInd w:val="0"/>
        <w:rPr>
          <w:rFonts w:ascii="Poppins" w:hAnsi="Poppins" w:cs="Poppins"/>
        </w:rPr>
      </w:pPr>
      <w:r w:rsidRPr="00DB7AA8">
        <w:rPr>
          <w:rFonts w:ascii="Poppins" w:hAnsi="Poppins" w:cs="Poppins"/>
        </w:rPr>
        <w:t xml:space="preserve">f) </w:t>
      </w:r>
      <w:r w:rsidR="005A100A" w:rsidRPr="00941F1A">
        <w:rPr>
          <w:rFonts w:ascii="Poppins" w:hAnsi="Poppins" w:cs="Poppins"/>
        </w:rPr>
        <w:t xml:space="preserve">non sussistenza di alcuno dei motivi di esclusione di cui agli articoli da </w:t>
      </w:r>
      <w:proofErr w:type="gramStart"/>
      <w:r w:rsidR="005A100A" w:rsidRPr="00941F1A">
        <w:rPr>
          <w:rFonts w:ascii="Poppins" w:hAnsi="Poppins" w:cs="Poppins"/>
        </w:rPr>
        <w:t>94  a</w:t>
      </w:r>
      <w:proofErr w:type="gramEnd"/>
      <w:r w:rsidR="005A100A" w:rsidRPr="00941F1A">
        <w:rPr>
          <w:rFonts w:ascii="Poppins" w:hAnsi="Poppins" w:cs="Poppins"/>
        </w:rPr>
        <w:t xml:space="preserve"> 98 del </w:t>
      </w:r>
      <w:proofErr w:type="spellStart"/>
      <w:r w:rsidR="005A100A" w:rsidRPr="00941F1A">
        <w:rPr>
          <w:rFonts w:ascii="Poppins" w:hAnsi="Poppins" w:cs="Poppins"/>
        </w:rPr>
        <w:t>D.Lgs</w:t>
      </w:r>
      <w:proofErr w:type="spellEnd"/>
      <w:r w:rsidR="005A100A" w:rsidRPr="00941F1A">
        <w:rPr>
          <w:rFonts w:ascii="Poppins" w:hAnsi="Poppins" w:cs="Poppins"/>
        </w:rPr>
        <w:t xml:space="preserve"> 31 marzo 2023 (Codice dei Contratti pubblici)</w:t>
      </w:r>
      <w:r w:rsidR="005A100A">
        <w:rPr>
          <w:rFonts w:ascii="Poppins" w:hAnsi="Poppins" w:cs="Poppins"/>
        </w:rPr>
        <w:t>;</w:t>
      </w:r>
    </w:p>
    <w:p w14:paraId="0568F386" w14:textId="77777777" w:rsidR="005A100A" w:rsidRPr="00941F1A" w:rsidRDefault="005A100A" w:rsidP="005A100A">
      <w:pPr>
        <w:adjustRightInd w:val="0"/>
        <w:rPr>
          <w:rFonts w:ascii="Poppins" w:eastAsiaTheme="minorHAnsi" w:hAnsi="Poppins" w:cs="Poppins"/>
        </w:rPr>
      </w:pPr>
    </w:p>
    <w:p w14:paraId="6642EF22" w14:textId="77777777" w:rsidR="00B07F25" w:rsidRDefault="00B07F25" w:rsidP="00F503BA">
      <w:pPr>
        <w:pStyle w:val="Default"/>
        <w:jc w:val="both"/>
        <w:rPr>
          <w:rFonts w:ascii="Poppins" w:hAnsi="Poppins" w:cs="Poppins"/>
        </w:rPr>
      </w:pPr>
    </w:p>
    <w:p w14:paraId="2789EF99" w14:textId="35ADC3F2" w:rsidR="000E11C8" w:rsidRPr="00DB7AA8" w:rsidRDefault="000E11C8" w:rsidP="00F503BA">
      <w:pPr>
        <w:pStyle w:val="Default"/>
        <w:jc w:val="both"/>
        <w:rPr>
          <w:rFonts w:ascii="Poppins" w:hAnsi="Poppins" w:cs="Poppins"/>
        </w:rPr>
      </w:pPr>
      <w:r w:rsidRPr="00DB7AA8">
        <w:rPr>
          <w:rFonts w:ascii="Poppins" w:hAnsi="Poppins" w:cs="Poppins"/>
        </w:rPr>
        <w:t xml:space="preserve">I Soggetti partecipanti devono inoltre dichiarare di accettare tutte le condizioni di cui al presente </w:t>
      </w:r>
      <w:r w:rsidR="00F503BA">
        <w:rPr>
          <w:rFonts w:ascii="Poppins" w:hAnsi="Poppins" w:cs="Poppins"/>
        </w:rPr>
        <w:t>a</w:t>
      </w:r>
      <w:r w:rsidRPr="00DB7AA8">
        <w:rPr>
          <w:rFonts w:ascii="Poppins" w:hAnsi="Poppins" w:cs="Poppins"/>
        </w:rPr>
        <w:t>vviso.</w:t>
      </w:r>
    </w:p>
    <w:p w14:paraId="12AF26FF" w14:textId="30DCCB7C" w:rsidR="00CB496B" w:rsidRPr="00B07F25" w:rsidRDefault="000E11C8" w:rsidP="00DB7AA8">
      <w:pPr>
        <w:pStyle w:val="Default"/>
        <w:rPr>
          <w:rFonts w:ascii="Poppins" w:hAnsi="Poppins" w:cs="Poppins"/>
        </w:rPr>
      </w:pPr>
      <w:r w:rsidRPr="00DB7AA8">
        <w:rPr>
          <w:rFonts w:ascii="Poppins" w:hAnsi="Poppins" w:cs="Poppins"/>
        </w:rPr>
        <w:t xml:space="preserve"> </w:t>
      </w:r>
    </w:p>
    <w:p w14:paraId="602228B0" w14:textId="30AD8B29" w:rsidR="000E11C8" w:rsidRPr="00EC55E8" w:rsidRDefault="009F4B16" w:rsidP="00DB7AA8">
      <w:pPr>
        <w:pStyle w:val="Default"/>
        <w:rPr>
          <w:rFonts w:ascii="Poppins" w:hAnsi="Poppins" w:cs="Poppins"/>
          <w:b/>
          <w:u w:val="single"/>
        </w:rPr>
      </w:pPr>
      <w:r w:rsidRPr="00EC55E8">
        <w:rPr>
          <w:rFonts w:ascii="Poppins" w:hAnsi="Poppins" w:cs="Poppins"/>
          <w:b/>
          <w:u w:val="single"/>
        </w:rPr>
        <w:t xml:space="preserve">LIMITI ALL’ACQUISTO PREVISTI DALLO </w:t>
      </w:r>
      <w:proofErr w:type="gramStart"/>
      <w:r w:rsidRPr="00EC55E8">
        <w:rPr>
          <w:rFonts w:ascii="Poppins" w:hAnsi="Poppins" w:cs="Poppins"/>
          <w:b/>
          <w:u w:val="single"/>
        </w:rPr>
        <w:t xml:space="preserve">STATUTO, </w:t>
      </w:r>
      <w:r w:rsidR="00CB496B">
        <w:rPr>
          <w:rFonts w:ascii="Poppins" w:hAnsi="Poppins" w:cs="Poppins"/>
          <w:b/>
          <w:u w:val="single"/>
        </w:rPr>
        <w:t xml:space="preserve"> DIRITTO</w:t>
      </w:r>
      <w:proofErr w:type="gramEnd"/>
      <w:r w:rsidR="00CB496B">
        <w:rPr>
          <w:rFonts w:ascii="Poppins" w:hAnsi="Poppins" w:cs="Poppins"/>
          <w:b/>
          <w:u w:val="single"/>
        </w:rPr>
        <w:t xml:space="preserve"> DI </w:t>
      </w:r>
      <w:r w:rsidRPr="00EC55E8">
        <w:rPr>
          <w:rFonts w:ascii="Poppins" w:hAnsi="Poppins" w:cs="Poppins"/>
          <w:b/>
          <w:u w:val="single"/>
        </w:rPr>
        <w:t>PRELAZIONE</w:t>
      </w:r>
    </w:p>
    <w:p w14:paraId="6258E207" w14:textId="06E40734" w:rsidR="0001342A" w:rsidRPr="00DB7AA8" w:rsidRDefault="0001342A" w:rsidP="0001342A">
      <w:pPr>
        <w:pStyle w:val="Default"/>
        <w:rPr>
          <w:rFonts w:ascii="Poppins" w:hAnsi="Poppins" w:cs="Poppins"/>
        </w:rPr>
      </w:pPr>
    </w:p>
    <w:p w14:paraId="74F51580" w14:textId="0A9D5226" w:rsidR="0001342A" w:rsidRPr="00DB7AA8" w:rsidRDefault="0001342A" w:rsidP="00E661AB">
      <w:pPr>
        <w:pStyle w:val="Default"/>
        <w:rPr>
          <w:rFonts w:ascii="Poppins" w:hAnsi="Poppins" w:cs="Poppins"/>
        </w:rPr>
      </w:pPr>
      <w:r w:rsidRPr="00DB7AA8">
        <w:rPr>
          <w:rFonts w:ascii="Poppins" w:hAnsi="Poppins" w:cs="Poppins"/>
        </w:rPr>
        <w:t>Si riporta</w:t>
      </w:r>
      <w:r w:rsidR="008910DB">
        <w:rPr>
          <w:rFonts w:ascii="Poppins" w:hAnsi="Poppins" w:cs="Poppins"/>
        </w:rPr>
        <w:t xml:space="preserve"> l’articolo 10</w:t>
      </w:r>
      <w:r w:rsidR="00905293">
        <w:rPr>
          <w:rFonts w:ascii="Poppins" w:hAnsi="Poppins" w:cs="Poppins"/>
        </w:rPr>
        <w:t xml:space="preserve"> </w:t>
      </w:r>
      <w:r w:rsidRPr="00DB7AA8">
        <w:rPr>
          <w:rFonts w:ascii="Poppins" w:hAnsi="Poppins" w:cs="Poppins"/>
        </w:rPr>
        <w:t xml:space="preserve">dello Statuto di </w:t>
      </w:r>
      <w:proofErr w:type="spellStart"/>
      <w:r w:rsidR="00517695">
        <w:rPr>
          <w:rFonts w:ascii="Poppins" w:hAnsi="Poppins" w:cs="Poppins"/>
        </w:rPr>
        <w:t>Ecocerved</w:t>
      </w:r>
      <w:proofErr w:type="spellEnd"/>
      <w:r w:rsidR="008E2F07">
        <w:rPr>
          <w:rFonts w:ascii="Poppins" w:hAnsi="Poppins" w:cs="Poppins"/>
        </w:rPr>
        <w:t xml:space="preserve"> S.C.A.R.L.</w:t>
      </w:r>
    </w:p>
    <w:p w14:paraId="6F4AE95B" w14:textId="27E7342F" w:rsidR="0001342A" w:rsidRPr="00DB7AA8" w:rsidRDefault="0001342A" w:rsidP="0001342A">
      <w:pPr>
        <w:pStyle w:val="Default"/>
        <w:rPr>
          <w:rFonts w:ascii="Poppins" w:hAnsi="Poppins" w:cs="Poppins"/>
        </w:rPr>
      </w:pPr>
    </w:p>
    <w:p w14:paraId="46C36AD3" w14:textId="6EED8D0B" w:rsidR="0001342A" w:rsidRPr="00905293" w:rsidRDefault="0001342A" w:rsidP="00F503BA">
      <w:pPr>
        <w:pStyle w:val="Default"/>
        <w:jc w:val="both"/>
        <w:rPr>
          <w:rFonts w:ascii="Poppins" w:hAnsi="Poppins" w:cs="Poppins"/>
          <w:b/>
          <w:i/>
        </w:rPr>
      </w:pPr>
      <w:r w:rsidRPr="00905293">
        <w:rPr>
          <w:rFonts w:ascii="Poppins" w:hAnsi="Poppins" w:cs="Poppins"/>
          <w:b/>
          <w:bCs/>
          <w:i/>
        </w:rPr>
        <w:t xml:space="preserve">Articolo </w:t>
      </w:r>
      <w:r w:rsidR="00517695">
        <w:rPr>
          <w:rFonts w:ascii="Poppins" w:hAnsi="Poppins" w:cs="Poppins"/>
          <w:b/>
          <w:bCs/>
          <w:i/>
        </w:rPr>
        <w:t>10</w:t>
      </w:r>
      <w:r w:rsidRPr="00905293">
        <w:rPr>
          <w:rFonts w:ascii="Poppins" w:hAnsi="Poppins" w:cs="Poppins"/>
          <w:b/>
          <w:bCs/>
          <w:i/>
        </w:rPr>
        <w:t xml:space="preserve"> - Trasferimento della partecipazione sociale </w:t>
      </w:r>
    </w:p>
    <w:p w14:paraId="5DEF5FEC" w14:textId="427D78D7" w:rsidR="00595302" w:rsidRPr="00595302" w:rsidRDefault="00595302" w:rsidP="008E2F07">
      <w:pPr>
        <w:autoSpaceDE w:val="0"/>
        <w:autoSpaceDN w:val="0"/>
        <w:adjustRightInd w:val="0"/>
        <w:rPr>
          <w:rFonts w:ascii="Poppins" w:eastAsiaTheme="minorHAnsi" w:hAnsi="Poppins" w:cs="Poppins"/>
          <w:i/>
          <w:color w:val="000000"/>
          <w:lang w:eastAsia="en-US"/>
        </w:rPr>
      </w:pPr>
      <w:r w:rsidRPr="00595302">
        <w:rPr>
          <w:rFonts w:ascii="Poppins" w:eastAsiaTheme="minorHAnsi" w:hAnsi="Poppins" w:cs="Poppins"/>
          <w:i/>
          <w:color w:val="000000"/>
          <w:lang w:eastAsia="en-US"/>
        </w:rPr>
        <w:t>10.1</w:t>
      </w:r>
      <w:r w:rsidR="008E2F07">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Tutti i trasferimenti delle quote sociali, a qualunque titolo effettuati, sono efficaci ed opponibili alla Società a seguito della</w:t>
      </w:r>
      <w:r w:rsidR="008E2F07">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annotazione nel libro dei soci dell’atto di trasferimento purché risulti rispettata la procedura qui di seguito descritta.</w:t>
      </w:r>
    </w:p>
    <w:p w14:paraId="35C832F3" w14:textId="07A7AC4F" w:rsidR="00595302" w:rsidRPr="00595302" w:rsidRDefault="00595302" w:rsidP="00595302">
      <w:pPr>
        <w:autoSpaceDE w:val="0"/>
        <w:autoSpaceDN w:val="0"/>
        <w:adjustRightInd w:val="0"/>
        <w:jc w:val="left"/>
        <w:rPr>
          <w:rFonts w:ascii="Poppins" w:eastAsiaTheme="minorHAnsi" w:hAnsi="Poppins" w:cs="Poppins"/>
          <w:i/>
          <w:color w:val="000000"/>
          <w:lang w:eastAsia="en-US"/>
        </w:rPr>
      </w:pPr>
      <w:r w:rsidRPr="00595302">
        <w:rPr>
          <w:rFonts w:ascii="Poppins" w:eastAsiaTheme="minorHAnsi" w:hAnsi="Poppins" w:cs="Poppins"/>
          <w:i/>
          <w:color w:val="000000"/>
          <w:lang w:eastAsia="en-US"/>
        </w:rPr>
        <w:t>10.2</w:t>
      </w:r>
      <w:r w:rsidR="008E2F07">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In caso di trasferimento a qualunque titolo delle quote di partecipazione o di parte di esse, è riservato agli altri soci il</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diritto di prelazione.</w:t>
      </w:r>
    </w:p>
    <w:p w14:paraId="5C57534B" w14:textId="77777777" w:rsidR="00595302" w:rsidRPr="00595302" w:rsidRDefault="00595302" w:rsidP="00595302">
      <w:pPr>
        <w:autoSpaceDE w:val="0"/>
        <w:autoSpaceDN w:val="0"/>
        <w:adjustRightInd w:val="0"/>
        <w:jc w:val="left"/>
        <w:rPr>
          <w:rFonts w:ascii="Poppins" w:eastAsiaTheme="minorHAnsi" w:hAnsi="Poppins" w:cs="Poppins"/>
          <w:i/>
          <w:color w:val="000000"/>
          <w:lang w:eastAsia="en-US"/>
        </w:rPr>
      </w:pPr>
      <w:r w:rsidRPr="00595302">
        <w:rPr>
          <w:rFonts w:ascii="Poppins" w:eastAsiaTheme="minorHAnsi" w:hAnsi="Poppins" w:cs="Poppins"/>
          <w:i/>
          <w:color w:val="000000"/>
          <w:lang w:eastAsia="en-US"/>
        </w:rPr>
        <w:t>10.3</w:t>
      </w:r>
    </w:p>
    <w:p w14:paraId="6A5A6504" w14:textId="2269AD0A" w:rsidR="00595302" w:rsidRPr="00595302" w:rsidRDefault="00595302" w:rsidP="00F55A2D">
      <w:pPr>
        <w:autoSpaceDE w:val="0"/>
        <w:autoSpaceDN w:val="0"/>
        <w:adjustRightInd w:val="0"/>
        <w:rPr>
          <w:rFonts w:ascii="Poppins" w:eastAsiaTheme="minorHAnsi" w:hAnsi="Poppins" w:cs="Poppins"/>
          <w:i/>
          <w:color w:val="000000"/>
          <w:lang w:eastAsia="en-US"/>
        </w:rPr>
      </w:pPr>
      <w:r w:rsidRPr="00595302">
        <w:rPr>
          <w:rFonts w:ascii="Poppins" w:eastAsiaTheme="minorHAnsi" w:hAnsi="Poppins" w:cs="Poppins"/>
          <w:i/>
          <w:color w:val="000000"/>
          <w:lang w:eastAsia="en-US"/>
        </w:rPr>
        <w:t>Ai fini dell’esercizio del diritto di prelazione, chi intende alienare in tutto o in parte la propria partecipazione, dovrà dare</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comunicazione del proprio intendimento, del promittente acquirente e del corrispettivo offerto mediante raccomandata</w:t>
      </w:r>
      <w:r>
        <w:rPr>
          <w:rFonts w:ascii="Poppins" w:eastAsiaTheme="minorHAnsi" w:hAnsi="Poppins" w:cs="Poppins"/>
          <w:i/>
          <w:color w:val="000000"/>
          <w:lang w:eastAsia="en-US"/>
        </w:rPr>
        <w:t xml:space="preserve"> </w:t>
      </w:r>
      <w:proofErr w:type="spellStart"/>
      <w:r w:rsidRPr="00595302">
        <w:rPr>
          <w:rFonts w:ascii="Poppins" w:eastAsiaTheme="minorHAnsi" w:hAnsi="Poppins" w:cs="Poppins"/>
          <w:i/>
          <w:color w:val="000000"/>
          <w:lang w:eastAsia="en-US"/>
        </w:rPr>
        <w:t>a.r</w:t>
      </w:r>
      <w:proofErr w:type="spellEnd"/>
      <w:r w:rsidRPr="00595302">
        <w:rPr>
          <w:rFonts w:ascii="Poppins" w:eastAsiaTheme="minorHAnsi" w:hAnsi="Poppins" w:cs="Poppins"/>
          <w:i/>
          <w:color w:val="000000"/>
          <w:lang w:eastAsia="en-US"/>
        </w:rPr>
        <w:t xml:space="preserve"> con avviso di ricevimento, agli altri soci, a ciascun amministratore e i soci, nei novanta giorni dal ricevimento (risultante</w:t>
      </w:r>
      <w:r w:rsidR="00F55A2D">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dal timbro postale), potranno esercitare la prelazione alle condizioni riportate mediante raccomandata con avviso di</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ricevimento inviata agli amministratori ed all’alienante. Decorso il termine di cui sopra senza che i soci si siano avvalsi del</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diritto di prelazione, il socio alienante potrà vendere la propria quota ad uno dei soggetti indicati nell’art. 6 purché</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ricorrano le condizioni di cui all’art. 11</w:t>
      </w:r>
    </w:p>
    <w:p w14:paraId="28E23095" w14:textId="77777777" w:rsidR="00595302" w:rsidRPr="00595302" w:rsidRDefault="00595302" w:rsidP="00595302">
      <w:pPr>
        <w:autoSpaceDE w:val="0"/>
        <w:autoSpaceDN w:val="0"/>
        <w:adjustRightInd w:val="0"/>
        <w:jc w:val="left"/>
        <w:rPr>
          <w:rFonts w:ascii="Poppins" w:eastAsiaTheme="minorHAnsi" w:hAnsi="Poppins" w:cs="Poppins"/>
          <w:i/>
          <w:color w:val="000000"/>
          <w:lang w:eastAsia="en-US"/>
        </w:rPr>
      </w:pPr>
      <w:r w:rsidRPr="00595302">
        <w:rPr>
          <w:rFonts w:ascii="Poppins" w:eastAsiaTheme="minorHAnsi" w:hAnsi="Poppins" w:cs="Poppins"/>
          <w:i/>
          <w:color w:val="000000"/>
          <w:lang w:eastAsia="en-US"/>
        </w:rPr>
        <w:t>10.4</w:t>
      </w:r>
    </w:p>
    <w:p w14:paraId="59A6EA51" w14:textId="2BC6E070" w:rsidR="00595302" w:rsidRPr="00595302" w:rsidRDefault="00595302" w:rsidP="00E661AB">
      <w:pPr>
        <w:autoSpaceDE w:val="0"/>
        <w:autoSpaceDN w:val="0"/>
        <w:adjustRightInd w:val="0"/>
        <w:rPr>
          <w:rFonts w:ascii="Poppins" w:eastAsiaTheme="minorHAnsi" w:hAnsi="Poppins" w:cs="Poppins"/>
          <w:i/>
          <w:color w:val="000000"/>
          <w:lang w:eastAsia="en-US"/>
        </w:rPr>
      </w:pPr>
      <w:r w:rsidRPr="00595302">
        <w:rPr>
          <w:rFonts w:ascii="Poppins" w:eastAsiaTheme="minorHAnsi" w:hAnsi="Poppins" w:cs="Poppins"/>
          <w:i/>
          <w:color w:val="000000"/>
          <w:lang w:eastAsia="en-US"/>
        </w:rPr>
        <w:t>I soci aventi diritto potranno esercitare il diritto di prelazione a parità di condizioni. Qualora più soci intendano esercitare</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il diritto di prelazione la quota offerta in vendita sarà attribuita in misura proporzionale alla partecipazione di ciascun</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socio alla Società.</w:t>
      </w:r>
    </w:p>
    <w:p w14:paraId="73781571" w14:textId="77777777" w:rsidR="00595302" w:rsidRPr="00595302" w:rsidRDefault="00595302" w:rsidP="00595302">
      <w:pPr>
        <w:autoSpaceDE w:val="0"/>
        <w:autoSpaceDN w:val="0"/>
        <w:adjustRightInd w:val="0"/>
        <w:jc w:val="left"/>
        <w:rPr>
          <w:rFonts w:ascii="Poppins" w:eastAsiaTheme="minorHAnsi" w:hAnsi="Poppins" w:cs="Poppins"/>
          <w:i/>
          <w:color w:val="000000"/>
          <w:lang w:eastAsia="en-US"/>
        </w:rPr>
      </w:pPr>
      <w:r w:rsidRPr="00595302">
        <w:rPr>
          <w:rFonts w:ascii="Poppins" w:eastAsiaTheme="minorHAnsi" w:hAnsi="Poppins" w:cs="Poppins"/>
          <w:i/>
          <w:color w:val="000000"/>
          <w:lang w:eastAsia="en-US"/>
        </w:rPr>
        <w:t>10.5</w:t>
      </w:r>
    </w:p>
    <w:p w14:paraId="746A4C29" w14:textId="77777777" w:rsidR="00B07F25" w:rsidRDefault="00595302" w:rsidP="00E661AB">
      <w:pPr>
        <w:autoSpaceDE w:val="0"/>
        <w:autoSpaceDN w:val="0"/>
        <w:adjustRightInd w:val="0"/>
        <w:rPr>
          <w:rFonts w:ascii="Poppins" w:eastAsiaTheme="minorHAnsi" w:hAnsi="Poppins" w:cs="Poppins"/>
          <w:i/>
          <w:color w:val="000000"/>
          <w:lang w:eastAsia="en-US"/>
        </w:rPr>
      </w:pPr>
      <w:r w:rsidRPr="00595302">
        <w:rPr>
          <w:rFonts w:ascii="Poppins" w:eastAsiaTheme="minorHAnsi" w:hAnsi="Poppins" w:cs="Poppins"/>
          <w:i/>
          <w:color w:val="000000"/>
          <w:lang w:eastAsia="en-US"/>
        </w:rPr>
        <w:t xml:space="preserve">Qualora il corrispettivo indicato sia considerato da uno o più </w:t>
      </w:r>
      <w:proofErr w:type="spellStart"/>
      <w:r w:rsidRPr="00595302">
        <w:rPr>
          <w:rFonts w:ascii="Poppins" w:eastAsiaTheme="minorHAnsi" w:hAnsi="Poppins" w:cs="Poppins"/>
          <w:i/>
          <w:color w:val="000000"/>
          <w:lang w:eastAsia="en-US"/>
        </w:rPr>
        <w:t>prelazionari</w:t>
      </w:r>
      <w:proofErr w:type="spellEnd"/>
      <w:r w:rsidRPr="00595302">
        <w:rPr>
          <w:rFonts w:ascii="Poppins" w:eastAsiaTheme="minorHAnsi" w:hAnsi="Poppins" w:cs="Poppins"/>
          <w:i/>
          <w:color w:val="000000"/>
          <w:lang w:eastAsia="en-US"/>
        </w:rPr>
        <w:t xml:space="preserve"> eccessivamente elevato in rapporto al valore</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della quota, questi ed il socio che intende alienare dovranno nominare di comune accordo un arbitratore che proceda a</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stimare la quota stessa. In mancanza di accordo tale arbitratore verrà nominato dal Presidente del Tribunale in cui ha</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 xml:space="preserve">sede la Società. In tal caso la decisione dell’arbitratore sarà vincolante, per cui l’esercizio della prelazione </w:t>
      </w:r>
    </w:p>
    <w:p w14:paraId="5B4EADB2" w14:textId="77777777" w:rsidR="00B07F25" w:rsidRDefault="00B07F25" w:rsidP="00E661AB">
      <w:pPr>
        <w:autoSpaceDE w:val="0"/>
        <w:autoSpaceDN w:val="0"/>
        <w:adjustRightInd w:val="0"/>
        <w:rPr>
          <w:rFonts w:ascii="Poppins" w:eastAsiaTheme="minorHAnsi" w:hAnsi="Poppins" w:cs="Poppins"/>
          <w:i/>
          <w:color w:val="000000"/>
          <w:lang w:eastAsia="en-US"/>
        </w:rPr>
      </w:pPr>
    </w:p>
    <w:p w14:paraId="5378B72B" w14:textId="2CF8AE97" w:rsidR="00586587" w:rsidRPr="00DB7AA8" w:rsidRDefault="00595302" w:rsidP="00E661AB">
      <w:pPr>
        <w:autoSpaceDE w:val="0"/>
        <w:autoSpaceDN w:val="0"/>
        <w:adjustRightInd w:val="0"/>
        <w:rPr>
          <w:rFonts w:ascii="Poppins" w:eastAsiaTheme="minorHAnsi" w:hAnsi="Poppins" w:cs="Poppins"/>
          <w:i/>
          <w:color w:val="000000"/>
          <w:lang w:eastAsia="en-US"/>
        </w:rPr>
      </w:pPr>
      <w:r w:rsidRPr="00595302">
        <w:rPr>
          <w:rFonts w:ascii="Poppins" w:eastAsiaTheme="minorHAnsi" w:hAnsi="Poppins" w:cs="Poppins"/>
          <w:i/>
          <w:color w:val="000000"/>
          <w:lang w:eastAsia="en-US"/>
        </w:rPr>
        <w:t>potrà avvenire</w:t>
      </w:r>
      <w:r>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solo alle condizioni stabilite dall’arbitratore. Il socio che intende alienare la propria partecipazione qualora la valutazione</w:t>
      </w:r>
      <w:r w:rsidR="00E661AB">
        <w:rPr>
          <w:rFonts w:ascii="Poppins" w:eastAsiaTheme="minorHAnsi" w:hAnsi="Poppins" w:cs="Poppins"/>
          <w:i/>
          <w:color w:val="000000"/>
          <w:lang w:eastAsia="en-US"/>
        </w:rPr>
        <w:t xml:space="preserve"> </w:t>
      </w:r>
      <w:r w:rsidRPr="00595302">
        <w:rPr>
          <w:rFonts w:ascii="Poppins" w:eastAsiaTheme="minorHAnsi" w:hAnsi="Poppins" w:cs="Poppins"/>
          <w:i/>
          <w:color w:val="000000"/>
          <w:lang w:eastAsia="en-US"/>
        </w:rPr>
        <w:t>dell’arbitratore non lo trovi d’accordo può revocare l’offerta.</w:t>
      </w:r>
    </w:p>
    <w:p w14:paraId="7FE35183" w14:textId="4EBAFA09" w:rsidR="00586587" w:rsidRPr="00DB7AA8" w:rsidRDefault="00586587" w:rsidP="00E661AB">
      <w:pPr>
        <w:autoSpaceDE w:val="0"/>
        <w:autoSpaceDN w:val="0"/>
        <w:adjustRightInd w:val="0"/>
        <w:rPr>
          <w:rFonts w:ascii="Poppins" w:eastAsiaTheme="minorHAnsi" w:hAnsi="Poppins" w:cs="Poppins"/>
          <w:i/>
          <w:color w:val="000000"/>
          <w:lang w:eastAsia="en-US"/>
        </w:rPr>
      </w:pPr>
    </w:p>
    <w:p w14:paraId="78A35ACA" w14:textId="0436C814" w:rsidR="009F4B16" w:rsidRPr="00EC55E8" w:rsidRDefault="009F4B16" w:rsidP="00DB7AA8">
      <w:pPr>
        <w:pStyle w:val="Default"/>
        <w:rPr>
          <w:rFonts w:ascii="Poppins" w:hAnsi="Poppins" w:cs="Poppins"/>
          <w:b/>
          <w:u w:val="single"/>
        </w:rPr>
      </w:pPr>
      <w:r w:rsidRPr="00EC55E8">
        <w:rPr>
          <w:rFonts w:ascii="Poppins" w:hAnsi="Poppins" w:cs="Poppins"/>
          <w:b/>
          <w:u w:val="single"/>
        </w:rPr>
        <w:t xml:space="preserve">INFORMAZIONI ATTINENTI A </w:t>
      </w:r>
      <w:r w:rsidR="00595302">
        <w:rPr>
          <w:rFonts w:ascii="Poppins" w:hAnsi="Poppins" w:cs="Poppins"/>
          <w:b/>
          <w:u w:val="single"/>
        </w:rPr>
        <w:t>ECOCERVED</w:t>
      </w:r>
      <w:r w:rsidR="00E661AB">
        <w:rPr>
          <w:rFonts w:ascii="Poppins" w:hAnsi="Poppins" w:cs="Poppins"/>
          <w:b/>
          <w:u w:val="single"/>
        </w:rPr>
        <w:t xml:space="preserve"> S.C.A.R.L.</w:t>
      </w:r>
      <w:r w:rsidRPr="00EC55E8">
        <w:rPr>
          <w:rFonts w:ascii="Poppins" w:hAnsi="Poppins" w:cs="Poppins"/>
          <w:b/>
          <w:u w:val="single"/>
        </w:rPr>
        <w:t xml:space="preserve"> </w:t>
      </w:r>
    </w:p>
    <w:p w14:paraId="557F7196" w14:textId="4002BC17" w:rsidR="009F4B16" w:rsidRPr="00DB7AA8" w:rsidRDefault="009F4B16" w:rsidP="009F4B16">
      <w:pPr>
        <w:pStyle w:val="Default"/>
        <w:rPr>
          <w:rFonts w:ascii="Poppins" w:hAnsi="Poppins" w:cs="Poppins"/>
        </w:rPr>
      </w:pPr>
    </w:p>
    <w:p w14:paraId="7BE15573" w14:textId="1DC2FDD6" w:rsidR="00DB7AA8" w:rsidRPr="00DB7AA8" w:rsidRDefault="00DB7AA8" w:rsidP="00023F48">
      <w:pPr>
        <w:pStyle w:val="Default"/>
        <w:jc w:val="both"/>
        <w:rPr>
          <w:rFonts w:ascii="Poppins" w:hAnsi="Poppins" w:cs="Poppins"/>
        </w:rPr>
      </w:pPr>
      <w:r>
        <w:rPr>
          <w:rFonts w:ascii="Poppins" w:hAnsi="Poppins" w:cs="Poppins"/>
        </w:rPr>
        <w:t xml:space="preserve">Le informazioni relative a </w:t>
      </w:r>
      <w:proofErr w:type="spellStart"/>
      <w:r w:rsidR="00595302">
        <w:rPr>
          <w:rFonts w:ascii="Poppins" w:hAnsi="Poppins" w:cs="Poppins"/>
        </w:rPr>
        <w:t>Ecocerved</w:t>
      </w:r>
      <w:proofErr w:type="spellEnd"/>
      <w:r w:rsidR="00E661AB">
        <w:rPr>
          <w:rFonts w:ascii="Poppins" w:hAnsi="Poppins" w:cs="Poppins"/>
        </w:rPr>
        <w:t xml:space="preserve"> S.C.A.R.L.</w:t>
      </w:r>
      <w:r>
        <w:rPr>
          <w:rFonts w:ascii="Poppins" w:hAnsi="Poppins" w:cs="Poppins"/>
        </w:rPr>
        <w:t xml:space="preserve"> s</w:t>
      </w:r>
      <w:r w:rsidR="009F4B16" w:rsidRPr="00DB7AA8">
        <w:rPr>
          <w:rFonts w:ascii="Poppins" w:hAnsi="Poppins" w:cs="Poppins"/>
        </w:rPr>
        <w:t xml:space="preserve">ono consultabili accedendo al sito aziendale </w:t>
      </w:r>
      <w:r w:rsidR="00595302" w:rsidRPr="00595302">
        <w:rPr>
          <w:rFonts w:ascii="Poppins" w:hAnsi="Poppins" w:cs="Poppins"/>
        </w:rPr>
        <w:t>www.ecocerved.it</w:t>
      </w:r>
      <w:r w:rsidR="00595302">
        <w:rPr>
          <w:rFonts w:ascii="Poppins" w:hAnsi="Poppins" w:cs="Poppins"/>
        </w:rPr>
        <w:t xml:space="preserve"> </w:t>
      </w:r>
      <w:r w:rsidR="00F5214B" w:rsidRPr="00F5214B">
        <w:rPr>
          <w:rStyle w:val="Collegamentoipertestuale"/>
          <w:rFonts w:ascii="Poppins" w:hAnsi="Poppins" w:cs="Poppins"/>
          <w:color w:val="auto"/>
          <w:u w:val="none"/>
        </w:rPr>
        <w:t>e tramite visione dei seguenti documenti allegati al presente avviso.</w:t>
      </w:r>
      <w:r w:rsidRPr="00F5214B">
        <w:rPr>
          <w:rFonts w:ascii="Poppins" w:hAnsi="Poppins" w:cs="Poppins"/>
          <w:color w:val="auto"/>
        </w:rPr>
        <w:t xml:space="preserve"> </w:t>
      </w:r>
    </w:p>
    <w:p w14:paraId="22AF37E7" w14:textId="04C63FD0" w:rsidR="009F4B16" w:rsidRDefault="009F4B16" w:rsidP="00920F3D">
      <w:pPr>
        <w:pStyle w:val="Default"/>
        <w:numPr>
          <w:ilvl w:val="0"/>
          <w:numId w:val="19"/>
        </w:numPr>
        <w:spacing w:after="52"/>
        <w:rPr>
          <w:rFonts w:ascii="Poppins" w:hAnsi="Poppins" w:cs="Poppins"/>
        </w:rPr>
      </w:pPr>
      <w:r w:rsidRPr="00DB7AA8">
        <w:rPr>
          <w:rFonts w:ascii="Poppins" w:hAnsi="Poppins" w:cs="Poppins"/>
        </w:rPr>
        <w:t>bilancio al 31.12.202</w:t>
      </w:r>
      <w:r w:rsidR="00586B05">
        <w:rPr>
          <w:rFonts w:ascii="Poppins" w:hAnsi="Poppins" w:cs="Poppins"/>
        </w:rPr>
        <w:t>4</w:t>
      </w:r>
      <w:r w:rsidR="00023F48">
        <w:rPr>
          <w:rFonts w:ascii="Poppins" w:hAnsi="Poppins" w:cs="Poppins"/>
        </w:rPr>
        <w:t>.</w:t>
      </w:r>
    </w:p>
    <w:p w14:paraId="4840F05B" w14:textId="77777777" w:rsidR="00920F3D" w:rsidRPr="00DB7AA8" w:rsidRDefault="00920F3D" w:rsidP="00920F3D">
      <w:pPr>
        <w:pStyle w:val="Default"/>
        <w:spacing w:after="52"/>
        <w:ind w:left="720"/>
        <w:rPr>
          <w:rFonts w:ascii="Poppins" w:hAnsi="Poppins" w:cs="Poppins"/>
        </w:rPr>
      </w:pPr>
    </w:p>
    <w:p w14:paraId="30D8DB58" w14:textId="7B122115" w:rsidR="00167E0F" w:rsidRPr="00DB7AA8" w:rsidRDefault="009F4B16" w:rsidP="00023F48">
      <w:pPr>
        <w:pStyle w:val="Default"/>
        <w:spacing w:after="52"/>
        <w:rPr>
          <w:rFonts w:ascii="Poppins" w:hAnsi="Poppins" w:cs="Poppins"/>
        </w:rPr>
      </w:pPr>
      <w:r w:rsidRPr="00DB7AA8">
        <w:rPr>
          <w:rFonts w:ascii="Poppins" w:hAnsi="Poppins" w:cs="Poppins"/>
        </w:rPr>
        <w:t xml:space="preserve"> </w:t>
      </w:r>
    </w:p>
    <w:p w14:paraId="50B11CFD" w14:textId="04FDDCD3" w:rsidR="00167E0F" w:rsidRPr="001D640B" w:rsidRDefault="00167E0F" w:rsidP="00DB7AA8">
      <w:pPr>
        <w:pStyle w:val="Default"/>
        <w:rPr>
          <w:rFonts w:ascii="Poppins" w:hAnsi="Poppins" w:cs="Poppins"/>
          <w:b/>
          <w:u w:val="single"/>
        </w:rPr>
      </w:pPr>
      <w:r w:rsidRPr="001D640B">
        <w:rPr>
          <w:rFonts w:ascii="Poppins" w:hAnsi="Poppins" w:cs="Poppins"/>
          <w:b/>
          <w:u w:val="single"/>
        </w:rPr>
        <w:t xml:space="preserve">TERMINE E MODALITA’ PER LA PRESENTAZIONE DELLA MANIFESTAZIONE DI INTERESSE </w:t>
      </w:r>
    </w:p>
    <w:p w14:paraId="46FD7853" w14:textId="77777777" w:rsidR="00216F30" w:rsidRPr="00DB7AA8" w:rsidRDefault="00216F30" w:rsidP="00216F30">
      <w:pPr>
        <w:pStyle w:val="Default"/>
        <w:rPr>
          <w:rFonts w:ascii="Poppins" w:hAnsi="Poppins" w:cs="Poppins"/>
        </w:rPr>
      </w:pPr>
    </w:p>
    <w:p w14:paraId="28E19AC5" w14:textId="232D82CE" w:rsidR="00167E0F" w:rsidRPr="00E661AB" w:rsidRDefault="00167E0F" w:rsidP="00DB7AA8">
      <w:pPr>
        <w:pStyle w:val="Default"/>
        <w:jc w:val="both"/>
        <w:rPr>
          <w:rFonts w:ascii="Poppins" w:hAnsi="Poppins" w:cs="Poppins"/>
          <w:b/>
          <w:bCs/>
        </w:rPr>
      </w:pPr>
      <w:r w:rsidRPr="00DB7AA8">
        <w:rPr>
          <w:rFonts w:ascii="Poppins" w:hAnsi="Poppins" w:cs="Poppins"/>
        </w:rPr>
        <w:t>I</w:t>
      </w:r>
      <w:r w:rsidR="00E661AB">
        <w:rPr>
          <w:rFonts w:ascii="Poppins" w:hAnsi="Poppins" w:cs="Poppins"/>
        </w:rPr>
        <w:t xml:space="preserve"> </w:t>
      </w:r>
      <w:r w:rsidRPr="00DB7AA8">
        <w:rPr>
          <w:rFonts w:ascii="Poppins" w:hAnsi="Poppins" w:cs="Poppins"/>
        </w:rPr>
        <w:t xml:space="preserve">soggetti interessati dovranno far pervenire la manifestazione d’interesse esclusivamente mediante trasmissione del modulo </w:t>
      </w:r>
      <w:r w:rsidRPr="00DB7AA8">
        <w:rPr>
          <w:rFonts w:ascii="Poppins" w:hAnsi="Poppins" w:cs="Poppins"/>
          <w:b/>
          <w:bCs/>
        </w:rPr>
        <w:t xml:space="preserve">Allegato A </w:t>
      </w:r>
      <w:r w:rsidRPr="00DB7AA8">
        <w:rPr>
          <w:rFonts w:ascii="Poppins" w:hAnsi="Poppins" w:cs="Poppins"/>
        </w:rPr>
        <w:t xml:space="preserve">– debitamente sottoscritto – all’indirizzo </w:t>
      </w:r>
      <w:proofErr w:type="spellStart"/>
      <w:r w:rsidRPr="00DB7AA8">
        <w:rPr>
          <w:rFonts w:ascii="Poppins" w:hAnsi="Poppins" w:cs="Poppins"/>
        </w:rPr>
        <w:t>pec</w:t>
      </w:r>
      <w:proofErr w:type="spellEnd"/>
      <w:r w:rsidRPr="00DB7AA8">
        <w:rPr>
          <w:rFonts w:ascii="Poppins" w:hAnsi="Poppins" w:cs="Poppins"/>
        </w:rPr>
        <w:t xml:space="preserve"> </w:t>
      </w:r>
      <w:r w:rsidR="00216F30" w:rsidRPr="00DB7AA8">
        <w:rPr>
          <w:rFonts w:ascii="Poppins" w:hAnsi="Poppins" w:cs="Poppins"/>
          <w:b/>
        </w:rPr>
        <w:t>u</w:t>
      </w:r>
      <w:r w:rsidR="00216F30" w:rsidRPr="00DB7AA8">
        <w:rPr>
          <w:rFonts w:ascii="Poppins" w:hAnsi="Poppins" w:cs="Poppins"/>
          <w:b/>
          <w:bCs/>
        </w:rPr>
        <w:t>nioncamerelombardia</w:t>
      </w:r>
      <w:r w:rsidRPr="00DB7AA8">
        <w:rPr>
          <w:rFonts w:ascii="Poppins" w:hAnsi="Poppins" w:cs="Poppins"/>
          <w:b/>
          <w:bCs/>
        </w:rPr>
        <w:t>@</w:t>
      </w:r>
      <w:r w:rsidR="00216F30" w:rsidRPr="00DB7AA8">
        <w:rPr>
          <w:rFonts w:ascii="Poppins" w:hAnsi="Poppins" w:cs="Poppins"/>
          <w:b/>
          <w:bCs/>
        </w:rPr>
        <w:t>legalmail.</w:t>
      </w:r>
      <w:r w:rsidRPr="00DB7AA8">
        <w:rPr>
          <w:rFonts w:ascii="Poppins" w:hAnsi="Poppins" w:cs="Poppins"/>
          <w:b/>
          <w:bCs/>
        </w:rPr>
        <w:t xml:space="preserve">it </w:t>
      </w:r>
      <w:r w:rsidRPr="00DB7AA8">
        <w:rPr>
          <w:rFonts w:ascii="Poppins" w:hAnsi="Poppins" w:cs="Poppins"/>
        </w:rPr>
        <w:t>entro le</w:t>
      </w:r>
      <w:r w:rsidRPr="00E661AB">
        <w:rPr>
          <w:rFonts w:ascii="Poppins" w:hAnsi="Poppins" w:cs="Poppins"/>
        </w:rPr>
        <w:t xml:space="preserve"> ore</w:t>
      </w:r>
      <w:r w:rsidR="00E661AB">
        <w:rPr>
          <w:rFonts w:ascii="Poppins" w:hAnsi="Poppins" w:cs="Poppins"/>
          <w:b/>
          <w:bCs/>
        </w:rPr>
        <w:t xml:space="preserve"> </w:t>
      </w:r>
      <w:r w:rsidR="00586B05" w:rsidRPr="00586B05">
        <w:rPr>
          <w:rFonts w:ascii="Poppins" w:hAnsi="Poppins" w:cs="Poppins"/>
          <w:b/>
          <w:bCs/>
        </w:rPr>
        <w:t>13.00</w:t>
      </w:r>
      <w:r w:rsidR="00E661AB" w:rsidRPr="00023F48">
        <w:rPr>
          <w:rFonts w:ascii="Poppins" w:hAnsi="Poppins" w:cs="Poppins"/>
        </w:rPr>
        <w:t xml:space="preserve">  </w:t>
      </w:r>
      <w:r w:rsidR="00E661AB">
        <w:rPr>
          <w:rFonts w:ascii="Poppins" w:hAnsi="Poppins" w:cs="Poppins"/>
          <w:b/>
          <w:bCs/>
        </w:rPr>
        <w:t xml:space="preserve"> </w:t>
      </w:r>
      <w:r w:rsidRPr="00DB7AA8">
        <w:rPr>
          <w:rFonts w:ascii="Poppins" w:hAnsi="Poppins" w:cs="Poppins"/>
        </w:rPr>
        <w:t>del giorno</w:t>
      </w:r>
      <w:r w:rsidR="00023F48">
        <w:rPr>
          <w:rFonts w:ascii="Poppins" w:hAnsi="Poppins" w:cs="Poppins"/>
        </w:rPr>
        <w:t xml:space="preserve"> </w:t>
      </w:r>
      <w:r w:rsidR="00586B05" w:rsidRPr="00586B05">
        <w:rPr>
          <w:rFonts w:ascii="Poppins" w:hAnsi="Poppins" w:cs="Poppins"/>
          <w:b/>
          <w:bCs/>
        </w:rPr>
        <w:t>07/08/2025</w:t>
      </w:r>
      <w:r w:rsidR="00586B05">
        <w:rPr>
          <w:rFonts w:ascii="Poppins" w:hAnsi="Poppins" w:cs="Poppins"/>
          <w:b/>
          <w:bCs/>
        </w:rPr>
        <w:t xml:space="preserve"> </w:t>
      </w:r>
      <w:r w:rsidRPr="00DB7AA8">
        <w:rPr>
          <w:rFonts w:ascii="Poppins" w:hAnsi="Poppins" w:cs="Poppins"/>
        </w:rPr>
        <w:t>unitamente a documento d’identità del sottoscrittore in corso di validità.</w:t>
      </w:r>
    </w:p>
    <w:p w14:paraId="788D2F4D" w14:textId="77777777" w:rsidR="009F4B16" w:rsidRPr="00DB7AA8" w:rsidRDefault="009F4B16" w:rsidP="009F4B16">
      <w:pPr>
        <w:pStyle w:val="Default"/>
        <w:rPr>
          <w:rFonts w:ascii="Poppins" w:hAnsi="Poppins" w:cs="Poppins"/>
        </w:rPr>
      </w:pPr>
    </w:p>
    <w:p w14:paraId="266127B7" w14:textId="783D67A7" w:rsidR="00523AD0" w:rsidRPr="001D640B" w:rsidRDefault="00523AD0" w:rsidP="00DB7AA8">
      <w:pPr>
        <w:pStyle w:val="Default"/>
        <w:rPr>
          <w:rFonts w:ascii="Poppins" w:hAnsi="Poppins" w:cs="Poppins"/>
          <w:b/>
          <w:u w:val="single"/>
        </w:rPr>
      </w:pPr>
      <w:r w:rsidRPr="001D640B">
        <w:rPr>
          <w:rFonts w:ascii="Poppins" w:hAnsi="Poppins" w:cs="Poppins"/>
          <w:b/>
          <w:u w:val="single"/>
        </w:rPr>
        <w:t>TRATTAMENTO DEI DATI PERSONALI</w:t>
      </w:r>
    </w:p>
    <w:p w14:paraId="3AB0444B" w14:textId="383F1041" w:rsidR="00523AD0" w:rsidRPr="00DB7AA8" w:rsidRDefault="00523AD0" w:rsidP="00DB7AA8">
      <w:pPr>
        <w:pStyle w:val="Default"/>
        <w:rPr>
          <w:rFonts w:ascii="Poppins" w:hAnsi="Poppins" w:cs="Poppins"/>
        </w:rPr>
      </w:pPr>
    </w:p>
    <w:p w14:paraId="7DCDECC5" w14:textId="16046BA6" w:rsidR="0069348B" w:rsidRDefault="00523AD0" w:rsidP="00DB7AA8">
      <w:pPr>
        <w:pStyle w:val="Default"/>
        <w:jc w:val="both"/>
        <w:rPr>
          <w:rFonts w:ascii="Poppins" w:hAnsi="Poppins" w:cs="Poppins"/>
        </w:rPr>
      </w:pPr>
      <w:r w:rsidRPr="00DB7AA8">
        <w:rPr>
          <w:rFonts w:ascii="Poppins" w:hAnsi="Poppins" w:cs="Poppins"/>
        </w:rPr>
        <w:t xml:space="preserve">1. In ottemperanza degli obblighi previsti dalla normativa vigente in materia di trattamento e tutela dei dati personali, Unioncamere Lombardia in qualità di Titolare del trattamento, informa, ai sensi dell’art. 13 GDPR 2016/679, di quanto segue. </w:t>
      </w:r>
    </w:p>
    <w:p w14:paraId="78134553" w14:textId="2CA98131" w:rsidR="00523AD0" w:rsidRPr="00DB7AA8" w:rsidRDefault="00523AD0" w:rsidP="00DB7AA8">
      <w:pPr>
        <w:pStyle w:val="Default"/>
        <w:jc w:val="both"/>
        <w:rPr>
          <w:rFonts w:ascii="Poppins" w:hAnsi="Poppins" w:cs="Poppins"/>
        </w:rPr>
      </w:pPr>
      <w:r w:rsidRPr="00DB7AA8">
        <w:rPr>
          <w:rFonts w:ascii="Poppins" w:hAnsi="Poppins" w:cs="Poppins"/>
        </w:rPr>
        <w:t xml:space="preserve">2. Tutti i dati sono forniti e raccolti ai fini della presente manifestazione d’interesse e saranno trattati nel rispetto dei principi di liceità, legittimità, trasparenza e correttezza, mediante procedure organizzative ed operative atte a garantirne la sicurezza, la riservatezza e l’inviolabilità. </w:t>
      </w:r>
    </w:p>
    <w:p w14:paraId="1657887A" w14:textId="1DBAF7AA" w:rsidR="00523AD0" w:rsidRPr="00DB7AA8" w:rsidRDefault="00523AD0" w:rsidP="00DB7AA8">
      <w:pPr>
        <w:pStyle w:val="Default"/>
        <w:jc w:val="both"/>
        <w:rPr>
          <w:rFonts w:ascii="Poppins" w:hAnsi="Poppins" w:cs="Poppins"/>
        </w:rPr>
      </w:pPr>
      <w:r w:rsidRPr="00DB7AA8">
        <w:rPr>
          <w:rFonts w:ascii="Poppins" w:hAnsi="Poppins" w:cs="Poppins"/>
        </w:rPr>
        <w:t xml:space="preserve">3. Unioncamere Lombardia. riceverà e tratterà i dati definiti quali personali, anagrafici e patrimoniali, nonché i dati giudiziari, quindi particolari, sia a mezzo di supporti cartacei sia a mezzo di strumenti informatici, con procedure sempre tese a garantirne la sicurezza, riservatezza e inviolabilità degli stessi. </w:t>
      </w:r>
    </w:p>
    <w:p w14:paraId="7A84F4D3" w14:textId="77777777" w:rsidR="00B439E0" w:rsidRDefault="00B439E0" w:rsidP="00DB7AA8">
      <w:pPr>
        <w:pStyle w:val="Default"/>
        <w:jc w:val="both"/>
        <w:rPr>
          <w:rFonts w:ascii="Poppins" w:hAnsi="Poppins" w:cs="Poppins"/>
        </w:rPr>
      </w:pPr>
    </w:p>
    <w:p w14:paraId="012AB434" w14:textId="77777777" w:rsidR="00B439E0" w:rsidRDefault="00B439E0" w:rsidP="00DB7AA8">
      <w:pPr>
        <w:pStyle w:val="Default"/>
        <w:jc w:val="both"/>
        <w:rPr>
          <w:rFonts w:ascii="Poppins" w:hAnsi="Poppins" w:cs="Poppins"/>
        </w:rPr>
      </w:pPr>
    </w:p>
    <w:p w14:paraId="371B6598" w14:textId="59B1482C" w:rsidR="00523AD0" w:rsidRPr="00DB7AA8" w:rsidRDefault="00523AD0" w:rsidP="00DB7AA8">
      <w:pPr>
        <w:pStyle w:val="Default"/>
        <w:jc w:val="both"/>
        <w:rPr>
          <w:rFonts w:ascii="Poppins" w:hAnsi="Poppins" w:cs="Poppins"/>
        </w:rPr>
      </w:pPr>
      <w:r w:rsidRPr="00DB7AA8">
        <w:rPr>
          <w:rFonts w:ascii="Poppins" w:hAnsi="Poppins" w:cs="Poppins"/>
        </w:rPr>
        <w:lastRenderedPageBreak/>
        <w:t xml:space="preserve">4. Tali dati potranno essere raccolti, comunicati, conservati, consultati, cancellati, estratti, interconnessi, modificati, organizzati, pubblicati, raffrontati, registrati ed utilizzati nei limiti delle finalità del trattamento appena sopra descritti e nel rispetto delle norme nazionali e comunitarie in materia di tutela del dato personale. </w:t>
      </w:r>
    </w:p>
    <w:p w14:paraId="6FF91373" w14:textId="28BBF86B" w:rsidR="00523AD0" w:rsidRPr="00DB7AA8" w:rsidRDefault="00523AD0" w:rsidP="00DB7AA8">
      <w:pPr>
        <w:pStyle w:val="Default"/>
        <w:jc w:val="both"/>
        <w:rPr>
          <w:rFonts w:ascii="Poppins" w:hAnsi="Poppins" w:cs="Poppins"/>
        </w:rPr>
      </w:pPr>
      <w:r w:rsidRPr="00DB7AA8">
        <w:rPr>
          <w:rFonts w:ascii="Poppins" w:hAnsi="Poppins" w:cs="Poppins"/>
        </w:rPr>
        <w:t xml:space="preserve">5. I dati che il partecipante alla manifestazione d’interesse è chiamato a fornire sono obbligatori ai fini della gestione della presente procedura e saranno utilizzati per tutti gli adempimenti connessi al procedimento cui si riferiscono, per tutto il tempo necessario alle finalità del trattamento come sopra descritto ed in ogni caso per il tempo necessario all’esecuzione di eventuali adempimenti previsti a norma di legge o di regolamento. </w:t>
      </w:r>
    </w:p>
    <w:p w14:paraId="416C0D1A" w14:textId="5B24DBB4" w:rsidR="00523AD0" w:rsidRPr="00DB7AA8" w:rsidRDefault="00523AD0" w:rsidP="00DB7AA8">
      <w:pPr>
        <w:pStyle w:val="Default"/>
        <w:jc w:val="both"/>
        <w:rPr>
          <w:rFonts w:ascii="Poppins" w:hAnsi="Poppins" w:cs="Poppins"/>
        </w:rPr>
      </w:pPr>
      <w:r w:rsidRPr="00DB7AA8">
        <w:rPr>
          <w:rFonts w:ascii="Poppins" w:hAnsi="Poppins" w:cs="Poppins"/>
        </w:rPr>
        <w:t xml:space="preserve">6. Informiamo inoltre che i dati verranno trattati ad uso esclusivo </w:t>
      </w:r>
      <w:r w:rsidR="001D640B">
        <w:rPr>
          <w:rFonts w:ascii="Poppins" w:hAnsi="Poppins" w:cs="Poppins"/>
        </w:rPr>
        <w:t xml:space="preserve">di Unioncamere Lombardia </w:t>
      </w:r>
      <w:r w:rsidRPr="00DB7AA8">
        <w:rPr>
          <w:rFonts w:ascii="Poppins" w:hAnsi="Poppins" w:cs="Poppins"/>
        </w:rPr>
        <w:t xml:space="preserve">in qualità di Titolare del trattamento, nonché dei soggetti dipendenti </w:t>
      </w:r>
      <w:r w:rsidR="001D640B">
        <w:rPr>
          <w:rFonts w:ascii="Poppins" w:hAnsi="Poppins" w:cs="Poppins"/>
        </w:rPr>
        <w:t>dell’Unione</w:t>
      </w:r>
      <w:r w:rsidRPr="00DB7AA8">
        <w:rPr>
          <w:rFonts w:ascii="Poppins" w:hAnsi="Poppins" w:cs="Poppins"/>
        </w:rPr>
        <w:t xml:space="preserve"> autorizzati al trattamento. </w:t>
      </w:r>
    </w:p>
    <w:p w14:paraId="693F6EB1" w14:textId="4E4DB592" w:rsidR="00523AD0" w:rsidRPr="00DB7AA8" w:rsidRDefault="00523AD0" w:rsidP="00DB7AA8">
      <w:pPr>
        <w:pStyle w:val="Default"/>
        <w:jc w:val="both"/>
        <w:rPr>
          <w:rFonts w:ascii="Poppins" w:hAnsi="Poppins" w:cs="Poppins"/>
        </w:rPr>
      </w:pPr>
      <w:r w:rsidRPr="00DB7AA8">
        <w:rPr>
          <w:rFonts w:ascii="Poppins" w:hAnsi="Poppins" w:cs="Poppins"/>
        </w:rPr>
        <w:t xml:space="preserve">7. Il partecipante potrà in ogni momento esercitare i propri diritti ai sensi degli art. 15 e ss. GDPR 2016/679 presso Unioncamere Lombardia ed ai recapiti sotto individuati. In particolare, potrà in ogni momento richiederne l’accesso, la rettifica, la cancellazione, la limitazione, nonché potrà opporsi al trattamento. </w:t>
      </w:r>
    </w:p>
    <w:p w14:paraId="41866ABF" w14:textId="0488A781" w:rsidR="00523AD0" w:rsidRPr="00DB7AA8" w:rsidRDefault="00523AD0" w:rsidP="00DB7AA8">
      <w:pPr>
        <w:pStyle w:val="Default"/>
        <w:jc w:val="both"/>
        <w:rPr>
          <w:rFonts w:ascii="Poppins" w:hAnsi="Poppins" w:cs="Poppins"/>
        </w:rPr>
      </w:pPr>
      <w:r w:rsidRPr="00DB7AA8">
        <w:rPr>
          <w:rFonts w:ascii="Poppins" w:hAnsi="Poppins" w:cs="Poppins"/>
        </w:rPr>
        <w:t xml:space="preserve">8. Il Titolare del trattamento dei dati è Unioncamere Lombardia </w:t>
      </w:r>
    </w:p>
    <w:p w14:paraId="721E066F" w14:textId="08BE3E06" w:rsidR="009F4B16" w:rsidRPr="00DB7AA8" w:rsidRDefault="00523AD0" w:rsidP="00DB7AA8">
      <w:pPr>
        <w:pStyle w:val="Default"/>
        <w:jc w:val="both"/>
        <w:rPr>
          <w:rFonts w:ascii="Poppins" w:hAnsi="Poppins" w:cs="Poppins"/>
        </w:rPr>
      </w:pPr>
      <w:r w:rsidRPr="00DB7AA8">
        <w:rPr>
          <w:rFonts w:ascii="Poppins" w:hAnsi="Poppins" w:cs="Poppins"/>
        </w:rPr>
        <w:t>9. Il D.P.O. incaricato è contattabile al seguente indirizzo: e</w:t>
      </w:r>
      <w:r w:rsidR="004D27A1">
        <w:rPr>
          <w:rFonts w:ascii="Poppins" w:hAnsi="Poppins" w:cs="Poppins"/>
        </w:rPr>
        <w:t>-</w:t>
      </w:r>
      <w:r w:rsidRPr="00DB7AA8">
        <w:rPr>
          <w:rFonts w:ascii="Poppins" w:hAnsi="Poppins" w:cs="Poppins"/>
        </w:rPr>
        <w:t xml:space="preserve">mail: </w:t>
      </w:r>
      <w:hyperlink r:id="rId10" w:history="1">
        <w:r w:rsidR="00AC205C" w:rsidRPr="00DB7AA8">
          <w:rPr>
            <w:rStyle w:val="Collegamentoipertestuale"/>
            <w:rFonts w:ascii="Poppins" w:hAnsi="Poppins" w:cs="Poppins"/>
          </w:rPr>
          <w:t>serviziodpo@lom.camcom.it</w:t>
        </w:r>
      </w:hyperlink>
    </w:p>
    <w:p w14:paraId="238E06B7" w14:textId="0BF91488" w:rsidR="00AC205C" w:rsidRPr="00DB7AA8" w:rsidRDefault="00AC205C" w:rsidP="00523AD0">
      <w:pPr>
        <w:pStyle w:val="Default"/>
        <w:rPr>
          <w:rFonts w:ascii="Poppins" w:hAnsi="Poppins" w:cs="Poppins"/>
        </w:rPr>
      </w:pPr>
    </w:p>
    <w:p w14:paraId="6D955A01" w14:textId="15AAC5D6" w:rsidR="00AC205C" w:rsidRPr="00DB7AA8" w:rsidRDefault="00AC205C" w:rsidP="00523AD0">
      <w:pPr>
        <w:pStyle w:val="Default"/>
        <w:rPr>
          <w:rFonts w:ascii="Poppins" w:hAnsi="Poppins" w:cs="Poppins"/>
        </w:rPr>
      </w:pPr>
    </w:p>
    <w:p w14:paraId="39E27001" w14:textId="79A35EC6" w:rsidR="00AC205C" w:rsidRPr="00DB7AA8" w:rsidRDefault="00AC205C" w:rsidP="00AC205C">
      <w:pPr>
        <w:pStyle w:val="Default"/>
        <w:rPr>
          <w:rFonts w:ascii="Poppins" w:hAnsi="Poppins" w:cs="Poppins"/>
        </w:rPr>
      </w:pPr>
      <w:r w:rsidRPr="00DB7AA8">
        <w:rPr>
          <w:rFonts w:ascii="Poppins" w:hAnsi="Poppins" w:cs="Poppins"/>
        </w:rPr>
        <w:t xml:space="preserve">Milano, </w:t>
      </w:r>
    </w:p>
    <w:p w14:paraId="3EEF9AB3" w14:textId="77777777" w:rsidR="00AC205C" w:rsidRPr="00DB7AA8" w:rsidRDefault="00AC205C" w:rsidP="00AC205C">
      <w:pPr>
        <w:pStyle w:val="Default"/>
        <w:jc w:val="right"/>
        <w:rPr>
          <w:rFonts w:ascii="Poppins" w:hAnsi="Poppins" w:cs="Poppins"/>
        </w:rPr>
      </w:pPr>
      <w:r w:rsidRPr="00DB7AA8">
        <w:rPr>
          <w:rFonts w:ascii="Poppins" w:hAnsi="Poppins" w:cs="Poppins"/>
        </w:rPr>
        <w:t xml:space="preserve">IL RESPONSABILE DEL PROCEDIMENTO </w:t>
      </w:r>
    </w:p>
    <w:p w14:paraId="28BC6D2A" w14:textId="3715D785" w:rsidR="00586587" w:rsidRPr="00DB7AA8" w:rsidRDefault="00586587" w:rsidP="0001342A">
      <w:pPr>
        <w:autoSpaceDE w:val="0"/>
        <w:autoSpaceDN w:val="0"/>
        <w:adjustRightInd w:val="0"/>
        <w:jc w:val="left"/>
        <w:rPr>
          <w:rFonts w:ascii="Poppins" w:eastAsiaTheme="minorHAnsi" w:hAnsi="Poppins" w:cs="Poppins"/>
          <w:color w:val="000000"/>
          <w:lang w:eastAsia="en-US"/>
        </w:rPr>
      </w:pPr>
    </w:p>
    <w:p w14:paraId="5BF9D032" w14:textId="19B507ED" w:rsidR="00AC205C" w:rsidRPr="00DB7AA8" w:rsidRDefault="00AC205C" w:rsidP="0001342A">
      <w:pPr>
        <w:autoSpaceDE w:val="0"/>
        <w:autoSpaceDN w:val="0"/>
        <w:adjustRightInd w:val="0"/>
        <w:jc w:val="left"/>
        <w:rPr>
          <w:rFonts w:ascii="Poppins" w:eastAsiaTheme="minorHAnsi" w:hAnsi="Poppins" w:cs="Poppins"/>
          <w:color w:val="000000"/>
          <w:lang w:eastAsia="en-US"/>
        </w:rPr>
      </w:pPr>
    </w:p>
    <w:p w14:paraId="50FDC8F1" w14:textId="15C7FAC5" w:rsidR="00AC205C" w:rsidRPr="00DB7AA8" w:rsidRDefault="00AC205C" w:rsidP="00AC205C">
      <w:pPr>
        <w:autoSpaceDE w:val="0"/>
        <w:autoSpaceDN w:val="0"/>
        <w:adjustRightInd w:val="0"/>
        <w:ind w:left="5664" w:firstLine="708"/>
        <w:jc w:val="left"/>
        <w:rPr>
          <w:rFonts w:ascii="Poppins" w:eastAsiaTheme="minorHAnsi" w:hAnsi="Poppins" w:cs="Poppins"/>
          <w:color w:val="000000"/>
          <w:lang w:eastAsia="en-US"/>
        </w:rPr>
      </w:pPr>
      <w:r w:rsidRPr="00DB7AA8">
        <w:rPr>
          <w:rFonts w:ascii="Poppins" w:eastAsiaTheme="minorHAnsi" w:hAnsi="Poppins" w:cs="Poppins"/>
          <w:color w:val="000000"/>
          <w:lang w:eastAsia="en-US"/>
        </w:rPr>
        <w:t>Ing</w:t>
      </w:r>
      <w:r w:rsidR="00047A56">
        <w:rPr>
          <w:rFonts w:ascii="Poppins" w:eastAsiaTheme="minorHAnsi" w:hAnsi="Poppins" w:cs="Poppins"/>
          <w:color w:val="000000"/>
          <w:lang w:eastAsia="en-US"/>
        </w:rPr>
        <w:t>.</w:t>
      </w:r>
      <w:r w:rsidRPr="00DB7AA8">
        <w:rPr>
          <w:rFonts w:ascii="Poppins" w:eastAsiaTheme="minorHAnsi" w:hAnsi="Poppins" w:cs="Poppins"/>
          <w:color w:val="000000"/>
          <w:lang w:eastAsia="en-US"/>
        </w:rPr>
        <w:t xml:space="preserve"> Fabrizio Ventrice</w:t>
      </w:r>
    </w:p>
    <w:p w14:paraId="33F076A0" w14:textId="77777777" w:rsidR="00586587" w:rsidRPr="00DB7AA8" w:rsidRDefault="00586587" w:rsidP="0001342A">
      <w:pPr>
        <w:autoSpaceDE w:val="0"/>
        <w:autoSpaceDN w:val="0"/>
        <w:adjustRightInd w:val="0"/>
        <w:jc w:val="left"/>
        <w:rPr>
          <w:rFonts w:ascii="Poppins" w:eastAsiaTheme="minorHAnsi" w:hAnsi="Poppins" w:cs="Poppins"/>
          <w:color w:val="000000"/>
          <w:lang w:eastAsia="en-US"/>
        </w:rPr>
      </w:pPr>
    </w:p>
    <w:p w14:paraId="243BF40C" w14:textId="2B0E30CD" w:rsidR="0001342A" w:rsidRPr="00DB7AA8" w:rsidRDefault="0001342A" w:rsidP="0001342A">
      <w:pPr>
        <w:autoSpaceDE w:val="0"/>
        <w:autoSpaceDN w:val="0"/>
        <w:adjustRightInd w:val="0"/>
        <w:jc w:val="left"/>
        <w:rPr>
          <w:rFonts w:ascii="Poppins" w:eastAsiaTheme="minorHAnsi" w:hAnsi="Poppins" w:cs="Poppins"/>
          <w:color w:val="000000"/>
          <w:lang w:eastAsia="en-US"/>
        </w:rPr>
      </w:pPr>
    </w:p>
    <w:p w14:paraId="1B7454DE" w14:textId="740AF77B" w:rsidR="004B27DD" w:rsidRPr="007C6C63" w:rsidRDefault="001D640B">
      <w:pPr>
        <w:rPr>
          <w:rFonts w:ascii="Poppins" w:hAnsi="Poppins" w:cs="Poppins"/>
        </w:rPr>
      </w:pPr>
      <w:r w:rsidRPr="007C6C63">
        <w:rPr>
          <w:rFonts w:ascii="Poppins" w:hAnsi="Poppins" w:cs="Poppins"/>
        </w:rPr>
        <w:t>Allegati</w:t>
      </w:r>
    </w:p>
    <w:p w14:paraId="63C52709" w14:textId="1D778021" w:rsidR="001D640B" w:rsidRPr="007C6C63" w:rsidRDefault="001D640B">
      <w:pPr>
        <w:rPr>
          <w:rFonts w:ascii="Poppins" w:hAnsi="Poppins" w:cs="Poppins"/>
        </w:rPr>
      </w:pPr>
    </w:p>
    <w:p w14:paraId="0C7B2F22" w14:textId="1EFA3541" w:rsidR="001D640B" w:rsidRPr="007C6C63" w:rsidRDefault="001D640B" w:rsidP="001D640B">
      <w:pPr>
        <w:pStyle w:val="Paragrafoelenco"/>
        <w:numPr>
          <w:ilvl w:val="0"/>
          <w:numId w:val="17"/>
        </w:numPr>
        <w:rPr>
          <w:rFonts w:ascii="Poppins" w:hAnsi="Poppins" w:cs="Poppins"/>
        </w:rPr>
      </w:pPr>
      <w:r w:rsidRPr="007C6C63">
        <w:rPr>
          <w:rFonts w:ascii="Poppins" w:hAnsi="Poppins" w:cs="Poppins"/>
        </w:rPr>
        <w:t>Modello A</w:t>
      </w:r>
    </w:p>
    <w:p w14:paraId="541737D8" w14:textId="2C22814B" w:rsidR="00BC01E5" w:rsidRDefault="00BC01E5" w:rsidP="001D640B">
      <w:pPr>
        <w:pStyle w:val="Paragrafoelenco"/>
        <w:numPr>
          <w:ilvl w:val="0"/>
          <w:numId w:val="17"/>
        </w:numPr>
        <w:rPr>
          <w:rFonts w:ascii="Poppins" w:eastAsiaTheme="minorHAnsi" w:hAnsi="Poppins" w:cs="Poppins"/>
          <w:color w:val="000000"/>
          <w:lang w:eastAsia="en-US"/>
        </w:rPr>
      </w:pPr>
      <w:r w:rsidRPr="00615D60">
        <w:rPr>
          <w:rFonts w:ascii="Poppins" w:eastAsiaTheme="minorHAnsi" w:hAnsi="Poppins" w:cs="Poppins"/>
          <w:color w:val="000000"/>
          <w:lang w:eastAsia="en-US"/>
        </w:rPr>
        <w:t>Bilancio 202</w:t>
      </w:r>
      <w:r w:rsidR="00595302">
        <w:rPr>
          <w:rFonts w:ascii="Poppins" w:eastAsiaTheme="minorHAnsi" w:hAnsi="Poppins" w:cs="Poppins"/>
          <w:color w:val="000000"/>
          <w:lang w:eastAsia="en-US"/>
        </w:rPr>
        <w:t>4</w:t>
      </w:r>
    </w:p>
    <w:sectPr w:rsidR="00BC01E5">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58D9" w14:textId="77777777" w:rsidR="007406C5" w:rsidRDefault="007406C5" w:rsidP="00457DD0">
      <w:r>
        <w:separator/>
      </w:r>
    </w:p>
  </w:endnote>
  <w:endnote w:type="continuationSeparator" w:id="0">
    <w:p w14:paraId="0EE52A13" w14:textId="77777777" w:rsidR="007406C5" w:rsidRDefault="007406C5" w:rsidP="0045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FFC2" w14:textId="77777777" w:rsidR="00991D68" w:rsidRDefault="00991D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865151"/>
      <w:docPartObj>
        <w:docPartGallery w:val="Page Numbers (Bottom of Page)"/>
        <w:docPartUnique/>
      </w:docPartObj>
    </w:sdtPr>
    <w:sdtEndPr/>
    <w:sdtContent>
      <w:p w14:paraId="5ACF3F69" w14:textId="069CD74B" w:rsidR="00991D68" w:rsidRDefault="00991D68">
        <w:pPr>
          <w:pStyle w:val="Pidipagina"/>
          <w:jc w:val="right"/>
        </w:pPr>
        <w:r>
          <w:fldChar w:fldCharType="begin"/>
        </w:r>
        <w:r>
          <w:instrText>PAGE   \* MERGEFORMAT</w:instrText>
        </w:r>
        <w:r>
          <w:fldChar w:fldCharType="separate"/>
        </w:r>
        <w:r>
          <w:t>2</w:t>
        </w:r>
        <w:r>
          <w:fldChar w:fldCharType="end"/>
        </w:r>
      </w:p>
    </w:sdtContent>
  </w:sdt>
  <w:p w14:paraId="645516D3" w14:textId="77777777" w:rsidR="00991D68" w:rsidRDefault="00991D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B259" w14:textId="77777777" w:rsidR="00991D68" w:rsidRDefault="00991D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AAB0" w14:textId="77777777" w:rsidR="007406C5" w:rsidRDefault="007406C5" w:rsidP="00457DD0">
      <w:r>
        <w:separator/>
      </w:r>
    </w:p>
  </w:footnote>
  <w:footnote w:type="continuationSeparator" w:id="0">
    <w:p w14:paraId="21A78228" w14:textId="77777777" w:rsidR="007406C5" w:rsidRDefault="007406C5" w:rsidP="00457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D460" w14:textId="77777777" w:rsidR="00991D68" w:rsidRDefault="00991D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FD51" w14:textId="08432B53" w:rsidR="00457DD0" w:rsidRDefault="00457DD0">
    <w:pPr>
      <w:pStyle w:val="Intestazione"/>
    </w:pPr>
    <w:r>
      <w:rPr>
        <w:noProof/>
      </w:rPr>
      <w:drawing>
        <wp:inline distT="0" distB="0" distL="0" distR="0" wp14:anchorId="13E1BEBC" wp14:editId="565EF2E2">
          <wp:extent cx="1812290" cy="561975"/>
          <wp:effectExtent l="0" t="0" r="0" b="9525"/>
          <wp:docPr id="17" name="Immagine 17"/>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290" cy="5619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AD70" w14:textId="77777777" w:rsidR="00991D68" w:rsidRDefault="00991D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59A"/>
    <w:multiLevelType w:val="hybridMultilevel"/>
    <w:tmpl w:val="7BDADE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D40B84"/>
    <w:multiLevelType w:val="hybridMultilevel"/>
    <w:tmpl w:val="39BEAD3E"/>
    <w:lvl w:ilvl="0" w:tplc="BDA4D8E4">
      <w:numFmt w:val="bullet"/>
      <w:lvlText w:val="-"/>
      <w:lvlJc w:val="left"/>
      <w:pPr>
        <w:ind w:left="927" w:hanging="360"/>
      </w:pPr>
      <w:rPr>
        <w:rFonts w:ascii="Poppins" w:eastAsia="Times New Roman" w:hAnsi="Poppins" w:cs="Poppin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3A5B3F"/>
    <w:multiLevelType w:val="hybridMultilevel"/>
    <w:tmpl w:val="38E40F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FF1B94"/>
    <w:multiLevelType w:val="hybridMultilevel"/>
    <w:tmpl w:val="6554A8A6"/>
    <w:lvl w:ilvl="0" w:tplc="61D6CCDA">
      <w:start w:val="1"/>
      <w:numFmt w:val="lowerLetter"/>
      <w:lvlText w:val="%1)"/>
      <w:lvlJc w:val="left"/>
      <w:pPr>
        <w:ind w:left="854" w:hanging="356"/>
      </w:pPr>
      <w:rPr>
        <w:rFonts w:ascii="Lucida Sans Unicode" w:eastAsia="Lucida Sans Unicode" w:hAnsi="Lucida Sans Unicode" w:cs="Lucida Sans Unicode" w:hint="default"/>
        <w:b w:val="0"/>
        <w:bCs w:val="0"/>
        <w:i w:val="0"/>
        <w:iCs w:val="0"/>
        <w:spacing w:val="0"/>
        <w:w w:val="128"/>
        <w:sz w:val="24"/>
        <w:szCs w:val="24"/>
        <w:lang w:val="it-IT" w:eastAsia="en-US" w:bidi="ar-SA"/>
      </w:rPr>
    </w:lvl>
    <w:lvl w:ilvl="1" w:tplc="7DFA4382">
      <w:numFmt w:val="bullet"/>
      <w:lvlText w:val="•"/>
      <w:lvlJc w:val="left"/>
      <w:pPr>
        <w:ind w:left="1766" w:hanging="356"/>
      </w:pPr>
      <w:rPr>
        <w:rFonts w:hint="default"/>
        <w:lang w:val="it-IT" w:eastAsia="en-US" w:bidi="ar-SA"/>
      </w:rPr>
    </w:lvl>
    <w:lvl w:ilvl="2" w:tplc="65CEE8A2">
      <w:numFmt w:val="bullet"/>
      <w:lvlText w:val="•"/>
      <w:lvlJc w:val="left"/>
      <w:pPr>
        <w:ind w:left="2672" w:hanging="356"/>
      </w:pPr>
      <w:rPr>
        <w:rFonts w:hint="default"/>
        <w:lang w:val="it-IT" w:eastAsia="en-US" w:bidi="ar-SA"/>
      </w:rPr>
    </w:lvl>
    <w:lvl w:ilvl="3" w:tplc="3BBC04D8">
      <w:numFmt w:val="bullet"/>
      <w:lvlText w:val="•"/>
      <w:lvlJc w:val="left"/>
      <w:pPr>
        <w:ind w:left="3578" w:hanging="356"/>
      </w:pPr>
      <w:rPr>
        <w:rFonts w:hint="default"/>
        <w:lang w:val="it-IT" w:eastAsia="en-US" w:bidi="ar-SA"/>
      </w:rPr>
    </w:lvl>
    <w:lvl w:ilvl="4" w:tplc="29063742">
      <w:numFmt w:val="bullet"/>
      <w:lvlText w:val="•"/>
      <w:lvlJc w:val="left"/>
      <w:pPr>
        <w:ind w:left="4484" w:hanging="356"/>
      </w:pPr>
      <w:rPr>
        <w:rFonts w:hint="default"/>
        <w:lang w:val="it-IT" w:eastAsia="en-US" w:bidi="ar-SA"/>
      </w:rPr>
    </w:lvl>
    <w:lvl w:ilvl="5" w:tplc="4DC6168A">
      <w:numFmt w:val="bullet"/>
      <w:lvlText w:val="•"/>
      <w:lvlJc w:val="left"/>
      <w:pPr>
        <w:ind w:left="5391" w:hanging="356"/>
      </w:pPr>
      <w:rPr>
        <w:rFonts w:hint="default"/>
        <w:lang w:val="it-IT" w:eastAsia="en-US" w:bidi="ar-SA"/>
      </w:rPr>
    </w:lvl>
    <w:lvl w:ilvl="6" w:tplc="F3941970">
      <w:numFmt w:val="bullet"/>
      <w:lvlText w:val="•"/>
      <w:lvlJc w:val="left"/>
      <w:pPr>
        <w:ind w:left="6297" w:hanging="356"/>
      </w:pPr>
      <w:rPr>
        <w:rFonts w:hint="default"/>
        <w:lang w:val="it-IT" w:eastAsia="en-US" w:bidi="ar-SA"/>
      </w:rPr>
    </w:lvl>
    <w:lvl w:ilvl="7" w:tplc="46E04E8E">
      <w:numFmt w:val="bullet"/>
      <w:lvlText w:val="•"/>
      <w:lvlJc w:val="left"/>
      <w:pPr>
        <w:ind w:left="7203" w:hanging="356"/>
      </w:pPr>
      <w:rPr>
        <w:rFonts w:hint="default"/>
        <w:lang w:val="it-IT" w:eastAsia="en-US" w:bidi="ar-SA"/>
      </w:rPr>
    </w:lvl>
    <w:lvl w:ilvl="8" w:tplc="0E66B95E">
      <w:numFmt w:val="bullet"/>
      <w:lvlText w:val="•"/>
      <w:lvlJc w:val="left"/>
      <w:pPr>
        <w:ind w:left="8109" w:hanging="356"/>
      </w:pPr>
      <w:rPr>
        <w:rFonts w:hint="default"/>
        <w:lang w:val="it-IT" w:eastAsia="en-US" w:bidi="ar-SA"/>
      </w:rPr>
    </w:lvl>
  </w:abstractNum>
  <w:abstractNum w:abstractNumId="4" w15:restartNumberingAfterBreak="0">
    <w:nsid w:val="217114A5"/>
    <w:multiLevelType w:val="hybridMultilevel"/>
    <w:tmpl w:val="A5C4F6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747A49"/>
    <w:multiLevelType w:val="hybridMultilevel"/>
    <w:tmpl w:val="77E4DBE2"/>
    <w:lvl w:ilvl="0" w:tplc="C0062BB8">
      <w:numFmt w:val="bullet"/>
      <w:lvlText w:val="-"/>
      <w:lvlJc w:val="left"/>
      <w:pPr>
        <w:ind w:left="927" w:hanging="360"/>
      </w:pPr>
      <w:rPr>
        <w:rFonts w:ascii="Poppins" w:eastAsia="Times New Roman" w:hAnsi="Poppins" w:cs="Poppin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2DD511FD"/>
    <w:multiLevelType w:val="hybridMultilevel"/>
    <w:tmpl w:val="9EBE8B3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AE751C"/>
    <w:multiLevelType w:val="hybridMultilevel"/>
    <w:tmpl w:val="82161542"/>
    <w:lvl w:ilvl="0" w:tplc="C5B2DE66">
      <w:numFmt w:val="bullet"/>
      <w:lvlText w:val="-"/>
      <w:lvlJc w:val="left"/>
      <w:pPr>
        <w:ind w:left="927" w:hanging="360"/>
      </w:pPr>
      <w:rPr>
        <w:rFonts w:ascii="Poppins" w:eastAsia="Times New Roman" w:hAnsi="Poppins" w:cs="Poppin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394E1D22"/>
    <w:multiLevelType w:val="hybridMultilevel"/>
    <w:tmpl w:val="17E8A6BE"/>
    <w:lvl w:ilvl="0" w:tplc="BE648C0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F770AE3"/>
    <w:multiLevelType w:val="hybridMultilevel"/>
    <w:tmpl w:val="800A9C48"/>
    <w:lvl w:ilvl="0" w:tplc="0D0E5702">
      <w:numFmt w:val="bullet"/>
      <w:lvlText w:val="-"/>
      <w:lvlJc w:val="left"/>
      <w:pPr>
        <w:ind w:left="720" w:hanging="360"/>
      </w:pPr>
      <w:rPr>
        <w:rFonts w:ascii="Poppins" w:eastAsia="Times New Roman"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6260D6"/>
    <w:multiLevelType w:val="hybridMultilevel"/>
    <w:tmpl w:val="0CB863B0"/>
    <w:lvl w:ilvl="0" w:tplc="EC28418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CF1170"/>
    <w:multiLevelType w:val="hybridMultilevel"/>
    <w:tmpl w:val="31587B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7912EA"/>
    <w:multiLevelType w:val="hybridMultilevel"/>
    <w:tmpl w:val="33DE59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8C5C34"/>
    <w:multiLevelType w:val="hybridMultilevel"/>
    <w:tmpl w:val="97366204"/>
    <w:lvl w:ilvl="0" w:tplc="12CA3EA4">
      <w:numFmt w:val="bullet"/>
      <w:lvlText w:val="-"/>
      <w:lvlJc w:val="left"/>
      <w:pPr>
        <w:ind w:left="927" w:hanging="360"/>
      </w:pPr>
      <w:rPr>
        <w:rFonts w:ascii="Poppins" w:eastAsia="Times New Roman" w:hAnsi="Poppins" w:cs="Poppin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58C96C39"/>
    <w:multiLevelType w:val="hybridMultilevel"/>
    <w:tmpl w:val="43BAB9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7B01F0"/>
    <w:multiLevelType w:val="hybridMultilevel"/>
    <w:tmpl w:val="4A806DA2"/>
    <w:lvl w:ilvl="0" w:tplc="2310A338">
      <w:numFmt w:val="bullet"/>
      <w:lvlText w:val="-"/>
      <w:lvlJc w:val="left"/>
      <w:pPr>
        <w:ind w:left="927" w:hanging="360"/>
      </w:pPr>
      <w:rPr>
        <w:rFonts w:ascii="Poppins" w:eastAsia="Times New Roman" w:hAnsi="Poppins" w:cs="Poppin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68817628"/>
    <w:multiLevelType w:val="hybridMultilevel"/>
    <w:tmpl w:val="2E1AE66A"/>
    <w:lvl w:ilvl="0" w:tplc="F864AB70">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FBB20F9"/>
    <w:multiLevelType w:val="hybridMultilevel"/>
    <w:tmpl w:val="A0B61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CD6CCF"/>
    <w:multiLevelType w:val="hybridMultilevel"/>
    <w:tmpl w:val="70D29D9A"/>
    <w:lvl w:ilvl="0" w:tplc="E3B8B9B2">
      <w:numFmt w:val="bullet"/>
      <w:lvlText w:val="-"/>
      <w:lvlJc w:val="left"/>
      <w:pPr>
        <w:ind w:left="927" w:hanging="360"/>
      </w:pPr>
      <w:rPr>
        <w:rFonts w:ascii="Poppins" w:eastAsia="Times New Roman" w:hAnsi="Poppins" w:cs="Poppin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7D6D1101"/>
    <w:multiLevelType w:val="hybridMultilevel"/>
    <w:tmpl w:val="098CC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6546623">
    <w:abstractNumId w:val="8"/>
  </w:num>
  <w:num w:numId="2" w16cid:durableId="606042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55442">
    <w:abstractNumId w:val="7"/>
  </w:num>
  <w:num w:numId="4" w16cid:durableId="626424608">
    <w:abstractNumId w:val="1"/>
  </w:num>
  <w:num w:numId="5" w16cid:durableId="884365168">
    <w:abstractNumId w:val="5"/>
  </w:num>
  <w:num w:numId="6" w16cid:durableId="428434512">
    <w:abstractNumId w:val="15"/>
  </w:num>
  <w:num w:numId="7" w16cid:durableId="208496251">
    <w:abstractNumId w:val="18"/>
  </w:num>
  <w:num w:numId="8" w16cid:durableId="715279397">
    <w:abstractNumId w:val="13"/>
  </w:num>
  <w:num w:numId="9" w16cid:durableId="764957315">
    <w:abstractNumId w:val="9"/>
  </w:num>
  <w:num w:numId="10" w16cid:durableId="612596893">
    <w:abstractNumId w:val="0"/>
  </w:num>
  <w:num w:numId="11" w16cid:durableId="758406323">
    <w:abstractNumId w:val="14"/>
  </w:num>
  <w:num w:numId="12" w16cid:durableId="48038067">
    <w:abstractNumId w:val="12"/>
  </w:num>
  <w:num w:numId="13" w16cid:durableId="1095202638">
    <w:abstractNumId w:val="4"/>
  </w:num>
  <w:num w:numId="14" w16cid:durableId="187528208">
    <w:abstractNumId w:val="19"/>
  </w:num>
  <w:num w:numId="15" w16cid:durableId="1439252056">
    <w:abstractNumId w:val="6"/>
  </w:num>
  <w:num w:numId="16" w16cid:durableId="1646542605">
    <w:abstractNumId w:val="11"/>
  </w:num>
  <w:num w:numId="17" w16cid:durableId="60716496">
    <w:abstractNumId w:val="10"/>
  </w:num>
  <w:num w:numId="18" w16cid:durableId="728528712">
    <w:abstractNumId w:val="17"/>
  </w:num>
  <w:num w:numId="19" w16cid:durableId="1468358963">
    <w:abstractNumId w:val="2"/>
  </w:num>
  <w:num w:numId="20" w16cid:durableId="885920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C5"/>
    <w:rsid w:val="00011058"/>
    <w:rsid w:val="0001342A"/>
    <w:rsid w:val="00023F48"/>
    <w:rsid w:val="0002737C"/>
    <w:rsid w:val="00047A56"/>
    <w:rsid w:val="00081B74"/>
    <w:rsid w:val="000B5AD9"/>
    <w:rsid w:val="000E11C8"/>
    <w:rsid w:val="000F020F"/>
    <w:rsid w:val="000F4B45"/>
    <w:rsid w:val="0010012F"/>
    <w:rsid w:val="00132D01"/>
    <w:rsid w:val="00152FBB"/>
    <w:rsid w:val="00167E0F"/>
    <w:rsid w:val="001808E0"/>
    <w:rsid w:val="00194875"/>
    <w:rsid w:val="001D640B"/>
    <w:rsid w:val="001E0C34"/>
    <w:rsid w:val="001E3AE8"/>
    <w:rsid w:val="001E713F"/>
    <w:rsid w:val="001F651C"/>
    <w:rsid w:val="002010A2"/>
    <w:rsid w:val="00213428"/>
    <w:rsid w:val="00216F30"/>
    <w:rsid w:val="002603F5"/>
    <w:rsid w:val="00285812"/>
    <w:rsid w:val="002A00AE"/>
    <w:rsid w:val="002B15DB"/>
    <w:rsid w:val="002D34E0"/>
    <w:rsid w:val="002D397E"/>
    <w:rsid w:val="002E3DD7"/>
    <w:rsid w:val="002F0802"/>
    <w:rsid w:val="003026BA"/>
    <w:rsid w:val="00324895"/>
    <w:rsid w:val="00343E27"/>
    <w:rsid w:val="0035149B"/>
    <w:rsid w:val="003A5C85"/>
    <w:rsid w:val="003C2FE5"/>
    <w:rsid w:val="0042703D"/>
    <w:rsid w:val="00446034"/>
    <w:rsid w:val="00457DD0"/>
    <w:rsid w:val="00462A08"/>
    <w:rsid w:val="00463477"/>
    <w:rsid w:val="00487733"/>
    <w:rsid w:val="004B27DD"/>
    <w:rsid w:val="004D27A1"/>
    <w:rsid w:val="004F0AF3"/>
    <w:rsid w:val="00516378"/>
    <w:rsid w:val="00517695"/>
    <w:rsid w:val="00523AD0"/>
    <w:rsid w:val="00533D90"/>
    <w:rsid w:val="00552896"/>
    <w:rsid w:val="00572733"/>
    <w:rsid w:val="00586587"/>
    <w:rsid w:val="00586B05"/>
    <w:rsid w:val="00595302"/>
    <w:rsid w:val="005A100A"/>
    <w:rsid w:val="005D35AA"/>
    <w:rsid w:val="00615D60"/>
    <w:rsid w:val="0062658D"/>
    <w:rsid w:val="00630C14"/>
    <w:rsid w:val="00683EDA"/>
    <w:rsid w:val="0069348B"/>
    <w:rsid w:val="006E3768"/>
    <w:rsid w:val="006F618E"/>
    <w:rsid w:val="00721AC4"/>
    <w:rsid w:val="00731A94"/>
    <w:rsid w:val="007406C5"/>
    <w:rsid w:val="00756678"/>
    <w:rsid w:val="00764770"/>
    <w:rsid w:val="00771EC0"/>
    <w:rsid w:val="0077447B"/>
    <w:rsid w:val="007C6C63"/>
    <w:rsid w:val="00834B5A"/>
    <w:rsid w:val="00844FE9"/>
    <w:rsid w:val="00864FF8"/>
    <w:rsid w:val="00881829"/>
    <w:rsid w:val="008859D9"/>
    <w:rsid w:val="008910DB"/>
    <w:rsid w:val="00892D06"/>
    <w:rsid w:val="008C3FBB"/>
    <w:rsid w:val="008D1F3F"/>
    <w:rsid w:val="008E0B56"/>
    <w:rsid w:val="008E2F07"/>
    <w:rsid w:val="008F5563"/>
    <w:rsid w:val="00905293"/>
    <w:rsid w:val="00920F3D"/>
    <w:rsid w:val="00940F48"/>
    <w:rsid w:val="0096776C"/>
    <w:rsid w:val="0098298C"/>
    <w:rsid w:val="00991D68"/>
    <w:rsid w:val="00994BDC"/>
    <w:rsid w:val="009A6CC5"/>
    <w:rsid w:val="009B249B"/>
    <w:rsid w:val="009E4702"/>
    <w:rsid w:val="009F4B16"/>
    <w:rsid w:val="00A22CF2"/>
    <w:rsid w:val="00A50C9B"/>
    <w:rsid w:val="00A526E9"/>
    <w:rsid w:val="00A63A5E"/>
    <w:rsid w:val="00AA32EC"/>
    <w:rsid w:val="00AA703D"/>
    <w:rsid w:val="00AC205C"/>
    <w:rsid w:val="00AC43A4"/>
    <w:rsid w:val="00AD4269"/>
    <w:rsid w:val="00AE01AB"/>
    <w:rsid w:val="00AE4742"/>
    <w:rsid w:val="00B03E82"/>
    <w:rsid w:val="00B07F25"/>
    <w:rsid w:val="00B2743E"/>
    <w:rsid w:val="00B439E0"/>
    <w:rsid w:val="00B5548B"/>
    <w:rsid w:val="00B66E48"/>
    <w:rsid w:val="00BC01E5"/>
    <w:rsid w:val="00BE290F"/>
    <w:rsid w:val="00C227AA"/>
    <w:rsid w:val="00C65A15"/>
    <w:rsid w:val="00CB496B"/>
    <w:rsid w:val="00CC03C2"/>
    <w:rsid w:val="00CC51AE"/>
    <w:rsid w:val="00CD6C1A"/>
    <w:rsid w:val="00CE49B9"/>
    <w:rsid w:val="00D463F0"/>
    <w:rsid w:val="00DA7AF9"/>
    <w:rsid w:val="00DA7DA1"/>
    <w:rsid w:val="00DB48C7"/>
    <w:rsid w:val="00DB7AA8"/>
    <w:rsid w:val="00DE3114"/>
    <w:rsid w:val="00E127F3"/>
    <w:rsid w:val="00E22FCB"/>
    <w:rsid w:val="00E45765"/>
    <w:rsid w:val="00E661AB"/>
    <w:rsid w:val="00E76CC5"/>
    <w:rsid w:val="00E87F94"/>
    <w:rsid w:val="00E90C03"/>
    <w:rsid w:val="00E90DF9"/>
    <w:rsid w:val="00E92813"/>
    <w:rsid w:val="00EA08E9"/>
    <w:rsid w:val="00EC55E8"/>
    <w:rsid w:val="00ED3C11"/>
    <w:rsid w:val="00F10641"/>
    <w:rsid w:val="00F17A94"/>
    <w:rsid w:val="00F31A39"/>
    <w:rsid w:val="00F321F0"/>
    <w:rsid w:val="00F431F6"/>
    <w:rsid w:val="00F503BA"/>
    <w:rsid w:val="00F5214B"/>
    <w:rsid w:val="00F55A2D"/>
    <w:rsid w:val="00F85EF8"/>
    <w:rsid w:val="00FB79D7"/>
    <w:rsid w:val="00FC6F2A"/>
    <w:rsid w:val="00FE5E3F"/>
    <w:rsid w:val="00FF2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F9C3"/>
  <w15:chartTrackingRefBased/>
  <w15:docId w15:val="{B5437036-39A8-4C80-91F7-56C006F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7B"/>
    <w:pPr>
      <w:spacing w:after="0" w:line="24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Table of contents numbered,Elenco num ARGEA,body,Odsek zoznamu2,Testo_tabella,Dot pt,F5 List Paragraph,List Paragraph Char Char Char,Indicator Text,Numbered Para 1,Bullet 1,Bullet Points,List Paragraph2"/>
    <w:basedOn w:val="Normale"/>
    <w:link w:val="ParagrafoelencoCarattere"/>
    <w:uiPriority w:val="1"/>
    <w:qFormat/>
    <w:rsid w:val="0077447B"/>
    <w:pPr>
      <w:ind w:left="720"/>
      <w:contextualSpacing/>
    </w:pPr>
  </w:style>
  <w:style w:type="character" w:customStyle="1" w:styleId="ParagrafoelencoCarattere">
    <w:name w:val="Paragrafo elenco Carattere"/>
    <w:aliases w:val="Paragrafo elenco 1°liv Carattere,Table of contents numbered Carattere,Elenco num ARGEA Carattere,body Carattere,Odsek zoznamu2 Carattere,Testo_tabella Carattere,Dot pt Carattere,F5 List Paragraph Carattere,Bullet 1 Carattere"/>
    <w:link w:val="Paragrafoelenco"/>
    <w:uiPriority w:val="34"/>
    <w:qFormat/>
    <w:locked/>
    <w:rsid w:val="0077447B"/>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7447B"/>
    <w:rPr>
      <w:color w:val="0000FF"/>
      <w:u w:val="single"/>
    </w:rPr>
  </w:style>
  <w:style w:type="character" w:styleId="Rimandocommento">
    <w:name w:val="annotation reference"/>
    <w:basedOn w:val="Carpredefinitoparagrafo"/>
    <w:uiPriority w:val="99"/>
    <w:semiHidden/>
    <w:unhideWhenUsed/>
    <w:rsid w:val="0077447B"/>
    <w:rPr>
      <w:sz w:val="16"/>
      <w:szCs w:val="16"/>
    </w:rPr>
  </w:style>
  <w:style w:type="paragraph" w:styleId="Testocommento">
    <w:name w:val="annotation text"/>
    <w:basedOn w:val="Normale"/>
    <w:link w:val="TestocommentoCarattere"/>
    <w:uiPriority w:val="99"/>
    <w:semiHidden/>
    <w:unhideWhenUsed/>
    <w:rsid w:val="0077447B"/>
    <w:rPr>
      <w:sz w:val="20"/>
      <w:szCs w:val="20"/>
    </w:rPr>
  </w:style>
  <w:style w:type="character" w:customStyle="1" w:styleId="TestocommentoCarattere">
    <w:name w:val="Testo commento Carattere"/>
    <w:basedOn w:val="Carpredefinitoparagrafo"/>
    <w:link w:val="Testocommento"/>
    <w:uiPriority w:val="99"/>
    <w:semiHidden/>
    <w:rsid w:val="0077447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7447B"/>
    <w:rPr>
      <w:b/>
      <w:bCs/>
    </w:rPr>
  </w:style>
  <w:style w:type="character" w:customStyle="1" w:styleId="SoggettocommentoCarattere">
    <w:name w:val="Soggetto commento Carattere"/>
    <w:basedOn w:val="TestocommentoCarattere"/>
    <w:link w:val="Soggettocommento"/>
    <w:uiPriority w:val="99"/>
    <w:semiHidden/>
    <w:rsid w:val="0077447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7744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447B"/>
    <w:rPr>
      <w:rFonts w:ascii="Segoe UI" w:eastAsia="Times New Roman" w:hAnsi="Segoe UI" w:cs="Segoe UI"/>
      <w:sz w:val="18"/>
      <w:szCs w:val="18"/>
      <w:lang w:eastAsia="it-IT"/>
    </w:rPr>
  </w:style>
  <w:style w:type="paragraph" w:customStyle="1" w:styleId="Default">
    <w:name w:val="Default"/>
    <w:rsid w:val="00FE5E3F"/>
    <w:pPr>
      <w:autoSpaceDE w:val="0"/>
      <w:autoSpaceDN w:val="0"/>
      <w:adjustRightInd w:val="0"/>
      <w:spacing w:after="0" w:line="240" w:lineRule="auto"/>
    </w:pPr>
    <w:rPr>
      <w:rFonts w:ascii="Verdana" w:hAnsi="Verdana" w:cs="Verdana"/>
      <w:color w:val="000000"/>
      <w:sz w:val="24"/>
      <w:szCs w:val="24"/>
    </w:rPr>
  </w:style>
  <w:style w:type="character" w:styleId="Menzionenonrisolta">
    <w:name w:val="Unresolved Mention"/>
    <w:basedOn w:val="Carpredefinitoparagrafo"/>
    <w:uiPriority w:val="99"/>
    <w:semiHidden/>
    <w:unhideWhenUsed/>
    <w:rsid w:val="00E90C03"/>
    <w:rPr>
      <w:color w:val="605E5C"/>
      <w:shd w:val="clear" w:color="auto" w:fill="E1DFDD"/>
    </w:rPr>
  </w:style>
  <w:style w:type="paragraph" w:styleId="Intestazione">
    <w:name w:val="header"/>
    <w:basedOn w:val="Normale"/>
    <w:link w:val="IntestazioneCarattere"/>
    <w:uiPriority w:val="99"/>
    <w:unhideWhenUsed/>
    <w:rsid w:val="00457DD0"/>
    <w:pPr>
      <w:tabs>
        <w:tab w:val="center" w:pos="4819"/>
        <w:tab w:val="right" w:pos="9638"/>
      </w:tabs>
    </w:pPr>
  </w:style>
  <w:style w:type="character" w:customStyle="1" w:styleId="IntestazioneCarattere">
    <w:name w:val="Intestazione Carattere"/>
    <w:basedOn w:val="Carpredefinitoparagrafo"/>
    <w:link w:val="Intestazione"/>
    <w:uiPriority w:val="99"/>
    <w:rsid w:val="00457DD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57DD0"/>
    <w:pPr>
      <w:tabs>
        <w:tab w:val="center" w:pos="4819"/>
        <w:tab w:val="right" w:pos="9638"/>
      </w:tabs>
    </w:pPr>
  </w:style>
  <w:style w:type="character" w:customStyle="1" w:styleId="PidipaginaCarattere">
    <w:name w:val="Piè di pagina Carattere"/>
    <w:basedOn w:val="Carpredefinitoparagrafo"/>
    <w:link w:val="Pidipagina"/>
    <w:uiPriority w:val="99"/>
    <w:rsid w:val="00457DD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camerelombard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viziodpo@lom.camcom.it" TargetMode="External"/><Relationship Id="rId4" Type="http://schemas.openxmlformats.org/officeDocument/2006/relationships/settings" Target="settings.xml"/><Relationship Id="rId9" Type="http://schemas.openxmlformats.org/officeDocument/2006/relationships/hyperlink" Target="https://dejur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62B0-7932-48F8-8CD8-7056CF89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11486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Pozzoli</dc:creator>
  <cp:keywords/>
  <dc:description/>
  <cp:lastModifiedBy>Michele Paganini</cp:lastModifiedBy>
  <cp:revision>2</cp:revision>
  <dcterms:created xsi:type="dcterms:W3CDTF">2025-07-21T09:46:00Z</dcterms:created>
  <dcterms:modified xsi:type="dcterms:W3CDTF">2025-07-21T09:46:00Z</dcterms:modified>
</cp:coreProperties>
</file>