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206D" w14:textId="28675DA2" w:rsidR="009D1A0B" w:rsidRPr="001A1B5A" w:rsidRDefault="00D219AE" w:rsidP="00BB2CD2">
      <w:pPr>
        <w:widowControl w:val="0"/>
        <w:autoSpaceDE w:val="0"/>
        <w:autoSpaceDN w:val="0"/>
        <w:adjustRightInd w:val="0"/>
        <w:spacing w:line="276" w:lineRule="auto"/>
        <w:ind w:right="327"/>
        <w:jc w:val="both"/>
        <w:rPr>
          <w:rFonts w:ascii="Century Gothic" w:hAnsi="Century Gothic" w:cs="Arial"/>
          <w:b/>
          <w:bCs/>
        </w:rPr>
      </w:pPr>
      <w:r>
        <w:rPr>
          <w:rFonts w:cs="Arial"/>
          <w:b/>
          <w:noProof/>
          <w:szCs w:val="22"/>
        </w:rPr>
        <w:drawing>
          <wp:anchor distT="0" distB="0" distL="114300" distR="114300" simplePos="0" relativeHeight="251663360" behindDoc="0" locked="0" layoutInCell="1" allowOverlap="1" wp14:anchorId="7E166474" wp14:editId="42259A1F">
            <wp:simplePos x="0" y="0"/>
            <wp:positionH relativeFrom="margin">
              <wp:align>right</wp:align>
            </wp:positionH>
            <wp:positionV relativeFrom="paragraph">
              <wp:posOffset>138430</wp:posOffset>
            </wp:positionV>
            <wp:extent cx="1812689" cy="561975"/>
            <wp:effectExtent l="0" t="0" r="0"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olo_positivo-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2689" cy="561975"/>
                    </a:xfrm>
                    <a:prstGeom prst="rect">
                      <a:avLst/>
                    </a:prstGeom>
                  </pic:spPr>
                </pic:pic>
              </a:graphicData>
            </a:graphic>
          </wp:anchor>
        </w:drawing>
      </w:r>
      <w:r w:rsidR="00D674F9" w:rsidRPr="001A1B5A">
        <w:rPr>
          <w:rFonts w:ascii="Century Gothic" w:eastAsia="Times New Roman" w:hAnsi="Century Gothic" w:cs="Times New Roman"/>
          <w:i w:val="0"/>
          <w:noProof/>
          <w:sz w:val="22"/>
          <w:szCs w:val="22"/>
        </w:rPr>
        <w:drawing>
          <wp:anchor distT="0" distB="0" distL="114300" distR="114300" simplePos="0" relativeHeight="251661312" behindDoc="0" locked="0" layoutInCell="1" allowOverlap="1" wp14:anchorId="317C982D" wp14:editId="4707BD9B">
            <wp:simplePos x="0" y="0"/>
            <wp:positionH relativeFrom="margin">
              <wp:align>left</wp:align>
            </wp:positionH>
            <wp:positionV relativeFrom="paragraph">
              <wp:posOffset>-14605</wp:posOffset>
            </wp:positionV>
            <wp:extent cx="1899920" cy="914400"/>
            <wp:effectExtent l="0" t="0" r="5080" b="0"/>
            <wp:wrapNone/>
            <wp:docPr id="1"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1"/>
                    <pic:cNvPicPr>
                      <a:picLocks noChangeAspect="1" noChangeArrowheads="1"/>
                    </pic:cNvPicPr>
                  </pic:nvPicPr>
                  <pic:blipFill>
                    <a:blip r:embed="rId12" cstate="print"/>
                    <a:srcRect/>
                    <a:stretch>
                      <a:fillRect/>
                    </a:stretch>
                  </pic:blipFill>
                  <pic:spPr bwMode="auto">
                    <a:xfrm>
                      <a:off x="0" y="0"/>
                      <a:ext cx="1899920" cy="914400"/>
                    </a:xfrm>
                    <a:prstGeom prst="rect">
                      <a:avLst/>
                    </a:prstGeom>
                    <a:noFill/>
                    <a:ln w="9525">
                      <a:noFill/>
                      <a:miter lim="800000"/>
                      <a:headEnd/>
                      <a:tailEnd/>
                    </a:ln>
                  </pic:spPr>
                </pic:pic>
              </a:graphicData>
            </a:graphic>
          </wp:anchor>
        </w:drawing>
      </w:r>
    </w:p>
    <w:p w14:paraId="64D6DA99" w14:textId="78B08EE8" w:rsidR="00710A68" w:rsidRPr="001A1B5A" w:rsidRDefault="00D674F9" w:rsidP="00014876">
      <w:pPr>
        <w:widowControl w:val="0"/>
        <w:autoSpaceDE w:val="0"/>
        <w:autoSpaceDN w:val="0"/>
        <w:adjustRightInd w:val="0"/>
        <w:spacing w:line="276" w:lineRule="auto"/>
        <w:ind w:left="213" w:right="327"/>
        <w:jc w:val="both"/>
        <w:rPr>
          <w:rFonts w:ascii="Century Gothic" w:hAnsi="Century Gothic" w:cs="Arial"/>
          <w:b/>
          <w:bCs/>
        </w:rPr>
      </w:pPr>
      <w:r>
        <w:rPr>
          <w:rFonts w:ascii="Century Gothic" w:hAnsi="Century Gothic" w:cs="Arial"/>
          <w:b/>
          <w:bCs/>
        </w:rPr>
        <w:tab/>
      </w:r>
      <w:r>
        <w:rPr>
          <w:rFonts w:ascii="Century Gothic" w:hAnsi="Century Gothic" w:cs="Arial"/>
          <w:b/>
          <w:bCs/>
        </w:rPr>
        <w:tab/>
      </w:r>
      <w:r>
        <w:rPr>
          <w:rFonts w:ascii="Century Gothic" w:hAnsi="Century Gothic" w:cs="Arial"/>
          <w:b/>
          <w:bCs/>
        </w:rPr>
        <w:tab/>
      </w:r>
      <w:r>
        <w:rPr>
          <w:rFonts w:ascii="Century Gothic" w:hAnsi="Century Gothic" w:cs="Arial"/>
          <w:b/>
          <w:bCs/>
        </w:rPr>
        <w:tab/>
      </w:r>
      <w:r>
        <w:rPr>
          <w:rFonts w:ascii="Century Gothic" w:hAnsi="Century Gothic" w:cs="Arial"/>
          <w:b/>
          <w:bCs/>
        </w:rPr>
        <w:tab/>
      </w:r>
      <w:r>
        <w:rPr>
          <w:rFonts w:ascii="Century Gothic" w:hAnsi="Century Gothic" w:cs="Arial"/>
          <w:b/>
          <w:bCs/>
        </w:rPr>
        <w:tab/>
      </w:r>
      <w:r>
        <w:rPr>
          <w:rFonts w:ascii="Century Gothic" w:hAnsi="Century Gothic" w:cs="Arial"/>
          <w:b/>
          <w:bCs/>
        </w:rPr>
        <w:tab/>
      </w:r>
      <w:r>
        <w:rPr>
          <w:rFonts w:ascii="Century Gothic" w:hAnsi="Century Gothic" w:cs="Arial"/>
          <w:b/>
          <w:bCs/>
        </w:rPr>
        <w:tab/>
      </w:r>
      <w:r>
        <w:rPr>
          <w:rFonts w:ascii="Century Gothic" w:hAnsi="Century Gothic" w:cs="Arial"/>
          <w:b/>
          <w:bCs/>
        </w:rPr>
        <w:tab/>
        <w:t xml:space="preserve"> </w:t>
      </w:r>
    </w:p>
    <w:p w14:paraId="218D1A18" w14:textId="541144FB" w:rsidR="00710A68" w:rsidRPr="001A1B5A" w:rsidRDefault="00710A68" w:rsidP="00014876">
      <w:pPr>
        <w:widowControl w:val="0"/>
        <w:autoSpaceDE w:val="0"/>
        <w:autoSpaceDN w:val="0"/>
        <w:adjustRightInd w:val="0"/>
        <w:spacing w:line="276" w:lineRule="auto"/>
        <w:ind w:left="213" w:right="327"/>
        <w:jc w:val="both"/>
        <w:rPr>
          <w:rFonts w:ascii="Century Gothic" w:hAnsi="Century Gothic" w:cs="Arial"/>
          <w:b/>
          <w:bCs/>
        </w:rPr>
      </w:pPr>
    </w:p>
    <w:p w14:paraId="45297700" w14:textId="0F36385E" w:rsidR="00710A68" w:rsidRPr="001A1B5A" w:rsidRDefault="00710A68" w:rsidP="00E667DC">
      <w:pPr>
        <w:widowControl w:val="0"/>
        <w:autoSpaceDE w:val="0"/>
        <w:autoSpaceDN w:val="0"/>
        <w:adjustRightInd w:val="0"/>
        <w:spacing w:line="276" w:lineRule="auto"/>
        <w:ind w:right="327"/>
        <w:jc w:val="both"/>
        <w:rPr>
          <w:rFonts w:ascii="Century Gothic" w:hAnsi="Century Gothic" w:cs="Arial"/>
          <w:b/>
          <w:bCs/>
        </w:rPr>
      </w:pPr>
    </w:p>
    <w:p w14:paraId="62C7131D" w14:textId="5A8D096F" w:rsidR="00710A68" w:rsidRPr="001A1B5A" w:rsidRDefault="00710A68" w:rsidP="00A149DC">
      <w:pPr>
        <w:widowControl w:val="0"/>
        <w:autoSpaceDE w:val="0"/>
        <w:autoSpaceDN w:val="0"/>
        <w:adjustRightInd w:val="0"/>
        <w:spacing w:line="276" w:lineRule="auto"/>
        <w:ind w:left="213" w:right="327"/>
        <w:jc w:val="both"/>
        <w:rPr>
          <w:rFonts w:ascii="Century Gothic" w:hAnsi="Century Gothic" w:cs="Arial"/>
          <w:b/>
          <w:bCs/>
        </w:rPr>
      </w:pPr>
    </w:p>
    <w:p w14:paraId="0A3530C1" w14:textId="77777777" w:rsidR="00710A68" w:rsidRPr="001A1B5A" w:rsidRDefault="00710A68" w:rsidP="00A149DC">
      <w:pPr>
        <w:widowControl w:val="0"/>
        <w:autoSpaceDE w:val="0"/>
        <w:autoSpaceDN w:val="0"/>
        <w:adjustRightInd w:val="0"/>
        <w:spacing w:line="276" w:lineRule="auto"/>
        <w:ind w:left="213" w:right="327"/>
        <w:jc w:val="both"/>
        <w:rPr>
          <w:rFonts w:ascii="Century Gothic" w:hAnsi="Century Gothic" w:cs="Arial"/>
          <w:b/>
          <w:bCs/>
        </w:rPr>
      </w:pPr>
    </w:p>
    <w:p w14:paraId="359C2133" w14:textId="77777777" w:rsidR="00710A68" w:rsidRPr="001A1B5A" w:rsidRDefault="00710A68" w:rsidP="00A149DC">
      <w:pPr>
        <w:widowControl w:val="0"/>
        <w:autoSpaceDE w:val="0"/>
        <w:autoSpaceDN w:val="0"/>
        <w:adjustRightInd w:val="0"/>
        <w:spacing w:line="276" w:lineRule="auto"/>
        <w:ind w:left="213" w:right="327"/>
        <w:jc w:val="center"/>
        <w:rPr>
          <w:rFonts w:ascii="Century Gothic" w:hAnsi="Century Gothic" w:cs="Arial"/>
          <w:b/>
          <w:bCs/>
        </w:rPr>
      </w:pPr>
    </w:p>
    <w:p w14:paraId="41B26723" w14:textId="77777777" w:rsidR="00710A68" w:rsidRPr="001A1B5A" w:rsidRDefault="00710A68" w:rsidP="00A149DC">
      <w:pPr>
        <w:widowControl w:val="0"/>
        <w:autoSpaceDE w:val="0"/>
        <w:autoSpaceDN w:val="0"/>
        <w:adjustRightInd w:val="0"/>
        <w:spacing w:line="276" w:lineRule="auto"/>
        <w:ind w:left="213" w:right="327"/>
        <w:jc w:val="center"/>
        <w:rPr>
          <w:rFonts w:ascii="Century Gothic" w:hAnsi="Century Gothic" w:cs="Arial"/>
          <w:b/>
          <w:bCs/>
        </w:rPr>
      </w:pPr>
    </w:p>
    <w:p w14:paraId="463ABF7C" w14:textId="6423CD12" w:rsidR="00697BB9" w:rsidRPr="00697BB9" w:rsidRDefault="00697BB9" w:rsidP="00697BB9">
      <w:pPr>
        <w:jc w:val="center"/>
        <w:rPr>
          <w:rFonts w:ascii="Century Gothic" w:hAnsi="Century Gothic" w:cs="Arial"/>
          <w:b/>
          <w:sz w:val="32"/>
          <w:szCs w:val="32"/>
        </w:rPr>
      </w:pPr>
      <w:r w:rsidRPr="00697BB9">
        <w:rPr>
          <w:rFonts w:ascii="Century Gothic" w:hAnsi="Century Gothic" w:cs="Arial"/>
          <w:b/>
          <w:sz w:val="32"/>
          <w:szCs w:val="32"/>
        </w:rPr>
        <w:t>ACCORDO PER LO SVILUPPO E LA COMPETITIVITÀ DEL SISTEMA LOMBARDO</w:t>
      </w:r>
      <w:r>
        <w:rPr>
          <w:rFonts w:ascii="Century Gothic" w:hAnsi="Century Gothic" w:cs="Arial"/>
          <w:b/>
          <w:sz w:val="32"/>
          <w:szCs w:val="32"/>
        </w:rPr>
        <w:t xml:space="preserve"> 2024-2028</w:t>
      </w:r>
    </w:p>
    <w:p w14:paraId="42EA2133" w14:textId="77777777" w:rsidR="00710A68" w:rsidRPr="001A1B5A" w:rsidRDefault="00710A68" w:rsidP="00A149DC">
      <w:pPr>
        <w:widowControl w:val="0"/>
        <w:autoSpaceDE w:val="0"/>
        <w:autoSpaceDN w:val="0"/>
        <w:adjustRightInd w:val="0"/>
        <w:spacing w:line="276" w:lineRule="auto"/>
        <w:ind w:left="213" w:right="327"/>
        <w:jc w:val="center"/>
        <w:rPr>
          <w:rFonts w:ascii="Century Gothic" w:hAnsi="Century Gothic" w:cs="Arial"/>
          <w:b/>
          <w:bCs/>
        </w:rPr>
      </w:pPr>
    </w:p>
    <w:p w14:paraId="2B087DC4" w14:textId="7085669D" w:rsidR="00710A68" w:rsidRPr="001A1B5A" w:rsidRDefault="00710A68" w:rsidP="00A149DC">
      <w:pPr>
        <w:widowControl w:val="0"/>
        <w:autoSpaceDE w:val="0"/>
        <w:autoSpaceDN w:val="0"/>
        <w:adjustRightInd w:val="0"/>
        <w:spacing w:line="276" w:lineRule="auto"/>
        <w:ind w:left="213" w:right="327"/>
        <w:jc w:val="center"/>
        <w:rPr>
          <w:rFonts w:ascii="Century Gothic" w:hAnsi="Century Gothic" w:cs="Arial"/>
          <w:b/>
          <w:bCs/>
        </w:rPr>
      </w:pPr>
    </w:p>
    <w:p w14:paraId="7FCD92AE" w14:textId="77777777" w:rsidR="00710A68" w:rsidRPr="001A1B5A" w:rsidRDefault="00710A68" w:rsidP="00A149DC">
      <w:pPr>
        <w:widowControl w:val="0"/>
        <w:autoSpaceDE w:val="0"/>
        <w:autoSpaceDN w:val="0"/>
        <w:adjustRightInd w:val="0"/>
        <w:spacing w:line="276" w:lineRule="auto"/>
        <w:ind w:left="213" w:right="327"/>
        <w:jc w:val="center"/>
        <w:rPr>
          <w:rFonts w:ascii="Century Gothic" w:hAnsi="Century Gothic" w:cs="Arial"/>
          <w:b/>
          <w:bCs/>
        </w:rPr>
      </w:pPr>
    </w:p>
    <w:p w14:paraId="5B81D152" w14:textId="7B5CF4CE" w:rsidR="00E667DC" w:rsidRPr="00DA70EF" w:rsidRDefault="00697BB9" w:rsidP="00DA70EF">
      <w:pPr>
        <w:pStyle w:val="Corpotesto"/>
        <w:pBdr>
          <w:top w:val="single" w:sz="4" w:space="1" w:color="auto"/>
          <w:left w:val="single" w:sz="4" w:space="4" w:color="auto"/>
          <w:bottom w:val="single" w:sz="4" w:space="1" w:color="auto"/>
          <w:right w:val="single" w:sz="4" w:space="4" w:color="auto"/>
        </w:pBdr>
        <w:shd w:val="clear" w:color="auto" w:fill="4472C4" w:themeFill="accent5"/>
        <w:spacing w:line="276" w:lineRule="auto"/>
        <w:jc w:val="center"/>
        <w:rPr>
          <w:rFonts w:ascii="Century Gothic" w:hAnsi="Century Gothic" w:cs="Arial"/>
          <w:bCs/>
          <w:color w:val="FFFFFF" w:themeColor="background1"/>
          <w:sz w:val="40"/>
          <w:szCs w:val="40"/>
          <w:lang w:val="it-IT" w:eastAsia="ar-SA"/>
        </w:rPr>
      </w:pPr>
      <w:r>
        <w:rPr>
          <w:rFonts w:ascii="Century Gothic" w:hAnsi="Century Gothic" w:cs="Arial"/>
          <w:bCs/>
          <w:color w:val="FFFFFF" w:themeColor="background1"/>
          <w:sz w:val="40"/>
          <w:szCs w:val="40"/>
          <w:lang w:val="it-IT" w:eastAsia="ar-SA"/>
        </w:rPr>
        <w:t>Bando</w:t>
      </w:r>
    </w:p>
    <w:p w14:paraId="0C810C2F" w14:textId="71BF1FA3" w:rsidR="0027345A" w:rsidRPr="00DA70EF" w:rsidRDefault="00E73DEF" w:rsidP="00DA70EF">
      <w:pPr>
        <w:pStyle w:val="Corpotesto"/>
        <w:pBdr>
          <w:top w:val="single" w:sz="4" w:space="1" w:color="auto"/>
          <w:left w:val="single" w:sz="4" w:space="4" w:color="auto"/>
          <w:bottom w:val="single" w:sz="4" w:space="1" w:color="auto"/>
          <w:right w:val="single" w:sz="4" w:space="4" w:color="auto"/>
        </w:pBdr>
        <w:shd w:val="clear" w:color="auto" w:fill="4472C4" w:themeFill="accent5"/>
        <w:spacing w:line="276" w:lineRule="auto"/>
        <w:jc w:val="center"/>
        <w:rPr>
          <w:rFonts w:ascii="Century Gothic" w:hAnsi="Century Gothic" w:cs="Arial"/>
          <w:b/>
          <w:bCs/>
          <w:color w:val="FFFFFF" w:themeColor="background1"/>
          <w:sz w:val="40"/>
          <w:szCs w:val="40"/>
          <w:lang w:val="it-IT" w:eastAsia="ar-SA"/>
        </w:rPr>
      </w:pPr>
      <w:r w:rsidRPr="00DA70EF">
        <w:rPr>
          <w:rFonts w:ascii="Century Gothic" w:hAnsi="Century Gothic" w:cs="Arial"/>
          <w:b/>
          <w:bCs/>
          <w:color w:val="FFFFFF" w:themeColor="background1"/>
          <w:sz w:val="40"/>
          <w:szCs w:val="40"/>
          <w:lang w:val="it-IT" w:eastAsia="ar-SA"/>
        </w:rPr>
        <w:t>MODELLO</w:t>
      </w:r>
      <w:r w:rsidR="0016161B" w:rsidRPr="00DA70EF">
        <w:rPr>
          <w:rFonts w:ascii="Century Gothic" w:hAnsi="Century Gothic" w:cs="Arial"/>
          <w:b/>
          <w:bCs/>
          <w:color w:val="FFFFFF" w:themeColor="background1"/>
          <w:sz w:val="40"/>
          <w:szCs w:val="40"/>
          <w:lang w:val="it-IT" w:eastAsia="ar-SA"/>
        </w:rPr>
        <w:t xml:space="preserve"> </w:t>
      </w:r>
      <w:r w:rsidRPr="00DA70EF">
        <w:rPr>
          <w:rFonts w:ascii="Century Gothic" w:hAnsi="Century Gothic" w:cs="Arial"/>
          <w:b/>
          <w:bCs/>
          <w:color w:val="FFFFFF" w:themeColor="background1"/>
          <w:sz w:val="40"/>
          <w:szCs w:val="40"/>
          <w:lang w:val="it-IT" w:eastAsia="ar-SA"/>
        </w:rPr>
        <w:t>LAVORO INCLUSIVO NELL</w:t>
      </w:r>
      <w:r w:rsidR="001B0615">
        <w:rPr>
          <w:rFonts w:ascii="Century Gothic" w:hAnsi="Century Gothic" w:cs="Arial"/>
          <w:b/>
          <w:bCs/>
          <w:color w:val="FFFFFF" w:themeColor="background1"/>
          <w:sz w:val="40"/>
          <w:szCs w:val="40"/>
          <w:lang w:val="it-IT" w:eastAsia="ar-SA"/>
        </w:rPr>
        <w:t>A PUBBLICA AMMINISTRAZIONE</w:t>
      </w:r>
      <w:r w:rsidR="009151BA">
        <w:rPr>
          <w:rFonts w:ascii="Century Gothic" w:hAnsi="Century Gothic" w:cs="Arial"/>
          <w:b/>
          <w:bCs/>
          <w:color w:val="FFFFFF" w:themeColor="background1"/>
          <w:sz w:val="40"/>
          <w:szCs w:val="40"/>
          <w:lang w:val="it-IT" w:eastAsia="ar-SA"/>
        </w:rPr>
        <w:t xml:space="preserve"> </w:t>
      </w:r>
    </w:p>
    <w:p w14:paraId="7BCA14C2" w14:textId="77777777" w:rsidR="00D314E1" w:rsidRDefault="00D314E1" w:rsidP="00DA70EF">
      <w:pPr>
        <w:pStyle w:val="Corpotesto"/>
        <w:pBdr>
          <w:top w:val="single" w:sz="4" w:space="1" w:color="auto"/>
          <w:left w:val="single" w:sz="4" w:space="4" w:color="auto"/>
          <w:bottom w:val="single" w:sz="4" w:space="1" w:color="auto"/>
          <w:right w:val="single" w:sz="4" w:space="4" w:color="auto"/>
        </w:pBdr>
        <w:shd w:val="clear" w:color="auto" w:fill="4472C4" w:themeFill="accent5"/>
        <w:spacing w:line="276" w:lineRule="auto"/>
        <w:jc w:val="center"/>
        <w:rPr>
          <w:rFonts w:ascii="Century Gothic" w:hAnsi="Century Gothic" w:cs="Arial"/>
          <w:b/>
          <w:bCs/>
          <w:color w:val="FFFFFF" w:themeColor="background1"/>
          <w:sz w:val="40"/>
          <w:szCs w:val="40"/>
          <w:lang w:val="it-IT" w:eastAsia="ar-SA"/>
        </w:rPr>
      </w:pPr>
    </w:p>
    <w:p w14:paraId="70A3321B" w14:textId="73C86E0E" w:rsidR="00AC08B9" w:rsidRPr="00DA70EF" w:rsidRDefault="00A841F9" w:rsidP="00DA70EF">
      <w:pPr>
        <w:pStyle w:val="Corpotesto"/>
        <w:pBdr>
          <w:top w:val="single" w:sz="4" w:space="1" w:color="auto"/>
          <w:left w:val="single" w:sz="4" w:space="4" w:color="auto"/>
          <w:bottom w:val="single" w:sz="4" w:space="1" w:color="auto"/>
          <w:right w:val="single" w:sz="4" w:space="4" w:color="auto"/>
        </w:pBdr>
        <w:shd w:val="clear" w:color="auto" w:fill="4472C4" w:themeFill="accent5"/>
        <w:spacing w:line="276" w:lineRule="auto"/>
        <w:jc w:val="center"/>
        <w:rPr>
          <w:rFonts w:ascii="Century Gothic" w:hAnsi="Century Gothic" w:cs="Arial"/>
          <w:b/>
          <w:bCs/>
          <w:color w:val="FFFFFF" w:themeColor="background1"/>
          <w:sz w:val="40"/>
          <w:szCs w:val="40"/>
          <w:lang w:val="it-IT" w:eastAsia="ar-SA"/>
        </w:rPr>
      </w:pPr>
      <w:r>
        <w:rPr>
          <w:rFonts w:ascii="Century Gothic" w:hAnsi="Century Gothic" w:cs="Arial"/>
          <w:b/>
          <w:bCs/>
          <w:color w:val="FFFFFF" w:themeColor="background1"/>
          <w:sz w:val="40"/>
          <w:szCs w:val="40"/>
          <w:lang w:val="it-IT" w:eastAsia="ar-SA"/>
        </w:rPr>
        <w:t xml:space="preserve"> </w:t>
      </w:r>
    </w:p>
    <w:p w14:paraId="04A9187C" w14:textId="77777777" w:rsidR="00D314E1" w:rsidRPr="00DA70EF" w:rsidRDefault="00D314E1" w:rsidP="00DA70EF">
      <w:pPr>
        <w:pStyle w:val="Corpotesto"/>
        <w:pBdr>
          <w:top w:val="single" w:sz="4" w:space="1" w:color="auto"/>
          <w:left w:val="single" w:sz="4" w:space="4" w:color="auto"/>
          <w:bottom w:val="single" w:sz="4" w:space="1" w:color="auto"/>
          <w:right w:val="single" w:sz="4" w:space="4" w:color="auto"/>
        </w:pBdr>
        <w:shd w:val="clear" w:color="auto" w:fill="4472C4" w:themeFill="accent5"/>
        <w:spacing w:line="276" w:lineRule="auto"/>
        <w:jc w:val="center"/>
        <w:rPr>
          <w:rFonts w:ascii="Century Gothic" w:hAnsi="Century Gothic" w:cs="Arial"/>
          <w:b/>
          <w:bCs/>
          <w:color w:val="FFFFFF" w:themeColor="background1"/>
          <w:sz w:val="40"/>
          <w:szCs w:val="40"/>
          <w:lang w:val="it-IT" w:eastAsia="ar-SA"/>
        </w:rPr>
      </w:pPr>
    </w:p>
    <w:p w14:paraId="65FAC650" w14:textId="075070CB" w:rsidR="00D314E1" w:rsidRPr="00DA70EF" w:rsidRDefault="008D5759" w:rsidP="00DA70EF">
      <w:pPr>
        <w:pStyle w:val="Corpotesto"/>
        <w:pBdr>
          <w:top w:val="single" w:sz="4" w:space="1" w:color="auto"/>
          <w:left w:val="single" w:sz="4" w:space="4" w:color="auto"/>
          <w:bottom w:val="single" w:sz="4" w:space="1" w:color="auto"/>
          <w:right w:val="single" w:sz="4" w:space="4" w:color="auto"/>
        </w:pBdr>
        <w:shd w:val="clear" w:color="auto" w:fill="4472C4" w:themeFill="accent5"/>
        <w:spacing w:line="276" w:lineRule="auto"/>
        <w:jc w:val="center"/>
        <w:rPr>
          <w:rFonts w:ascii="Century Gothic" w:hAnsi="Century Gothic" w:cs="Arial"/>
          <w:b/>
          <w:bCs/>
          <w:color w:val="FFFFFF" w:themeColor="background1"/>
          <w:sz w:val="32"/>
          <w:szCs w:val="32"/>
          <w:lang w:val="it-IT" w:eastAsia="ar-SA"/>
        </w:rPr>
      </w:pPr>
      <w:r w:rsidRPr="00DA70EF">
        <w:rPr>
          <w:rFonts w:ascii="Century Gothic" w:hAnsi="Century Gothic" w:cs="Arial"/>
          <w:b/>
          <w:bCs/>
          <w:color w:val="FFFFFF" w:themeColor="background1"/>
          <w:sz w:val="32"/>
          <w:szCs w:val="32"/>
          <w:lang w:val="it-IT" w:eastAsia="ar-SA"/>
        </w:rPr>
        <w:t>Rettificato</w:t>
      </w:r>
      <w:r w:rsidR="00D314E1" w:rsidRPr="00DA70EF">
        <w:rPr>
          <w:rFonts w:ascii="Century Gothic" w:hAnsi="Century Gothic" w:cs="Arial"/>
          <w:b/>
          <w:bCs/>
          <w:color w:val="FFFFFF" w:themeColor="background1"/>
          <w:sz w:val="32"/>
          <w:szCs w:val="32"/>
          <w:lang w:val="it-IT" w:eastAsia="ar-SA"/>
        </w:rPr>
        <w:t xml:space="preserve"> </w:t>
      </w:r>
      <w:r w:rsidR="00ED6C8F">
        <w:rPr>
          <w:rFonts w:ascii="Century Gothic" w:hAnsi="Century Gothic" w:cs="Arial"/>
          <w:b/>
          <w:bCs/>
          <w:color w:val="FFFFFF" w:themeColor="background1"/>
          <w:sz w:val="32"/>
          <w:szCs w:val="32"/>
          <w:lang w:val="it-IT" w:eastAsia="ar-SA"/>
        </w:rPr>
        <w:t>c</w:t>
      </w:r>
      <w:r w:rsidR="00DA70EF" w:rsidRPr="00DA70EF">
        <w:rPr>
          <w:rFonts w:ascii="Century Gothic" w:hAnsi="Century Gothic" w:cs="Arial"/>
          <w:b/>
          <w:bCs/>
          <w:color w:val="FFFFFF" w:themeColor="background1"/>
          <w:sz w:val="32"/>
          <w:szCs w:val="32"/>
          <w:lang w:val="it-IT" w:eastAsia="ar-SA"/>
        </w:rPr>
        <w:t>on DGR n</w:t>
      </w:r>
      <w:r w:rsidR="00ED6C8F">
        <w:rPr>
          <w:rFonts w:ascii="Century Gothic" w:hAnsi="Century Gothic" w:cs="Arial"/>
          <w:b/>
          <w:bCs/>
          <w:color w:val="FFFFFF" w:themeColor="background1"/>
          <w:sz w:val="32"/>
          <w:szCs w:val="32"/>
          <w:lang w:val="it-IT" w:eastAsia="ar-SA"/>
        </w:rPr>
        <w:t>.</w:t>
      </w:r>
      <w:r w:rsidR="00DA70EF" w:rsidRPr="00DA70EF">
        <w:rPr>
          <w:rFonts w:ascii="Century Gothic" w:hAnsi="Century Gothic" w:cs="Arial"/>
          <w:b/>
          <w:bCs/>
          <w:color w:val="FFFFFF" w:themeColor="background1"/>
          <w:sz w:val="32"/>
          <w:szCs w:val="32"/>
          <w:lang w:val="it-IT" w:eastAsia="ar-SA"/>
        </w:rPr>
        <w:t xml:space="preserve"> XII/2732 dell’8 luglio 2024</w:t>
      </w:r>
      <w:r w:rsidR="00161D83">
        <w:rPr>
          <w:rFonts w:ascii="Century Gothic" w:hAnsi="Century Gothic" w:cs="Arial"/>
          <w:b/>
          <w:bCs/>
          <w:color w:val="FFFFFF" w:themeColor="background1"/>
          <w:sz w:val="32"/>
          <w:szCs w:val="32"/>
          <w:lang w:val="it-IT" w:eastAsia="ar-SA"/>
        </w:rPr>
        <w:t xml:space="preserve"> e con </w:t>
      </w:r>
      <w:r w:rsidR="00161D83" w:rsidRPr="00161D83">
        <w:rPr>
          <w:rFonts w:ascii="Century Gothic" w:hAnsi="Century Gothic" w:cs="Arial"/>
          <w:b/>
          <w:bCs/>
          <w:color w:val="FFFFFF" w:themeColor="background1"/>
          <w:sz w:val="32"/>
          <w:szCs w:val="32"/>
          <w:lang w:val="it-IT" w:eastAsia="ar-SA"/>
        </w:rPr>
        <w:t>Decreto n. 7297 del 23 maggio 2025 della Direzione Generale Istruzione, Formazione, Lavoro</w:t>
      </w:r>
    </w:p>
    <w:p w14:paraId="299DC993" w14:textId="77777777" w:rsidR="00710A68" w:rsidRPr="00161D83" w:rsidRDefault="00710A68" w:rsidP="00DA70EF">
      <w:pPr>
        <w:pStyle w:val="Titolosommario"/>
        <w:pBdr>
          <w:top w:val="single" w:sz="4" w:space="1" w:color="auto"/>
          <w:left w:val="single" w:sz="4" w:space="4" w:color="auto"/>
          <w:bottom w:val="single" w:sz="4" w:space="1" w:color="auto"/>
          <w:right w:val="single" w:sz="4" w:space="4" w:color="auto"/>
        </w:pBdr>
        <w:shd w:val="clear" w:color="auto" w:fill="4472C4" w:themeFill="accent5"/>
        <w:spacing w:before="0" w:line="276" w:lineRule="auto"/>
        <w:rPr>
          <w:rFonts w:ascii="Century Gothic" w:eastAsia="Tw Cen MT" w:hAnsi="Century Gothic" w:cs="Arial"/>
          <w:b/>
          <w:bCs/>
          <w:color w:val="FFFFFF" w:themeColor="background1"/>
          <w:lang w:eastAsia="ar-SA"/>
        </w:rPr>
      </w:pPr>
    </w:p>
    <w:p w14:paraId="4028A6FB" w14:textId="28981471" w:rsidR="009D1A0B" w:rsidRPr="001A1B5A" w:rsidRDefault="00710A68" w:rsidP="00E667DC">
      <w:pPr>
        <w:pBdr>
          <w:top w:val="single" w:sz="4" w:space="1" w:color="auto"/>
          <w:left w:val="single" w:sz="4" w:space="4" w:color="auto"/>
          <w:bottom w:val="single" w:sz="4" w:space="1" w:color="auto"/>
          <w:right w:val="single" w:sz="4" w:space="4" w:color="auto"/>
        </w:pBdr>
        <w:spacing w:line="276" w:lineRule="auto"/>
        <w:rPr>
          <w:rFonts w:ascii="Century Gothic" w:hAnsi="Century Gothic"/>
        </w:rPr>
      </w:pPr>
      <w:r w:rsidRPr="001A1B5A">
        <w:rPr>
          <w:rFonts w:ascii="Century Gothic" w:hAnsi="Century Gothic"/>
        </w:rPr>
        <w:br w:type="page"/>
      </w:r>
    </w:p>
    <w:sdt>
      <w:sdtPr>
        <w:rPr>
          <w:rFonts w:ascii="Century Gothic" w:hAnsi="Century Gothic"/>
          <w:sz w:val="22"/>
        </w:rPr>
        <w:id w:val="1670134415"/>
        <w:docPartObj>
          <w:docPartGallery w:val="Table of Contents"/>
          <w:docPartUnique/>
        </w:docPartObj>
      </w:sdtPr>
      <w:sdtEndPr>
        <w:rPr>
          <w:b/>
          <w:bCs/>
        </w:rPr>
      </w:sdtEndPr>
      <w:sdtContent>
        <w:p w14:paraId="729AB0F0" w14:textId="77777777" w:rsidR="00B16404" w:rsidRPr="00714BDC" w:rsidRDefault="00A63032" w:rsidP="00A149DC">
          <w:pPr>
            <w:spacing w:line="276" w:lineRule="auto"/>
            <w:rPr>
              <w:rFonts w:ascii="Century Gothic" w:hAnsi="Century Gothic"/>
              <w:sz w:val="22"/>
            </w:rPr>
          </w:pPr>
          <w:r w:rsidRPr="00714BDC">
            <w:rPr>
              <w:rFonts w:ascii="Century Gothic" w:hAnsi="Century Gothic"/>
              <w:sz w:val="22"/>
            </w:rPr>
            <w:t>Indice</w:t>
          </w:r>
        </w:p>
        <w:p w14:paraId="14D6F48B" w14:textId="31AA9682" w:rsidR="00F1656B" w:rsidRDefault="00B54B20">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r w:rsidRPr="00714BDC">
            <w:rPr>
              <w:rFonts w:ascii="Century Gothic" w:hAnsi="Century Gothic"/>
              <w:sz w:val="20"/>
            </w:rPr>
            <w:fldChar w:fldCharType="begin"/>
          </w:r>
          <w:r w:rsidR="00B16404" w:rsidRPr="00714BDC">
            <w:rPr>
              <w:rFonts w:ascii="Century Gothic" w:hAnsi="Century Gothic"/>
              <w:sz w:val="20"/>
            </w:rPr>
            <w:instrText xml:space="preserve"> TOC \o "1-3" \h \z \u </w:instrText>
          </w:r>
          <w:r w:rsidRPr="00714BDC">
            <w:rPr>
              <w:rFonts w:ascii="Century Gothic" w:hAnsi="Century Gothic"/>
              <w:sz w:val="20"/>
            </w:rPr>
            <w:fldChar w:fldCharType="separate"/>
          </w:r>
          <w:hyperlink w:anchor="_Toc173252854" w:history="1">
            <w:r w:rsidR="00F1656B" w:rsidRPr="00617000">
              <w:rPr>
                <w:rStyle w:val="Collegamentoipertestuale"/>
                <w:rFonts w:ascii="Century Gothic" w:hAnsi="Century Gothic"/>
                <w:noProof/>
              </w:rPr>
              <w:t>A.1 Finalità e obiettivi</w:t>
            </w:r>
            <w:r w:rsidR="00F1656B">
              <w:rPr>
                <w:noProof/>
                <w:webHidden/>
              </w:rPr>
              <w:tab/>
            </w:r>
            <w:r w:rsidR="00F1656B">
              <w:rPr>
                <w:noProof/>
                <w:webHidden/>
              </w:rPr>
              <w:fldChar w:fldCharType="begin"/>
            </w:r>
            <w:r w:rsidR="00F1656B">
              <w:rPr>
                <w:noProof/>
                <w:webHidden/>
              </w:rPr>
              <w:instrText xml:space="preserve"> PAGEREF _Toc173252854 \h </w:instrText>
            </w:r>
            <w:r w:rsidR="00F1656B">
              <w:rPr>
                <w:noProof/>
                <w:webHidden/>
              </w:rPr>
            </w:r>
            <w:r w:rsidR="00F1656B">
              <w:rPr>
                <w:noProof/>
                <w:webHidden/>
              </w:rPr>
              <w:fldChar w:fldCharType="separate"/>
            </w:r>
            <w:r w:rsidR="000C019F">
              <w:rPr>
                <w:noProof/>
                <w:webHidden/>
              </w:rPr>
              <w:t>3</w:t>
            </w:r>
            <w:r w:rsidR="00F1656B">
              <w:rPr>
                <w:noProof/>
                <w:webHidden/>
              </w:rPr>
              <w:fldChar w:fldCharType="end"/>
            </w:r>
          </w:hyperlink>
        </w:p>
        <w:p w14:paraId="1570224F" w14:textId="6393BE9A"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55" w:history="1">
            <w:r w:rsidRPr="00617000">
              <w:rPr>
                <w:rStyle w:val="Collegamentoipertestuale"/>
                <w:rFonts w:ascii="Century Gothic" w:hAnsi="Century Gothic"/>
                <w:noProof/>
              </w:rPr>
              <w:t>A.2 Riferimenti normativi</w:t>
            </w:r>
            <w:r>
              <w:rPr>
                <w:noProof/>
                <w:webHidden/>
              </w:rPr>
              <w:tab/>
            </w:r>
            <w:r>
              <w:rPr>
                <w:noProof/>
                <w:webHidden/>
              </w:rPr>
              <w:fldChar w:fldCharType="begin"/>
            </w:r>
            <w:r>
              <w:rPr>
                <w:noProof/>
                <w:webHidden/>
              </w:rPr>
              <w:instrText xml:space="preserve"> PAGEREF _Toc173252855 \h </w:instrText>
            </w:r>
            <w:r>
              <w:rPr>
                <w:noProof/>
                <w:webHidden/>
              </w:rPr>
            </w:r>
            <w:r>
              <w:rPr>
                <w:noProof/>
                <w:webHidden/>
              </w:rPr>
              <w:fldChar w:fldCharType="separate"/>
            </w:r>
            <w:r w:rsidR="000C019F">
              <w:rPr>
                <w:noProof/>
                <w:webHidden/>
              </w:rPr>
              <w:t>3</w:t>
            </w:r>
            <w:r>
              <w:rPr>
                <w:noProof/>
                <w:webHidden/>
              </w:rPr>
              <w:fldChar w:fldCharType="end"/>
            </w:r>
          </w:hyperlink>
        </w:p>
        <w:p w14:paraId="09E0F1D1" w14:textId="524A2511"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56" w:history="1">
            <w:r w:rsidRPr="00617000">
              <w:rPr>
                <w:rStyle w:val="Collegamentoipertestuale"/>
                <w:rFonts w:ascii="Century Gothic" w:hAnsi="Century Gothic"/>
                <w:noProof/>
              </w:rPr>
              <w:t>A.3 Requisiti dei soggetti beneficiari</w:t>
            </w:r>
            <w:r>
              <w:rPr>
                <w:noProof/>
                <w:webHidden/>
              </w:rPr>
              <w:tab/>
            </w:r>
            <w:r>
              <w:rPr>
                <w:noProof/>
                <w:webHidden/>
              </w:rPr>
              <w:fldChar w:fldCharType="begin"/>
            </w:r>
            <w:r>
              <w:rPr>
                <w:noProof/>
                <w:webHidden/>
              </w:rPr>
              <w:instrText xml:space="preserve"> PAGEREF _Toc173252856 \h </w:instrText>
            </w:r>
            <w:r>
              <w:rPr>
                <w:noProof/>
                <w:webHidden/>
              </w:rPr>
            </w:r>
            <w:r>
              <w:rPr>
                <w:noProof/>
                <w:webHidden/>
              </w:rPr>
              <w:fldChar w:fldCharType="separate"/>
            </w:r>
            <w:r w:rsidR="000C019F">
              <w:rPr>
                <w:noProof/>
                <w:webHidden/>
              </w:rPr>
              <w:t>4</w:t>
            </w:r>
            <w:r>
              <w:rPr>
                <w:noProof/>
                <w:webHidden/>
              </w:rPr>
              <w:fldChar w:fldCharType="end"/>
            </w:r>
          </w:hyperlink>
        </w:p>
        <w:p w14:paraId="15A98C7C" w14:textId="304E23BA"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57" w:history="1">
            <w:r w:rsidRPr="00617000">
              <w:rPr>
                <w:rStyle w:val="Collegamentoipertestuale"/>
                <w:rFonts w:ascii="Century Gothic" w:hAnsi="Century Gothic"/>
                <w:noProof/>
              </w:rPr>
              <w:t>A.4 Soggetto gestore</w:t>
            </w:r>
            <w:r>
              <w:rPr>
                <w:noProof/>
                <w:webHidden/>
              </w:rPr>
              <w:tab/>
            </w:r>
            <w:r>
              <w:rPr>
                <w:noProof/>
                <w:webHidden/>
              </w:rPr>
              <w:fldChar w:fldCharType="begin"/>
            </w:r>
            <w:r>
              <w:rPr>
                <w:noProof/>
                <w:webHidden/>
              </w:rPr>
              <w:instrText xml:space="preserve"> PAGEREF _Toc173252857 \h </w:instrText>
            </w:r>
            <w:r>
              <w:rPr>
                <w:noProof/>
                <w:webHidden/>
              </w:rPr>
            </w:r>
            <w:r>
              <w:rPr>
                <w:noProof/>
                <w:webHidden/>
              </w:rPr>
              <w:fldChar w:fldCharType="separate"/>
            </w:r>
            <w:r w:rsidR="000C019F">
              <w:rPr>
                <w:noProof/>
                <w:webHidden/>
              </w:rPr>
              <w:t>4</w:t>
            </w:r>
            <w:r>
              <w:rPr>
                <w:noProof/>
                <w:webHidden/>
              </w:rPr>
              <w:fldChar w:fldCharType="end"/>
            </w:r>
          </w:hyperlink>
        </w:p>
        <w:p w14:paraId="247F354F" w14:textId="3B2FF01E"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58" w:history="1">
            <w:r w:rsidRPr="00617000">
              <w:rPr>
                <w:rStyle w:val="Collegamentoipertestuale"/>
                <w:rFonts w:ascii="Century Gothic" w:hAnsi="Century Gothic"/>
                <w:noProof/>
              </w:rPr>
              <w:t>A.5 Dotazione finanziaria</w:t>
            </w:r>
            <w:r>
              <w:rPr>
                <w:noProof/>
                <w:webHidden/>
              </w:rPr>
              <w:tab/>
            </w:r>
            <w:r>
              <w:rPr>
                <w:noProof/>
                <w:webHidden/>
              </w:rPr>
              <w:fldChar w:fldCharType="begin"/>
            </w:r>
            <w:r>
              <w:rPr>
                <w:noProof/>
                <w:webHidden/>
              </w:rPr>
              <w:instrText xml:space="preserve"> PAGEREF _Toc173252858 \h </w:instrText>
            </w:r>
            <w:r>
              <w:rPr>
                <w:noProof/>
                <w:webHidden/>
              </w:rPr>
            </w:r>
            <w:r>
              <w:rPr>
                <w:noProof/>
                <w:webHidden/>
              </w:rPr>
              <w:fldChar w:fldCharType="separate"/>
            </w:r>
            <w:r w:rsidR="000C019F">
              <w:rPr>
                <w:noProof/>
                <w:webHidden/>
              </w:rPr>
              <w:t>4</w:t>
            </w:r>
            <w:r>
              <w:rPr>
                <w:noProof/>
                <w:webHidden/>
              </w:rPr>
              <w:fldChar w:fldCharType="end"/>
            </w:r>
          </w:hyperlink>
        </w:p>
        <w:p w14:paraId="3F2CDD62" w14:textId="6E06871A"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59" w:history="1">
            <w:r w:rsidRPr="00617000">
              <w:rPr>
                <w:rStyle w:val="Collegamentoipertestuale"/>
                <w:rFonts w:ascii="Century Gothic" w:hAnsi="Century Gothic"/>
                <w:noProof/>
              </w:rPr>
              <w:t>B.1 Caratteristiche dell’agevolazione e Regime di Aiuto</w:t>
            </w:r>
            <w:r>
              <w:rPr>
                <w:noProof/>
                <w:webHidden/>
              </w:rPr>
              <w:tab/>
            </w:r>
            <w:r>
              <w:rPr>
                <w:noProof/>
                <w:webHidden/>
              </w:rPr>
              <w:fldChar w:fldCharType="begin"/>
            </w:r>
            <w:r>
              <w:rPr>
                <w:noProof/>
                <w:webHidden/>
              </w:rPr>
              <w:instrText xml:space="preserve"> PAGEREF _Toc173252859 \h </w:instrText>
            </w:r>
            <w:r>
              <w:rPr>
                <w:noProof/>
                <w:webHidden/>
              </w:rPr>
            </w:r>
            <w:r>
              <w:rPr>
                <w:noProof/>
                <w:webHidden/>
              </w:rPr>
              <w:fldChar w:fldCharType="separate"/>
            </w:r>
            <w:r w:rsidR="000C019F">
              <w:rPr>
                <w:noProof/>
                <w:webHidden/>
              </w:rPr>
              <w:t>5</w:t>
            </w:r>
            <w:r>
              <w:rPr>
                <w:noProof/>
                <w:webHidden/>
              </w:rPr>
              <w:fldChar w:fldCharType="end"/>
            </w:r>
          </w:hyperlink>
        </w:p>
        <w:p w14:paraId="3735CF98" w14:textId="5B9CB578"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0" w:history="1">
            <w:r w:rsidRPr="00617000">
              <w:rPr>
                <w:rStyle w:val="Collegamentoipertestuale"/>
                <w:rFonts w:ascii="Century Gothic" w:hAnsi="Century Gothic"/>
                <w:noProof/>
              </w:rPr>
              <w:t>B.2 Spese ammissibili e soglie minime di ammissibilità</w:t>
            </w:r>
            <w:r>
              <w:rPr>
                <w:noProof/>
                <w:webHidden/>
              </w:rPr>
              <w:tab/>
            </w:r>
            <w:r>
              <w:rPr>
                <w:noProof/>
                <w:webHidden/>
              </w:rPr>
              <w:fldChar w:fldCharType="begin"/>
            </w:r>
            <w:r>
              <w:rPr>
                <w:noProof/>
                <w:webHidden/>
              </w:rPr>
              <w:instrText xml:space="preserve"> PAGEREF _Toc173252860 \h </w:instrText>
            </w:r>
            <w:r>
              <w:rPr>
                <w:noProof/>
                <w:webHidden/>
              </w:rPr>
            </w:r>
            <w:r>
              <w:rPr>
                <w:noProof/>
                <w:webHidden/>
              </w:rPr>
              <w:fldChar w:fldCharType="separate"/>
            </w:r>
            <w:r w:rsidR="000C019F">
              <w:rPr>
                <w:noProof/>
                <w:webHidden/>
              </w:rPr>
              <w:t>5</w:t>
            </w:r>
            <w:r>
              <w:rPr>
                <w:noProof/>
                <w:webHidden/>
              </w:rPr>
              <w:fldChar w:fldCharType="end"/>
            </w:r>
          </w:hyperlink>
        </w:p>
        <w:p w14:paraId="2669CFA4" w14:textId="33971220"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1" w:history="1">
            <w:r w:rsidRPr="00617000">
              <w:rPr>
                <w:rStyle w:val="Collegamentoipertestuale"/>
                <w:rFonts w:ascii="Century Gothic" w:hAnsi="Century Gothic"/>
                <w:noProof/>
              </w:rPr>
              <w:t>B.3 Fornitori qualificati</w:t>
            </w:r>
            <w:r>
              <w:rPr>
                <w:noProof/>
                <w:webHidden/>
              </w:rPr>
              <w:tab/>
            </w:r>
            <w:r>
              <w:rPr>
                <w:noProof/>
                <w:webHidden/>
              </w:rPr>
              <w:fldChar w:fldCharType="begin"/>
            </w:r>
            <w:r>
              <w:rPr>
                <w:noProof/>
                <w:webHidden/>
              </w:rPr>
              <w:instrText xml:space="preserve"> PAGEREF _Toc173252861 \h </w:instrText>
            </w:r>
            <w:r>
              <w:rPr>
                <w:noProof/>
                <w:webHidden/>
              </w:rPr>
            </w:r>
            <w:r>
              <w:rPr>
                <w:noProof/>
                <w:webHidden/>
              </w:rPr>
              <w:fldChar w:fldCharType="separate"/>
            </w:r>
            <w:r w:rsidR="000C019F">
              <w:rPr>
                <w:noProof/>
                <w:webHidden/>
              </w:rPr>
              <w:t>6</w:t>
            </w:r>
            <w:r>
              <w:rPr>
                <w:noProof/>
                <w:webHidden/>
              </w:rPr>
              <w:fldChar w:fldCharType="end"/>
            </w:r>
          </w:hyperlink>
        </w:p>
        <w:p w14:paraId="444F7CC0" w14:textId="07799392"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2" w:history="1">
            <w:r w:rsidRPr="00617000">
              <w:rPr>
                <w:rStyle w:val="Collegamentoipertestuale"/>
                <w:rFonts w:ascii="Century Gothic" w:hAnsi="Century Gothic"/>
                <w:noProof/>
              </w:rPr>
              <w:t>B.4 Spese non ammissibili</w:t>
            </w:r>
            <w:r>
              <w:rPr>
                <w:noProof/>
                <w:webHidden/>
              </w:rPr>
              <w:tab/>
            </w:r>
            <w:r>
              <w:rPr>
                <w:noProof/>
                <w:webHidden/>
              </w:rPr>
              <w:fldChar w:fldCharType="begin"/>
            </w:r>
            <w:r>
              <w:rPr>
                <w:noProof/>
                <w:webHidden/>
              </w:rPr>
              <w:instrText xml:space="preserve"> PAGEREF _Toc173252862 \h </w:instrText>
            </w:r>
            <w:r>
              <w:rPr>
                <w:noProof/>
                <w:webHidden/>
              </w:rPr>
            </w:r>
            <w:r>
              <w:rPr>
                <w:noProof/>
                <w:webHidden/>
              </w:rPr>
              <w:fldChar w:fldCharType="separate"/>
            </w:r>
            <w:r w:rsidR="000C019F">
              <w:rPr>
                <w:noProof/>
                <w:webHidden/>
              </w:rPr>
              <w:t>6</w:t>
            </w:r>
            <w:r>
              <w:rPr>
                <w:noProof/>
                <w:webHidden/>
              </w:rPr>
              <w:fldChar w:fldCharType="end"/>
            </w:r>
          </w:hyperlink>
        </w:p>
        <w:p w14:paraId="3871B81A" w14:textId="640E7ADC"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3" w:history="1">
            <w:r w:rsidRPr="00617000">
              <w:rPr>
                <w:rStyle w:val="Collegamentoipertestuale"/>
                <w:rFonts w:ascii="Century Gothic" w:hAnsi="Century Gothic"/>
                <w:noProof/>
              </w:rPr>
              <w:t>C.1 Presentazione delle domande</w:t>
            </w:r>
            <w:r>
              <w:rPr>
                <w:noProof/>
                <w:webHidden/>
              </w:rPr>
              <w:tab/>
            </w:r>
            <w:r>
              <w:rPr>
                <w:noProof/>
                <w:webHidden/>
              </w:rPr>
              <w:fldChar w:fldCharType="begin"/>
            </w:r>
            <w:r>
              <w:rPr>
                <w:noProof/>
                <w:webHidden/>
              </w:rPr>
              <w:instrText xml:space="preserve"> PAGEREF _Toc173252863 \h </w:instrText>
            </w:r>
            <w:r>
              <w:rPr>
                <w:noProof/>
                <w:webHidden/>
              </w:rPr>
            </w:r>
            <w:r>
              <w:rPr>
                <w:noProof/>
                <w:webHidden/>
              </w:rPr>
              <w:fldChar w:fldCharType="separate"/>
            </w:r>
            <w:r w:rsidR="000C019F">
              <w:rPr>
                <w:noProof/>
                <w:webHidden/>
              </w:rPr>
              <w:t>7</w:t>
            </w:r>
            <w:r>
              <w:rPr>
                <w:noProof/>
                <w:webHidden/>
              </w:rPr>
              <w:fldChar w:fldCharType="end"/>
            </w:r>
          </w:hyperlink>
        </w:p>
        <w:p w14:paraId="7DB09BED" w14:textId="0E0B1897"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4" w:history="1">
            <w:r w:rsidRPr="00617000">
              <w:rPr>
                <w:rStyle w:val="Collegamentoipertestuale"/>
                <w:rFonts w:ascii="Century Gothic" w:hAnsi="Century Gothic"/>
                <w:noProof/>
              </w:rPr>
              <w:t>C.2 Tipologia di procedura per l'assegnazione delle risorse</w:t>
            </w:r>
            <w:r>
              <w:rPr>
                <w:noProof/>
                <w:webHidden/>
              </w:rPr>
              <w:tab/>
            </w:r>
            <w:r>
              <w:rPr>
                <w:noProof/>
                <w:webHidden/>
              </w:rPr>
              <w:fldChar w:fldCharType="begin"/>
            </w:r>
            <w:r>
              <w:rPr>
                <w:noProof/>
                <w:webHidden/>
              </w:rPr>
              <w:instrText xml:space="preserve"> PAGEREF _Toc173252864 \h </w:instrText>
            </w:r>
            <w:r>
              <w:rPr>
                <w:noProof/>
                <w:webHidden/>
              </w:rPr>
            </w:r>
            <w:r>
              <w:rPr>
                <w:noProof/>
                <w:webHidden/>
              </w:rPr>
              <w:fldChar w:fldCharType="separate"/>
            </w:r>
            <w:r w:rsidR="000C019F">
              <w:rPr>
                <w:noProof/>
                <w:webHidden/>
              </w:rPr>
              <w:t>9</w:t>
            </w:r>
            <w:r>
              <w:rPr>
                <w:noProof/>
                <w:webHidden/>
              </w:rPr>
              <w:fldChar w:fldCharType="end"/>
            </w:r>
          </w:hyperlink>
        </w:p>
        <w:p w14:paraId="7B5AD52B" w14:textId="5824E466"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5" w:history="1">
            <w:r w:rsidRPr="00617000">
              <w:rPr>
                <w:rStyle w:val="Collegamentoipertestuale"/>
                <w:rFonts w:ascii="Century Gothic" w:hAnsi="Century Gothic"/>
                <w:noProof/>
              </w:rPr>
              <w:t>C.3 Istruttoria</w:t>
            </w:r>
            <w:r>
              <w:rPr>
                <w:noProof/>
                <w:webHidden/>
              </w:rPr>
              <w:tab/>
            </w:r>
            <w:r>
              <w:rPr>
                <w:noProof/>
                <w:webHidden/>
              </w:rPr>
              <w:fldChar w:fldCharType="begin"/>
            </w:r>
            <w:r>
              <w:rPr>
                <w:noProof/>
                <w:webHidden/>
              </w:rPr>
              <w:instrText xml:space="preserve"> PAGEREF _Toc173252865 \h </w:instrText>
            </w:r>
            <w:r>
              <w:rPr>
                <w:noProof/>
                <w:webHidden/>
              </w:rPr>
            </w:r>
            <w:r>
              <w:rPr>
                <w:noProof/>
                <w:webHidden/>
              </w:rPr>
              <w:fldChar w:fldCharType="separate"/>
            </w:r>
            <w:r w:rsidR="000C019F">
              <w:rPr>
                <w:noProof/>
                <w:webHidden/>
              </w:rPr>
              <w:t>10</w:t>
            </w:r>
            <w:r>
              <w:rPr>
                <w:noProof/>
                <w:webHidden/>
              </w:rPr>
              <w:fldChar w:fldCharType="end"/>
            </w:r>
          </w:hyperlink>
        </w:p>
        <w:p w14:paraId="66B0DF69" w14:textId="30764D14"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6" w:history="1">
            <w:r w:rsidRPr="00617000">
              <w:rPr>
                <w:rStyle w:val="Collegamentoipertestuale"/>
                <w:rFonts w:ascii="Century Gothic" w:hAnsi="Century Gothic"/>
                <w:noProof/>
              </w:rPr>
              <w:t>C.4 Modalità di rendicontazione e tempi di erogazione dell’agevolazione</w:t>
            </w:r>
            <w:r>
              <w:rPr>
                <w:noProof/>
                <w:webHidden/>
              </w:rPr>
              <w:tab/>
            </w:r>
            <w:r>
              <w:rPr>
                <w:noProof/>
                <w:webHidden/>
              </w:rPr>
              <w:fldChar w:fldCharType="begin"/>
            </w:r>
            <w:r>
              <w:rPr>
                <w:noProof/>
                <w:webHidden/>
              </w:rPr>
              <w:instrText xml:space="preserve"> PAGEREF _Toc173252866 \h </w:instrText>
            </w:r>
            <w:r>
              <w:rPr>
                <w:noProof/>
                <w:webHidden/>
              </w:rPr>
            </w:r>
            <w:r>
              <w:rPr>
                <w:noProof/>
                <w:webHidden/>
              </w:rPr>
              <w:fldChar w:fldCharType="separate"/>
            </w:r>
            <w:r w:rsidR="000C019F">
              <w:rPr>
                <w:noProof/>
                <w:webHidden/>
              </w:rPr>
              <w:t>11</w:t>
            </w:r>
            <w:r>
              <w:rPr>
                <w:noProof/>
                <w:webHidden/>
              </w:rPr>
              <w:fldChar w:fldCharType="end"/>
            </w:r>
          </w:hyperlink>
        </w:p>
        <w:p w14:paraId="2A77A4AD" w14:textId="1E31E519"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7" w:history="1">
            <w:r w:rsidRPr="00617000">
              <w:rPr>
                <w:rStyle w:val="Collegamentoipertestuale"/>
                <w:rFonts w:ascii="Century Gothic" w:hAnsi="Century Gothic"/>
                <w:noProof/>
              </w:rPr>
              <w:t>D.1 Obblighi dei soggetti beneficiari</w:t>
            </w:r>
            <w:r>
              <w:rPr>
                <w:noProof/>
                <w:webHidden/>
              </w:rPr>
              <w:tab/>
            </w:r>
            <w:r>
              <w:rPr>
                <w:noProof/>
                <w:webHidden/>
              </w:rPr>
              <w:fldChar w:fldCharType="begin"/>
            </w:r>
            <w:r>
              <w:rPr>
                <w:noProof/>
                <w:webHidden/>
              </w:rPr>
              <w:instrText xml:space="preserve"> PAGEREF _Toc173252867 \h </w:instrText>
            </w:r>
            <w:r>
              <w:rPr>
                <w:noProof/>
                <w:webHidden/>
              </w:rPr>
            </w:r>
            <w:r>
              <w:rPr>
                <w:noProof/>
                <w:webHidden/>
              </w:rPr>
              <w:fldChar w:fldCharType="separate"/>
            </w:r>
            <w:r w:rsidR="000C019F">
              <w:rPr>
                <w:noProof/>
                <w:webHidden/>
              </w:rPr>
              <w:t>15</w:t>
            </w:r>
            <w:r>
              <w:rPr>
                <w:noProof/>
                <w:webHidden/>
              </w:rPr>
              <w:fldChar w:fldCharType="end"/>
            </w:r>
          </w:hyperlink>
        </w:p>
        <w:p w14:paraId="4AF5390B" w14:textId="4AA6AFB2"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8" w:history="1">
            <w:r w:rsidRPr="00617000">
              <w:rPr>
                <w:rStyle w:val="Collegamentoipertestuale"/>
                <w:rFonts w:ascii="Century Gothic" w:hAnsi="Century Gothic"/>
                <w:noProof/>
              </w:rPr>
              <w:t>D.2 Decadenze, revoche, rinunce dei soggetti beneficiari</w:t>
            </w:r>
            <w:r>
              <w:rPr>
                <w:noProof/>
                <w:webHidden/>
              </w:rPr>
              <w:tab/>
            </w:r>
            <w:r>
              <w:rPr>
                <w:noProof/>
                <w:webHidden/>
              </w:rPr>
              <w:fldChar w:fldCharType="begin"/>
            </w:r>
            <w:r>
              <w:rPr>
                <w:noProof/>
                <w:webHidden/>
              </w:rPr>
              <w:instrText xml:space="preserve"> PAGEREF _Toc173252868 \h </w:instrText>
            </w:r>
            <w:r>
              <w:rPr>
                <w:noProof/>
                <w:webHidden/>
              </w:rPr>
            </w:r>
            <w:r>
              <w:rPr>
                <w:noProof/>
                <w:webHidden/>
              </w:rPr>
              <w:fldChar w:fldCharType="separate"/>
            </w:r>
            <w:r w:rsidR="000C019F">
              <w:rPr>
                <w:noProof/>
                <w:webHidden/>
              </w:rPr>
              <w:t>15</w:t>
            </w:r>
            <w:r>
              <w:rPr>
                <w:noProof/>
                <w:webHidden/>
              </w:rPr>
              <w:fldChar w:fldCharType="end"/>
            </w:r>
          </w:hyperlink>
        </w:p>
        <w:p w14:paraId="3C9A3DAD" w14:textId="1178524D"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69" w:history="1">
            <w:r w:rsidRPr="00617000">
              <w:rPr>
                <w:rStyle w:val="Collegamentoipertestuale"/>
                <w:rFonts w:ascii="Century Gothic" w:hAnsi="Century Gothic"/>
                <w:noProof/>
              </w:rPr>
              <w:t>D.3 Proroghe dei termini</w:t>
            </w:r>
            <w:r>
              <w:rPr>
                <w:noProof/>
                <w:webHidden/>
              </w:rPr>
              <w:tab/>
            </w:r>
            <w:r>
              <w:rPr>
                <w:noProof/>
                <w:webHidden/>
              </w:rPr>
              <w:fldChar w:fldCharType="begin"/>
            </w:r>
            <w:r>
              <w:rPr>
                <w:noProof/>
                <w:webHidden/>
              </w:rPr>
              <w:instrText xml:space="preserve"> PAGEREF _Toc173252869 \h </w:instrText>
            </w:r>
            <w:r>
              <w:rPr>
                <w:noProof/>
                <w:webHidden/>
              </w:rPr>
            </w:r>
            <w:r>
              <w:rPr>
                <w:noProof/>
                <w:webHidden/>
              </w:rPr>
              <w:fldChar w:fldCharType="separate"/>
            </w:r>
            <w:r w:rsidR="000C019F">
              <w:rPr>
                <w:noProof/>
                <w:webHidden/>
              </w:rPr>
              <w:t>16</w:t>
            </w:r>
            <w:r>
              <w:rPr>
                <w:noProof/>
                <w:webHidden/>
              </w:rPr>
              <w:fldChar w:fldCharType="end"/>
            </w:r>
          </w:hyperlink>
        </w:p>
        <w:p w14:paraId="043CF828" w14:textId="45671F2D"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70" w:history="1">
            <w:r w:rsidRPr="00617000">
              <w:rPr>
                <w:rStyle w:val="Collegamentoipertestuale"/>
                <w:rFonts w:ascii="Century Gothic" w:hAnsi="Century Gothic"/>
                <w:noProof/>
              </w:rPr>
              <w:t>D.4 Ispezioni e controlli</w:t>
            </w:r>
            <w:r>
              <w:rPr>
                <w:noProof/>
                <w:webHidden/>
              </w:rPr>
              <w:tab/>
            </w:r>
            <w:r>
              <w:rPr>
                <w:noProof/>
                <w:webHidden/>
              </w:rPr>
              <w:fldChar w:fldCharType="begin"/>
            </w:r>
            <w:r>
              <w:rPr>
                <w:noProof/>
                <w:webHidden/>
              </w:rPr>
              <w:instrText xml:space="preserve"> PAGEREF _Toc173252870 \h </w:instrText>
            </w:r>
            <w:r>
              <w:rPr>
                <w:noProof/>
                <w:webHidden/>
              </w:rPr>
            </w:r>
            <w:r>
              <w:rPr>
                <w:noProof/>
                <w:webHidden/>
              </w:rPr>
              <w:fldChar w:fldCharType="separate"/>
            </w:r>
            <w:r w:rsidR="000C019F">
              <w:rPr>
                <w:noProof/>
                <w:webHidden/>
              </w:rPr>
              <w:t>16</w:t>
            </w:r>
            <w:r>
              <w:rPr>
                <w:noProof/>
                <w:webHidden/>
              </w:rPr>
              <w:fldChar w:fldCharType="end"/>
            </w:r>
          </w:hyperlink>
        </w:p>
        <w:p w14:paraId="3208D5FF" w14:textId="1829EE4E"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71" w:history="1">
            <w:r w:rsidRPr="00617000">
              <w:rPr>
                <w:rStyle w:val="Collegamentoipertestuale"/>
                <w:rFonts w:ascii="Century Gothic" w:hAnsi="Century Gothic"/>
                <w:noProof/>
              </w:rPr>
              <w:t>D.5 Monitoraggio dei risultati</w:t>
            </w:r>
            <w:r>
              <w:rPr>
                <w:noProof/>
                <w:webHidden/>
              </w:rPr>
              <w:tab/>
            </w:r>
            <w:r>
              <w:rPr>
                <w:noProof/>
                <w:webHidden/>
              </w:rPr>
              <w:fldChar w:fldCharType="begin"/>
            </w:r>
            <w:r>
              <w:rPr>
                <w:noProof/>
                <w:webHidden/>
              </w:rPr>
              <w:instrText xml:space="preserve"> PAGEREF _Toc173252871 \h </w:instrText>
            </w:r>
            <w:r>
              <w:rPr>
                <w:noProof/>
                <w:webHidden/>
              </w:rPr>
            </w:r>
            <w:r>
              <w:rPr>
                <w:noProof/>
                <w:webHidden/>
              </w:rPr>
              <w:fldChar w:fldCharType="separate"/>
            </w:r>
            <w:r w:rsidR="000C019F">
              <w:rPr>
                <w:noProof/>
                <w:webHidden/>
              </w:rPr>
              <w:t>17</w:t>
            </w:r>
            <w:r>
              <w:rPr>
                <w:noProof/>
                <w:webHidden/>
              </w:rPr>
              <w:fldChar w:fldCharType="end"/>
            </w:r>
          </w:hyperlink>
        </w:p>
        <w:p w14:paraId="18066BB6" w14:textId="13B1B756"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72" w:history="1">
            <w:r w:rsidRPr="00617000">
              <w:rPr>
                <w:rStyle w:val="Collegamentoipertestuale"/>
                <w:rFonts w:ascii="Century Gothic" w:hAnsi="Century Gothic"/>
                <w:noProof/>
              </w:rPr>
              <w:t>D.6 Responsabile del procedimento</w:t>
            </w:r>
            <w:r>
              <w:rPr>
                <w:noProof/>
                <w:webHidden/>
              </w:rPr>
              <w:tab/>
            </w:r>
            <w:r>
              <w:rPr>
                <w:noProof/>
                <w:webHidden/>
              </w:rPr>
              <w:fldChar w:fldCharType="begin"/>
            </w:r>
            <w:r>
              <w:rPr>
                <w:noProof/>
                <w:webHidden/>
              </w:rPr>
              <w:instrText xml:space="preserve"> PAGEREF _Toc173252872 \h </w:instrText>
            </w:r>
            <w:r>
              <w:rPr>
                <w:noProof/>
                <w:webHidden/>
              </w:rPr>
            </w:r>
            <w:r>
              <w:rPr>
                <w:noProof/>
                <w:webHidden/>
              </w:rPr>
              <w:fldChar w:fldCharType="separate"/>
            </w:r>
            <w:r w:rsidR="000C019F">
              <w:rPr>
                <w:noProof/>
                <w:webHidden/>
              </w:rPr>
              <w:t>17</w:t>
            </w:r>
            <w:r>
              <w:rPr>
                <w:noProof/>
                <w:webHidden/>
              </w:rPr>
              <w:fldChar w:fldCharType="end"/>
            </w:r>
          </w:hyperlink>
        </w:p>
        <w:p w14:paraId="495ED0F3" w14:textId="771026D6"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73" w:history="1">
            <w:r w:rsidRPr="00617000">
              <w:rPr>
                <w:rStyle w:val="Collegamentoipertestuale"/>
                <w:rFonts w:ascii="Century Gothic" w:hAnsi="Century Gothic"/>
                <w:noProof/>
              </w:rPr>
              <w:t>D.7 Trattamento dati personali</w:t>
            </w:r>
            <w:r>
              <w:rPr>
                <w:noProof/>
                <w:webHidden/>
              </w:rPr>
              <w:tab/>
            </w:r>
            <w:r>
              <w:rPr>
                <w:noProof/>
                <w:webHidden/>
              </w:rPr>
              <w:fldChar w:fldCharType="begin"/>
            </w:r>
            <w:r>
              <w:rPr>
                <w:noProof/>
                <w:webHidden/>
              </w:rPr>
              <w:instrText xml:space="preserve"> PAGEREF _Toc173252873 \h </w:instrText>
            </w:r>
            <w:r>
              <w:rPr>
                <w:noProof/>
                <w:webHidden/>
              </w:rPr>
            </w:r>
            <w:r>
              <w:rPr>
                <w:noProof/>
                <w:webHidden/>
              </w:rPr>
              <w:fldChar w:fldCharType="separate"/>
            </w:r>
            <w:r w:rsidR="000C019F">
              <w:rPr>
                <w:noProof/>
                <w:webHidden/>
              </w:rPr>
              <w:t>17</w:t>
            </w:r>
            <w:r>
              <w:rPr>
                <w:noProof/>
                <w:webHidden/>
              </w:rPr>
              <w:fldChar w:fldCharType="end"/>
            </w:r>
          </w:hyperlink>
        </w:p>
        <w:p w14:paraId="5582DE15" w14:textId="6A2BB72E"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74" w:history="1">
            <w:r w:rsidRPr="00617000">
              <w:rPr>
                <w:rStyle w:val="Collegamentoipertestuale"/>
                <w:rFonts w:ascii="Century Gothic" w:hAnsi="Century Gothic"/>
                <w:noProof/>
              </w:rPr>
              <w:t>D.8 Pubblicazione, informazioni e contatti</w:t>
            </w:r>
            <w:r>
              <w:rPr>
                <w:noProof/>
                <w:webHidden/>
              </w:rPr>
              <w:tab/>
            </w:r>
            <w:r>
              <w:rPr>
                <w:noProof/>
                <w:webHidden/>
              </w:rPr>
              <w:fldChar w:fldCharType="begin"/>
            </w:r>
            <w:r>
              <w:rPr>
                <w:noProof/>
                <w:webHidden/>
              </w:rPr>
              <w:instrText xml:space="preserve"> PAGEREF _Toc173252874 \h </w:instrText>
            </w:r>
            <w:r>
              <w:rPr>
                <w:noProof/>
                <w:webHidden/>
              </w:rPr>
            </w:r>
            <w:r>
              <w:rPr>
                <w:noProof/>
                <w:webHidden/>
              </w:rPr>
              <w:fldChar w:fldCharType="separate"/>
            </w:r>
            <w:r w:rsidR="000C019F">
              <w:rPr>
                <w:noProof/>
                <w:webHidden/>
              </w:rPr>
              <w:t>17</w:t>
            </w:r>
            <w:r>
              <w:rPr>
                <w:noProof/>
                <w:webHidden/>
              </w:rPr>
              <w:fldChar w:fldCharType="end"/>
            </w:r>
          </w:hyperlink>
        </w:p>
        <w:p w14:paraId="188EA35F" w14:textId="0DEF255E"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75" w:history="1">
            <w:r w:rsidRPr="00617000">
              <w:rPr>
                <w:rStyle w:val="Collegamentoipertestuale"/>
                <w:rFonts w:ascii="Century Gothic" w:hAnsi="Century Gothic"/>
                <w:noProof/>
              </w:rPr>
              <w:t>D.9 Diritto di accesso agli atti</w:t>
            </w:r>
            <w:r>
              <w:rPr>
                <w:noProof/>
                <w:webHidden/>
              </w:rPr>
              <w:tab/>
            </w:r>
            <w:r>
              <w:rPr>
                <w:noProof/>
                <w:webHidden/>
              </w:rPr>
              <w:fldChar w:fldCharType="begin"/>
            </w:r>
            <w:r>
              <w:rPr>
                <w:noProof/>
                <w:webHidden/>
              </w:rPr>
              <w:instrText xml:space="preserve"> PAGEREF _Toc173252875 \h </w:instrText>
            </w:r>
            <w:r>
              <w:rPr>
                <w:noProof/>
                <w:webHidden/>
              </w:rPr>
            </w:r>
            <w:r>
              <w:rPr>
                <w:noProof/>
                <w:webHidden/>
              </w:rPr>
              <w:fldChar w:fldCharType="separate"/>
            </w:r>
            <w:r w:rsidR="000C019F">
              <w:rPr>
                <w:noProof/>
                <w:webHidden/>
              </w:rPr>
              <w:t>18</w:t>
            </w:r>
            <w:r>
              <w:rPr>
                <w:noProof/>
                <w:webHidden/>
              </w:rPr>
              <w:fldChar w:fldCharType="end"/>
            </w:r>
          </w:hyperlink>
        </w:p>
        <w:p w14:paraId="331E41E3" w14:textId="098E297F"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76" w:history="1">
            <w:r w:rsidRPr="00617000">
              <w:rPr>
                <w:rStyle w:val="Collegamentoipertestuale"/>
                <w:rFonts w:ascii="Century Gothic" w:hAnsi="Century Gothic"/>
                <w:noProof/>
              </w:rPr>
              <w:t>D.10 Clausola antitruffa</w:t>
            </w:r>
            <w:r>
              <w:rPr>
                <w:noProof/>
                <w:webHidden/>
              </w:rPr>
              <w:tab/>
            </w:r>
            <w:r>
              <w:rPr>
                <w:noProof/>
                <w:webHidden/>
              </w:rPr>
              <w:fldChar w:fldCharType="begin"/>
            </w:r>
            <w:r>
              <w:rPr>
                <w:noProof/>
                <w:webHidden/>
              </w:rPr>
              <w:instrText xml:space="preserve"> PAGEREF _Toc173252876 \h </w:instrText>
            </w:r>
            <w:r>
              <w:rPr>
                <w:noProof/>
                <w:webHidden/>
              </w:rPr>
            </w:r>
            <w:r>
              <w:rPr>
                <w:noProof/>
                <w:webHidden/>
              </w:rPr>
              <w:fldChar w:fldCharType="separate"/>
            </w:r>
            <w:r w:rsidR="000C019F">
              <w:rPr>
                <w:noProof/>
                <w:webHidden/>
              </w:rPr>
              <w:t>19</w:t>
            </w:r>
            <w:r>
              <w:rPr>
                <w:noProof/>
                <w:webHidden/>
              </w:rPr>
              <w:fldChar w:fldCharType="end"/>
            </w:r>
          </w:hyperlink>
        </w:p>
        <w:p w14:paraId="2AD27B28" w14:textId="3805908F"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77" w:history="1">
            <w:r w:rsidRPr="00617000">
              <w:rPr>
                <w:rStyle w:val="Collegamentoipertestuale"/>
                <w:rFonts w:ascii="Century Gothic" w:hAnsi="Century Gothic"/>
                <w:noProof/>
              </w:rPr>
              <w:t>D.11 Riepilogo date e termini temporali</w:t>
            </w:r>
            <w:r>
              <w:rPr>
                <w:noProof/>
                <w:webHidden/>
              </w:rPr>
              <w:tab/>
            </w:r>
            <w:r>
              <w:rPr>
                <w:noProof/>
                <w:webHidden/>
              </w:rPr>
              <w:fldChar w:fldCharType="begin"/>
            </w:r>
            <w:r>
              <w:rPr>
                <w:noProof/>
                <w:webHidden/>
              </w:rPr>
              <w:instrText xml:space="preserve"> PAGEREF _Toc173252877 \h </w:instrText>
            </w:r>
            <w:r>
              <w:rPr>
                <w:noProof/>
                <w:webHidden/>
              </w:rPr>
            </w:r>
            <w:r>
              <w:rPr>
                <w:noProof/>
                <w:webHidden/>
              </w:rPr>
              <w:fldChar w:fldCharType="separate"/>
            </w:r>
            <w:r w:rsidR="000C019F">
              <w:rPr>
                <w:noProof/>
                <w:webHidden/>
              </w:rPr>
              <w:t>19</w:t>
            </w:r>
            <w:r>
              <w:rPr>
                <w:noProof/>
                <w:webHidden/>
              </w:rPr>
              <w:fldChar w:fldCharType="end"/>
            </w:r>
          </w:hyperlink>
        </w:p>
        <w:p w14:paraId="67CB7144" w14:textId="161BC372" w:rsidR="00F1656B" w:rsidRDefault="00F1656B">
          <w:pPr>
            <w:pStyle w:val="Sommario1"/>
            <w:tabs>
              <w:tab w:val="right" w:leader="dot" w:pos="9628"/>
            </w:tabs>
            <w:rPr>
              <w:rFonts w:asciiTheme="minorHAnsi" w:eastAsiaTheme="minorEastAsia" w:hAnsiTheme="minorHAnsi" w:cstheme="minorBidi"/>
              <w:b w:val="0"/>
              <w:bCs w:val="0"/>
              <w:noProof/>
              <w:kern w:val="2"/>
              <w:sz w:val="24"/>
              <w:szCs w:val="24"/>
              <w:lang w:val="it-IT" w:eastAsia="it-IT"/>
              <w14:ligatures w14:val="standardContextual"/>
            </w:rPr>
          </w:pPr>
          <w:hyperlink w:anchor="_Toc173252878" w:history="1">
            <w:r w:rsidRPr="00617000">
              <w:rPr>
                <w:rStyle w:val="Collegamentoipertestuale"/>
                <w:rFonts w:ascii="Century Gothic" w:hAnsi="Century Gothic"/>
                <w:noProof/>
              </w:rPr>
              <w:t>D.12 Allegati e Istruzioni</w:t>
            </w:r>
            <w:r>
              <w:rPr>
                <w:noProof/>
                <w:webHidden/>
              </w:rPr>
              <w:tab/>
            </w:r>
            <w:r>
              <w:rPr>
                <w:noProof/>
                <w:webHidden/>
              </w:rPr>
              <w:fldChar w:fldCharType="begin"/>
            </w:r>
            <w:r>
              <w:rPr>
                <w:noProof/>
                <w:webHidden/>
              </w:rPr>
              <w:instrText xml:space="preserve"> PAGEREF _Toc173252878 \h </w:instrText>
            </w:r>
            <w:r>
              <w:rPr>
                <w:noProof/>
                <w:webHidden/>
              </w:rPr>
            </w:r>
            <w:r>
              <w:rPr>
                <w:noProof/>
                <w:webHidden/>
              </w:rPr>
              <w:fldChar w:fldCharType="separate"/>
            </w:r>
            <w:r w:rsidR="000C019F">
              <w:rPr>
                <w:noProof/>
                <w:webHidden/>
              </w:rPr>
              <w:t>19</w:t>
            </w:r>
            <w:r>
              <w:rPr>
                <w:noProof/>
                <w:webHidden/>
              </w:rPr>
              <w:fldChar w:fldCharType="end"/>
            </w:r>
          </w:hyperlink>
        </w:p>
        <w:p w14:paraId="336F28C2" w14:textId="02C51F57" w:rsidR="00B16404" w:rsidRPr="00714BDC" w:rsidRDefault="00B54B20" w:rsidP="00A149DC">
          <w:pPr>
            <w:spacing w:line="276" w:lineRule="auto"/>
            <w:rPr>
              <w:rFonts w:ascii="Century Gothic" w:hAnsi="Century Gothic"/>
              <w:sz w:val="22"/>
            </w:rPr>
          </w:pPr>
          <w:r w:rsidRPr="00714BDC">
            <w:rPr>
              <w:rFonts w:ascii="Century Gothic" w:hAnsi="Century Gothic"/>
              <w:b/>
              <w:bCs/>
              <w:sz w:val="22"/>
            </w:rPr>
            <w:fldChar w:fldCharType="end"/>
          </w:r>
        </w:p>
      </w:sdtContent>
    </w:sdt>
    <w:p w14:paraId="4A7B6B66" w14:textId="77777777" w:rsidR="00FE5B8F" w:rsidRPr="00714BDC" w:rsidRDefault="00FE5B8F" w:rsidP="00A149DC">
      <w:pPr>
        <w:spacing w:line="276" w:lineRule="auto"/>
        <w:jc w:val="center"/>
        <w:rPr>
          <w:rFonts w:ascii="Century Gothic" w:hAnsi="Century Gothic"/>
          <w:i w:val="0"/>
          <w:sz w:val="32"/>
        </w:rPr>
        <w:sectPr w:rsidR="00FE5B8F" w:rsidRPr="00714BDC" w:rsidSect="000F738A">
          <w:headerReference w:type="even" r:id="rId13"/>
          <w:headerReference w:type="default" r:id="rId14"/>
          <w:footerReference w:type="even" r:id="rId15"/>
          <w:footerReference w:type="default" r:id="rId16"/>
          <w:headerReference w:type="first" r:id="rId17"/>
          <w:footerReference w:type="first" r:id="rId18"/>
          <w:pgSz w:w="11906" w:h="16838"/>
          <w:pgMar w:top="1135" w:right="1134" w:bottom="709" w:left="1134" w:header="708" w:footer="708" w:gutter="0"/>
          <w:cols w:space="708"/>
          <w:docGrid w:linePitch="360"/>
        </w:sectPr>
      </w:pPr>
    </w:p>
    <w:tbl>
      <w:tblPr>
        <w:tblStyle w:val="Grigliatabella"/>
        <w:tblW w:w="9918" w:type="dxa"/>
        <w:tblLook w:val="04A0" w:firstRow="1" w:lastRow="0" w:firstColumn="1" w:lastColumn="0" w:noHBand="0" w:noVBand="1"/>
      </w:tblPr>
      <w:tblGrid>
        <w:gridCol w:w="9918"/>
      </w:tblGrid>
      <w:tr w:rsidR="000F6B75" w:rsidRPr="00714BDC" w14:paraId="1056747C" w14:textId="77777777" w:rsidTr="00DE5AD6">
        <w:trPr>
          <w:trHeight w:val="454"/>
        </w:trPr>
        <w:tc>
          <w:tcPr>
            <w:tcW w:w="9918" w:type="dxa"/>
            <w:vAlign w:val="center"/>
          </w:tcPr>
          <w:p w14:paraId="7BD4087C" w14:textId="23D10043" w:rsidR="000F6B75" w:rsidRPr="00714BDC" w:rsidRDefault="00D90D96" w:rsidP="00A149DC">
            <w:pPr>
              <w:pStyle w:val="Paragrafoelenco"/>
              <w:numPr>
                <w:ilvl w:val="0"/>
                <w:numId w:val="1"/>
              </w:numPr>
              <w:spacing w:line="276" w:lineRule="auto"/>
              <w:ind w:left="0"/>
              <w:rPr>
                <w:rFonts w:ascii="Century Gothic" w:hAnsi="Century Gothic"/>
                <w:b/>
                <w:i w:val="0"/>
                <w:szCs w:val="28"/>
              </w:rPr>
            </w:pPr>
            <w:r>
              <w:rPr>
                <w:rFonts w:ascii="Century Gothic" w:hAnsi="Century Gothic"/>
                <w:b/>
                <w:i w:val="0"/>
                <w:szCs w:val="28"/>
              </w:rPr>
              <w:lastRenderedPageBreak/>
              <w:t xml:space="preserve">A. </w:t>
            </w:r>
            <w:r w:rsidR="000F6B75" w:rsidRPr="00714BDC">
              <w:rPr>
                <w:rFonts w:ascii="Century Gothic" w:hAnsi="Century Gothic"/>
                <w:b/>
                <w:i w:val="0"/>
                <w:szCs w:val="28"/>
              </w:rPr>
              <w:t>INTERVENTO, SOGGETTI, RISORSE</w:t>
            </w:r>
          </w:p>
        </w:tc>
      </w:tr>
    </w:tbl>
    <w:p w14:paraId="5FBF8134" w14:textId="77777777" w:rsidR="00F00A23" w:rsidRPr="0033786D" w:rsidRDefault="00F00A23" w:rsidP="00A149DC">
      <w:pPr>
        <w:pStyle w:val="Titolo1"/>
        <w:spacing w:before="0" w:line="276" w:lineRule="auto"/>
        <w:ind w:hanging="282"/>
        <w:rPr>
          <w:rFonts w:ascii="Century Gothic" w:hAnsi="Century Gothic"/>
          <w:color w:val="auto"/>
          <w:sz w:val="24"/>
        </w:rPr>
      </w:pPr>
    </w:p>
    <w:p w14:paraId="50CC7EA8" w14:textId="77777777" w:rsidR="00E35494" w:rsidRPr="0033786D" w:rsidRDefault="00E35494" w:rsidP="00A149DC">
      <w:pPr>
        <w:pStyle w:val="Titolo1"/>
        <w:spacing w:before="0" w:line="276" w:lineRule="auto"/>
        <w:ind w:left="284" w:hanging="284"/>
        <w:rPr>
          <w:rFonts w:ascii="Century Gothic" w:hAnsi="Century Gothic"/>
          <w:color w:val="auto"/>
          <w:szCs w:val="28"/>
        </w:rPr>
      </w:pPr>
      <w:bookmarkStart w:id="0" w:name="_Toc173252854"/>
      <w:r w:rsidRPr="0033786D">
        <w:rPr>
          <w:rFonts w:ascii="Century Gothic" w:hAnsi="Century Gothic"/>
          <w:color w:val="auto"/>
          <w:szCs w:val="28"/>
        </w:rPr>
        <w:t>A.1 Finalità e obiettivi</w:t>
      </w:r>
      <w:bookmarkEnd w:id="0"/>
    </w:p>
    <w:p w14:paraId="69AEABF6" w14:textId="0C9CCFAA" w:rsidR="0027345A" w:rsidRPr="009E6CAE" w:rsidRDefault="007E13AC" w:rsidP="005D415C">
      <w:pPr>
        <w:spacing w:line="276" w:lineRule="auto"/>
        <w:contextualSpacing/>
        <w:jc w:val="both"/>
        <w:rPr>
          <w:rFonts w:ascii="Century Gothic" w:eastAsia="Times New Roman" w:hAnsi="Century Gothic" w:cs="Arial"/>
          <w:i w:val="0"/>
        </w:rPr>
      </w:pPr>
      <w:r w:rsidRPr="000E3EF0">
        <w:rPr>
          <w:rFonts w:ascii="Century Gothic" w:eastAsia="Times New Roman" w:hAnsi="Century Gothic" w:cs="Arial"/>
          <w:i w:val="0"/>
        </w:rPr>
        <w:t xml:space="preserve">Regione Lombardia e il Sistema camerale lombardo </w:t>
      </w:r>
      <w:r w:rsidR="0027345A" w:rsidRPr="00B05103">
        <w:rPr>
          <w:rFonts w:ascii="Century Gothic" w:eastAsia="Times New Roman" w:hAnsi="Century Gothic" w:cs="Arial"/>
          <w:i w:val="0"/>
        </w:rPr>
        <w:t>tramite Unioncamere Lombardia</w:t>
      </w:r>
      <w:r w:rsidR="0027345A" w:rsidRPr="000E3EF0">
        <w:rPr>
          <w:rFonts w:ascii="Century Gothic" w:eastAsia="Times New Roman" w:hAnsi="Century Gothic" w:cs="Arial"/>
          <w:i w:val="0"/>
        </w:rPr>
        <w:t xml:space="preserve"> </w:t>
      </w:r>
      <w:r w:rsidRPr="000E3EF0">
        <w:rPr>
          <w:rFonts w:ascii="Century Gothic" w:eastAsia="Times New Roman" w:hAnsi="Century Gothic" w:cs="Arial"/>
          <w:i w:val="0"/>
        </w:rPr>
        <w:t xml:space="preserve">nell’ambito degli impegni assunti nell’Accordo </w:t>
      </w:r>
      <w:r w:rsidR="00E73DEF">
        <w:rPr>
          <w:rFonts w:ascii="Century Gothic" w:eastAsia="Times New Roman" w:hAnsi="Century Gothic" w:cs="Arial"/>
          <w:i w:val="0"/>
        </w:rPr>
        <w:t xml:space="preserve">per lo </w:t>
      </w:r>
      <w:r w:rsidRPr="000E3EF0">
        <w:rPr>
          <w:rFonts w:ascii="Century Gothic" w:eastAsia="Times New Roman" w:hAnsi="Century Gothic" w:cs="Arial"/>
          <w:i w:val="0"/>
        </w:rPr>
        <w:t xml:space="preserve">sviluppo </w:t>
      </w:r>
      <w:r w:rsidR="00E73DEF">
        <w:rPr>
          <w:rFonts w:ascii="Century Gothic" w:eastAsia="Times New Roman" w:hAnsi="Century Gothic" w:cs="Arial"/>
          <w:i w:val="0"/>
        </w:rPr>
        <w:t xml:space="preserve">economico e </w:t>
      </w:r>
      <w:r w:rsidRPr="000E3EF0">
        <w:rPr>
          <w:rFonts w:ascii="Century Gothic" w:eastAsia="Times New Roman" w:hAnsi="Century Gothic" w:cs="Arial"/>
          <w:i w:val="0"/>
        </w:rPr>
        <w:t xml:space="preserve">la competitività del sistema </w:t>
      </w:r>
      <w:r w:rsidRPr="00B93B5C">
        <w:rPr>
          <w:rFonts w:ascii="Century Gothic" w:eastAsia="Times New Roman" w:hAnsi="Century Gothic" w:cs="Arial"/>
          <w:i w:val="0"/>
        </w:rPr>
        <w:t xml:space="preserve">economico lombardo e in attuazione della </w:t>
      </w:r>
      <w:proofErr w:type="spellStart"/>
      <w:r w:rsidR="007F5ED8" w:rsidRPr="007F5ED8">
        <w:rPr>
          <w:rFonts w:ascii="Century Gothic" w:eastAsia="Times New Roman" w:hAnsi="Century Gothic" w:cs="Arial"/>
          <w:i w:val="0"/>
        </w:rPr>
        <w:t>d.g.r</w:t>
      </w:r>
      <w:proofErr w:type="spellEnd"/>
      <w:r w:rsidR="007F5ED8" w:rsidRPr="007F5ED8">
        <w:rPr>
          <w:rFonts w:ascii="Century Gothic" w:eastAsia="Times New Roman" w:hAnsi="Century Gothic" w:cs="Arial"/>
          <w:i w:val="0"/>
        </w:rPr>
        <w:t>. n. XII/19</w:t>
      </w:r>
      <w:r w:rsidR="00E73DEF">
        <w:rPr>
          <w:rFonts w:ascii="Century Gothic" w:eastAsia="Times New Roman" w:hAnsi="Century Gothic" w:cs="Arial"/>
          <w:i w:val="0"/>
        </w:rPr>
        <w:t>84</w:t>
      </w:r>
      <w:r w:rsidR="007F5ED8" w:rsidRPr="007F5ED8">
        <w:rPr>
          <w:rFonts w:ascii="Century Gothic" w:eastAsia="Times New Roman" w:hAnsi="Century Gothic" w:cs="Arial"/>
          <w:i w:val="0"/>
        </w:rPr>
        <w:t xml:space="preserve"> </w:t>
      </w:r>
      <w:r w:rsidR="007F5ED8">
        <w:rPr>
          <w:rFonts w:ascii="Century Gothic" w:eastAsia="Times New Roman" w:hAnsi="Century Gothic" w:cs="Arial"/>
          <w:i w:val="0"/>
        </w:rPr>
        <w:t xml:space="preserve">del </w:t>
      </w:r>
      <w:r w:rsidR="00E73DEF">
        <w:rPr>
          <w:rFonts w:ascii="Century Gothic" w:eastAsia="Times New Roman" w:hAnsi="Century Gothic" w:cs="Arial"/>
          <w:i w:val="0"/>
        </w:rPr>
        <w:t>04</w:t>
      </w:r>
      <w:r w:rsidR="007F5ED8">
        <w:rPr>
          <w:rFonts w:ascii="Century Gothic" w:eastAsia="Times New Roman" w:hAnsi="Century Gothic" w:cs="Arial"/>
          <w:i w:val="0"/>
        </w:rPr>
        <w:t>.0</w:t>
      </w:r>
      <w:r w:rsidR="00E73DEF">
        <w:rPr>
          <w:rFonts w:ascii="Century Gothic" w:eastAsia="Times New Roman" w:hAnsi="Century Gothic" w:cs="Arial"/>
          <w:i w:val="0"/>
        </w:rPr>
        <w:t>3</w:t>
      </w:r>
      <w:r w:rsidR="007F5ED8">
        <w:rPr>
          <w:rFonts w:ascii="Century Gothic" w:eastAsia="Times New Roman" w:hAnsi="Century Gothic" w:cs="Arial"/>
          <w:i w:val="0"/>
        </w:rPr>
        <w:t xml:space="preserve">.2024 </w:t>
      </w:r>
      <w:r w:rsidR="00E73DEF">
        <w:rPr>
          <w:rFonts w:ascii="Century Gothic" w:eastAsia="Times New Roman" w:hAnsi="Century Gothic" w:cs="Arial"/>
          <w:i w:val="0"/>
        </w:rPr>
        <w:t>“Bando Modello lavoro inclusivo nelle imprese lombarde” – approvazione dei criteri attuativi”</w:t>
      </w:r>
      <w:r w:rsidR="0027345A" w:rsidRPr="001E1734">
        <w:rPr>
          <w:rFonts w:ascii="Century Gothic" w:eastAsia="Times New Roman" w:hAnsi="Century Gothic" w:cs="Arial"/>
          <w:i w:val="0"/>
        </w:rPr>
        <w:t>,</w:t>
      </w:r>
      <w:r w:rsidR="0027345A" w:rsidRPr="00B93B5C">
        <w:rPr>
          <w:rFonts w:ascii="Century Gothic" w:eastAsia="Times New Roman" w:hAnsi="Century Gothic" w:cs="Arial"/>
          <w:i w:val="0"/>
        </w:rPr>
        <w:t xml:space="preserve"> intendono </w:t>
      </w:r>
      <w:r w:rsidR="005D415C" w:rsidRPr="009E6CAE">
        <w:rPr>
          <w:rFonts w:ascii="Century Gothic" w:eastAsia="Times New Roman" w:hAnsi="Century Gothic" w:cs="Arial"/>
          <w:i w:val="0"/>
        </w:rPr>
        <w:t xml:space="preserve">sostenere </w:t>
      </w:r>
      <w:r w:rsidR="00697BB9" w:rsidRPr="000F2217">
        <w:rPr>
          <w:rFonts w:ascii="Century Gothic" w:eastAsia="Times New Roman" w:hAnsi="Century Gothic" w:cs="Arial"/>
          <w:i w:val="0"/>
        </w:rPr>
        <w:t>le Pubbliche Amministrazioni</w:t>
      </w:r>
      <w:r w:rsidR="005D415C" w:rsidRPr="009E6CAE">
        <w:rPr>
          <w:rFonts w:ascii="Century Gothic" w:eastAsia="Times New Roman" w:hAnsi="Century Gothic" w:cs="Arial"/>
          <w:i w:val="0"/>
        </w:rPr>
        <w:t xml:space="preserve"> lombarde</w:t>
      </w:r>
      <w:r w:rsidR="009151BA">
        <w:rPr>
          <w:rFonts w:ascii="Century Gothic" w:eastAsia="Times New Roman" w:hAnsi="Century Gothic" w:cs="Arial"/>
          <w:i w:val="0"/>
        </w:rPr>
        <w:t xml:space="preserve"> </w:t>
      </w:r>
      <w:r w:rsidR="005D415C" w:rsidRPr="009E6CAE">
        <w:rPr>
          <w:rFonts w:ascii="Century Gothic" w:eastAsia="Times New Roman" w:hAnsi="Century Gothic" w:cs="Arial"/>
          <w:i w:val="0"/>
        </w:rPr>
        <w:t>nell'implementazione dei principi di inclusione della disabilità, conformemente alla Prassi di riferimento UNI/</w:t>
      </w:r>
      <w:proofErr w:type="spellStart"/>
      <w:r w:rsidR="005D415C" w:rsidRPr="009E6CAE">
        <w:rPr>
          <w:rFonts w:ascii="Century Gothic" w:eastAsia="Times New Roman" w:hAnsi="Century Gothic" w:cs="Arial"/>
          <w:i w:val="0"/>
        </w:rPr>
        <w:t>PdR</w:t>
      </w:r>
      <w:proofErr w:type="spellEnd"/>
      <w:r w:rsidR="005D415C" w:rsidRPr="009E6CAE">
        <w:rPr>
          <w:rFonts w:ascii="Century Gothic" w:eastAsia="Times New Roman" w:hAnsi="Century Gothic" w:cs="Arial"/>
          <w:i w:val="0"/>
        </w:rPr>
        <w:t xml:space="preserve"> 159:2024 "Lavoro inclusivo delle persone con disabilità – Indirizzi operativi". Le finalità includono la diffusione di una cultura orientata all'inclusione come valore aggiunto, la tutela dei diritti delle persone con disabilità attraverso indicazioni ispiratrici per lo sviluppo di una cultura organizzativa inclusiva. L'obiettivo è incrementare le assunzioni di persone con disabilità, promuovere la piena inclusione di coloro già impiegati, e diffondere una cultura inclusiva in tutti gli aspetti organizzativi</w:t>
      </w:r>
      <w:r w:rsidR="00646EF9">
        <w:rPr>
          <w:rFonts w:ascii="Century Gothic" w:eastAsia="Times New Roman" w:hAnsi="Century Gothic" w:cs="Arial"/>
          <w:i w:val="0"/>
        </w:rPr>
        <w:t>.</w:t>
      </w:r>
    </w:p>
    <w:p w14:paraId="6D07DD3F" w14:textId="77777777" w:rsidR="00E35494" w:rsidRPr="009E6CAE" w:rsidRDefault="00E35494" w:rsidP="00A149DC">
      <w:pPr>
        <w:spacing w:line="276" w:lineRule="auto"/>
        <w:ind w:hanging="282"/>
        <w:rPr>
          <w:rFonts w:ascii="Century Gothic" w:eastAsia="Times New Roman" w:hAnsi="Century Gothic" w:cs="Arial"/>
          <w:i w:val="0"/>
        </w:rPr>
      </w:pPr>
    </w:p>
    <w:p w14:paraId="61BFB4C4" w14:textId="77777777" w:rsidR="00E35494" w:rsidRPr="0033786D" w:rsidRDefault="00E35494" w:rsidP="00743ABD">
      <w:pPr>
        <w:pStyle w:val="Titolo1"/>
        <w:spacing w:before="0" w:line="276" w:lineRule="auto"/>
        <w:ind w:left="284" w:hanging="284"/>
        <w:jc w:val="both"/>
        <w:rPr>
          <w:rFonts w:ascii="Century Gothic" w:hAnsi="Century Gothic"/>
          <w:color w:val="auto"/>
          <w:szCs w:val="28"/>
        </w:rPr>
      </w:pPr>
      <w:bookmarkStart w:id="1" w:name="_Toc173252855"/>
      <w:r w:rsidRPr="0033786D">
        <w:rPr>
          <w:rFonts w:ascii="Century Gothic" w:hAnsi="Century Gothic"/>
          <w:color w:val="auto"/>
          <w:szCs w:val="28"/>
        </w:rPr>
        <w:t>A.2 Riferimenti normativi</w:t>
      </w:r>
      <w:bookmarkEnd w:id="1"/>
    </w:p>
    <w:p w14:paraId="1286BF36" w14:textId="77777777" w:rsidR="00710A68" w:rsidRPr="00743ABD" w:rsidRDefault="00710A68" w:rsidP="00743ABD">
      <w:pPr>
        <w:spacing w:line="276" w:lineRule="auto"/>
        <w:contextualSpacing/>
        <w:jc w:val="both"/>
        <w:rPr>
          <w:rFonts w:ascii="Century Gothic" w:eastAsia="Times New Roman" w:hAnsi="Century Gothic" w:cs="Arial"/>
          <w:i w:val="0"/>
        </w:rPr>
      </w:pPr>
      <w:r w:rsidRPr="00743ABD">
        <w:rPr>
          <w:rFonts w:ascii="Century Gothic" w:eastAsia="Times New Roman" w:hAnsi="Century Gothic" w:cs="Arial"/>
          <w:i w:val="0"/>
        </w:rPr>
        <w:t>Il bando è redatto nel rispetto delle seguenti leggi regionali</w:t>
      </w:r>
      <w:r w:rsidR="00A11491" w:rsidRPr="00743ABD">
        <w:rPr>
          <w:rFonts w:ascii="Century Gothic" w:eastAsia="Times New Roman" w:hAnsi="Century Gothic" w:cs="Arial"/>
          <w:i w:val="0"/>
        </w:rPr>
        <w:t xml:space="preserve"> e loro </w:t>
      </w:r>
      <w:proofErr w:type="spellStart"/>
      <w:r w:rsidR="00A11491" w:rsidRPr="00743ABD">
        <w:rPr>
          <w:rFonts w:ascii="Century Gothic" w:eastAsia="Times New Roman" w:hAnsi="Century Gothic" w:cs="Arial"/>
          <w:i w:val="0"/>
        </w:rPr>
        <w:t>s.m.i.</w:t>
      </w:r>
      <w:proofErr w:type="spellEnd"/>
      <w:r w:rsidRPr="00743ABD">
        <w:rPr>
          <w:rFonts w:ascii="Century Gothic" w:eastAsia="Times New Roman" w:hAnsi="Century Gothic" w:cs="Arial"/>
          <w:i w:val="0"/>
        </w:rPr>
        <w:t>:</w:t>
      </w:r>
    </w:p>
    <w:p w14:paraId="4FC7A356" w14:textId="15BC1A0F" w:rsidR="00743ABD" w:rsidRPr="00665C68" w:rsidRDefault="00743ABD" w:rsidP="00665C68">
      <w:pPr>
        <w:pStyle w:val="Paragrafoelenco"/>
        <w:numPr>
          <w:ilvl w:val="0"/>
          <w:numId w:val="27"/>
        </w:numPr>
        <w:spacing w:line="276" w:lineRule="auto"/>
        <w:jc w:val="both"/>
        <w:rPr>
          <w:rFonts w:ascii="Century Gothic" w:eastAsia="Times New Roman" w:hAnsi="Century Gothic" w:cs="Arial"/>
          <w:i w:val="0"/>
        </w:rPr>
      </w:pPr>
      <w:r w:rsidRPr="00665C68">
        <w:rPr>
          <w:rFonts w:ascii="Century Gothic" w:eastAsia="Times New Roman" w:hAnsi="Century Gothic" w:cs="Arial"/>
          <w:i w:val="0"/>
        </w:rPr>
        <w:t>la legge 12 marzo 1999 n. 68 “Norme per il diritto al lavoro dei disabili” ed in particolare l’art. 14 che prevede l’istituzione da parte delle Regioni del “Fondo regionale per l’occupazione dei disabili”, d’ora in poi “Fondo”, da destinare al finanziamento dei programmi regionali di inserimento lavorativo e dei relativi servizi;</w:t>
      </w:r>
    </w:p>
    <w:p w14:paraId="363E48F3" w14:textId="201EF980" w:rsidR="00743ABD" w:rsidRPr="00665C68" w:rsidRDefault="00743ABD" w:rsidP="00665C68">
      <w:pPr>
        <w:pStyle w:val="Paragrafoelenco"/>
        <w:numPr>
          <w:ilvl w:val="0"/>
          <w:numId w:val="27"/>
        </w:numPr>
        <w:spacing w:line="276" w:lineRule="auto"/>
        <w:jc w:val="both"/>
        <w:rPr>
          <w:rFonts w:ascii="Century Gothic" w:eastAsia="Times New Roman" w:hAnsi="Century Gothic" w:cs="Arial"/>
          <w:i w:val="0"/>
        </w:rPr>
      </w:pPr>
      <w:r w:rsidRPr="00665C68">
        <w:rPr>
          <w:rFonts w:ascii="Century Gothic" w:eastAsia="Times New Roman" w:hAnsi="Century Gothic" w:cs="Arial"/>
          <w:i w:val="0"/>
        </w:rPr>
        <w:t xml:space="preserve">la legge regionale 4 agosto 2003 n. 13 “Promozione all’accesso al lavoro delle persone disabili e svantaggiate” come integrata dall’art. 28 della </w:t>
      </w:r>
      <w:proofErr w:type="spellStart"/>
      <w:r w:rsidRPr="00665C68">
        <w:rPr>
          <w:rFonts w:ascii="Century Gothic" w:eastAsia="Times New Roman" w:hAnsi="Century Gothic" w:cs="Arial"/>
          <w:i w:val="0"/>
        </w:rPr>
        <w:t>l.r</w:t>
      </w:r>
      <w:proofErr w:type="spellEnd"/>
      <w:r w:rsidRPr="00665C68">
        <w:rPr>
          <w:rFonts w:ascii="Century Gothic" w:eastAsia="Times New Roman" w:hAnsi="Century Gothic" w:cs="Arial"/>
          <w:i w:val="0"/>
        </w:rPr>
        <w:t xml:space="preserve">. n. 22/2006 che prevede il finanziamento, attraverso le risorse del Fondo regionale disabili (art. 7 </w:t>
      </w:r>
      <w:proofErr w:type="spellStart"/>
      <w:r w:rsidRPr="00665C68">
        <w:rPr>
          <w:rFonts w:ascii="Century Gothic" w:eastAsia="Times New Roman" w:hAnsi="Century Gothic" w:cs="Arial"/>
          <w:i w:val="0"/>
        </w:rPr>
        <w:t>l.r</w:t>
      </w:r>
      <w:proofErr w:type="spellEnd"/>
      <w:r w:rsidRPr="00665C68">
        <w:rPr>
          <w:rFonts w:ascii="Century Gothic" w:eastAsia="Times New Roman" w:hAnsi="Century Gothic" w:cs="Arial"/>
          <w:i w:val="0"/>
        </w:rPr>
        <w:t>. 13/03), di azioni mirate al sostegno di politiche integrate di istruzione, formazione professionale, inserimento e mantenimento lavorativo di persone disabili;</w:t>
      </w:r>
    </w:p>
    <w:p w14:paraId="3C7ADD19" w14:textId="3FC186BC" w:rsidR="00743ABD" w:rsidRPr="00665C68" w:rsidRDefault="00743ABD" w:rsidP="00665C68">
      <w:pPr>
        <w:pStyle w:val="Paragrafoelenco"/>
        <w:numPr>
          <w:ilvl w:val="0"/>
          <w:numId w:val="27"/>
        </w:numPr>
        <w:spacing w:line="276" w:lineRule="auto"/>
        <w:jc w:val="both"/>
        <w:rPr>
          <w:rFonts w:ascii="Century Gothic" w:eastAsia="Times New Roman" w:hAnsi="Century Gothic" w:cs="Arial"/>
          <w:i w:val="0"/>
        </w:rPr>
      </w:pPr>
      <w:r w:rsidRPr="00665C68">
        <w:rPr>
          <w:rFonts w:ascii="Century Gothic" w:eastAsia="Times New Roman" w:hAnsi="Century Gothic" w:cs="Arial"/>
          <w:i w:val="0"/>
        </w:rPr>
        <w:t>la legge Regionale 28 settembre 2006 n. 22 “Il mercato del lavoro in Lombardia”;</w:t>
      </w:r>
    </w:p>
    <w:p w14:paraId="7B44CB7A" w14:textId="21E2185B" w:rsidR="00743ABD" w:rsidRPr="00665C68" w:rsidRDefault="00743ABD" w:rsidP="00665C68">
      <w:pPr>
        <w:pStyle w:val="Paragrafoelenco"/>
        <w:numPr>
          <w:ilvl w:val="0"/>
          <w:numId w:val="27"/>
        </w:numPr>
        <w:spacing w:line="276" w:lineRule="auto"/>
        <w:jc w:val="both"/>
        <w:rPr>
          <w:rFonts w:ascii="Century Gothic" w:eastAsia="Times New Roman" w:hAnsi="Century Gothic" w:cs="Arial"/>
          <w:i w:val="0"/>
        </w:rPr>
      </w:pPr>
      <w:r w:rsidRPr="00665C68">
        <w:rPr>
          <w:rFonts w:ascii="Century Gothic" w:eastAsia="Times New Roman" w:hAnsi="Century Gothic" w:cs="Arial"/>
          <w:i w:val="0"/>
        </w:rPr>
        <w:t>la legge Regionale 6 agosto 2007, n. 19 “Norme sul tema educativo di istruzione e formazione della Regione Lombardia”;</w:t>
      </w:r>
    </w:p>
    <w:p w14:paraId="42CBA85E" w14:textId="58B40173" w:rsidR="002103D4" w:rsidRDefault="00743ABD" w:rsidP="00665C68">
      <w:pPr>
        <w:pStyle w:val="Paragrafoelenco"/>
        <w:numPr>
          <w:ilvl w:val="0"/>
          <w:numId w:val="27"/>
        </w:numPr>
        <w:spacing w:line="276" w:lineRule="auto"/>
        <w:jc w:val="both"/>
        <w:rPr>
          <w:rFonts w:ascii="Century Gothic" w:eastAsia="Times New Roman" w:hAnsi="Century Gothic" w:cs="Arial"/>
          <w:i w:val="0"/>
        </w:rPr>
      </w:pPr>
      <w:r w:rsidRPr="00A12E6F">
        <w:rPr>
          <w:rFonts w:ascii="Century Gothic" w:eastAsia="Times New Roman" w:hAnsi="Century Gothic" w:cs="Arial"/>
          <w:i w:val="0"/>
        </w:rPr>
        <w:t>la D</w:t>
      </w:r>
      <w:r w:rsidR="00665C68" w:rsidRPr="00A12E6F">
        <w:rPr>
          <w:rFonts w:ascii="Century Gothic" w:eastAsia="Times New Roman" w:hAnsi="Century Gothic" w:cs="Arial"/>
          <w:i w:val="0"/>
        </w:rPr>
        <w:t>GR XII/1984 del 04/03/2024;</w:t>
      </w:r>
      <w:r w:rsidRPr="00A12E6F">
        <w:rPr>
          <w:rFonts w:ascii="Century Gothic" w:eastAsia="Times New Roman" w:hAnsi="Century Gothic" w:cs="Arial"/>
          <w:i w:val="0"/>
        </w:rPr>
        <w:t xml:space="preserve"> </w:t>
      </w:r>
    </w:p>
    <w:p w14:paraId="5E1D9FE3" w14:textId="77777777" w:rsidR="003E3B39" w:rsidRDefault="003E3B39" w:rsidP="003E3B39">
      <w:pPr>
        <w:pStyle w:val="Paragrafoelenco"/>
        <w:numPr>
          <w:ilvl w:val="0"/>
          <w:numId w:val="27"/>
        </w:numPr>
        <w:spacing w:line="276" w:lineRule="auto"/>
        <w:jc w:val="both"/>
        <w:rPr>
          <w:rFonts w:ascii="Century Gothic" w:eastAsia="Times New Roman" w:hAnsi="Century Gothic" w:cs="Arial"/>
          <w:i w:val="0"/>
        </w:rPr>
      </w:pPr>
      <w:r>
        <w:rPr>
          <w:rFonts w:ascii="Century Gothic" w:eastAsia="Times New Roman" w:hAnsi="Century Gothic" w:cs="Arial"/>
          <w:i w:val="0"/>
        </w:rPr>
        <w:t>la DGR XII/2372 del 08/07/2024;</w:t>
      </w:r>
    </w:p>
    <w:p w14:paraId="01E59447" w14:textId="1B57D888" w:rsidR="002103D4" w:rsidRPr="00665C68" w:rsidRDefault="00743ABD" w:rsidP="00665C68">
      <w:pPr>
        <w:pStyle w:val="Paragrafoelenco"/>
        <w:numPr>
          <w:ilvl w:val="0"/>
          <w:numId w:val="27"/>
        </w:numPr>
        <w:spacing w:line="276" w:lineRule="auto"/>
        <w:jc w:val="both"/>
        <w:rPr>
          <w:rFonts w:ascii="Century Gothic" w:eastAsia="Times New Roman" w:hAnsi="Century Gothic" w:cs="Arial"/>
          <w:i w:val="0"/>
        </w:rPr>
      </w:pPr>
      <w:r w:rsidRPr="00665C68">
        <w:rPr>
          <w:rFonts w:ascii="Century Gothic" w:eastAsia="Times New Roman" w:hAnsi="Century Gothic" w:cs="Arial"/>
          <w:i w:val="0"/>
        </w:rPr>
        <w:t>il Regolamento (UE) n. 2831/2023 del 13 dicembre 2023 relativo all’applicazione degli articoli 107 e 108 del trattato sul funzionamento dell’</w:t>
      </w:r>
      <w:r w:rsidR="00646EF9">
        <w:rPr>
          <w:rFonts w:ascii="Century Gothic" w:eastAsia="Times New Roman" w:hAnsi="Century Gothic" w:cs="Arial"/>
          <w:i w:val="0"/>
        </w:rPr>
        <w:t>U</w:t>
      </w:r>
      <w:r w:rsidRPr="00665C68">
        <w:rPr>
          <w:rFonts w:ascii="Century Gothic" w:eastAsia="Times New Roman" w:hAnsi="Century Gothic" w:cs="Arial"/>
          <w:i w:val="0"/>
        </w:rPr>
        <w:t xml:space="preserve">nione </w:t>
      </w:r>
      <w:r w:rsidR="00646EF9">
        <w:rPr>
          <w:rFonts w:ascii="Century Gothic" w:eastAsia="Times New Roman" w:hAnsi="Century Gothic" w:cs="Arial"/>
          <w:i w:val="0"/>
        </w:rPr>
        <w:t>E</w:t>
      </w:r>
      <w:r w:rsidRPr="00665C68">
        <w:rPr>
          <w:rFonts w:ascii="Century Gothic" w:eastAsia="Times New Roman" w:hAnsi="Century Gothic" w:cs="Arial"/>
          <w:i w:val="0"/>
        </w:rPr>
        <w:t xml:space="preserve">uropea agli aiuti «de </w:t>
      </w:r>
      <w:proofErr w:type="spellStart"/>
      <w:r w:rsidRPr="00665C68">
        <w:rPr>
          <w:rFonts w:ascii="Century Gothic" w:eastAsia="Times New Roman" w:hAnsi="Century Gothic" w:cs="Arial"/>
          <w:i w:val="0"/>
        </w:rPr>
        <w:t>minimis</w:t>
      </w:r>
      <w:proofErr w:type="spellEnd"/>
      <w:r w:rsidRPr="00665C68">
        <w:rPr>
          <w:rFonts w:ascii="Century Gothic" w:eastAsia="Times New Roman" w:hAnsi="Century Gothic" w:cs="Arial"/>
          <w:i w:val="0"/>
        </w:rPr>
        <w:t>».</w:t>
      </w:r>
      <w:r w:rsidR="00413723" w:rsidRPr="00665C68">
        <w:rPr>
          <w:rFonts w:ascii="Century Gothic" w:eastAsia="Times New Roman" w:hAnsi="Century Gothic" w:cs="Arial"/>
          <w:i w:val="0"/>
        </w:rPr>
        <w:t xml:space="preserve"> N° XII / 1984 del 04/03/2024</w:t>
      </w:r>
      <w:r w:rsidR="00646EF9">
        <w:rPr>
          <w:rFonts w:ascii="Century Gothic" w:eastAsia="Times New Roman" w:hAnsi="Century Gothic" w:cs="Arial"/>
          <w:i w:val="0"/>
        </w:rPr>
        <w:t>.</w:t>
      </w:r>
    </w:p>
    <w:p w14:paraId="6F96DB65" w14:textId="77777777" w:rsidR="00743ABD" w:rsidRPr="00646EF9" w:rsidRDefault="00743ABD" w:rsidP="00646EF9">
      <w:pPr>
        <w:spacing w:line="276" w:lineRule="auto"/>
        <w:ind w:left="360"/>
        <w:jc w:val="both"/>
        <w:rPr>
          <w:rFonts w:ascii="Century Gothic" w:eastAsia="Times New Roman" w:hAnsi="Century Gothic" w:cs="Arial"/>
          <w:i w:val="0"/>
        </w:rPr>
      </w:pPr>
    </w:p>
    <w:p w14:paraId="5DF09986" w14:textId="77149BBE" w:rsidR="00E35494" w:rsidRPr="00A11491" w:rsidRDefault="00E35494" w:rsidP="00A149DC">
      <w:pPr>
        <w:pStyle w:val="Titolo1"/>
        <w:spacing w:before="0" w:line="276" w:lineRule="auto"/>
        <w:ind w:left="284" w:hanging="284"/>
        <w:rPr>
          <w:rFonts w:ascii="Century Gothic" w:hAnsi="Century Gothic"/>
          <w:color w:val="auto"/>
        </w:rPr>
      </w:pPr>
      <w:bookmarkStart w:id="2" w:name="_Toc173252856"/>
      <w:r w:rsidRPr="00A11491">
        <w:rPr>
          <w:rFonts w:ascii="Century Gothic" w:hAnsi="Century Gothic"/>
          <w:color w:val="auto"/>
        </w:rPr>
        <w:lastRenderedPageBreak/>
        <w:t xml:space="preserve">A.3 </w:t>
      </w:r>
      <w:r w:rsidR="002027A0">
        <w:rPr>
          <w:rFonts w:ascii="Century Gothic" w:hAnsi="Century Gothic"/>
          <w:color w:val="auto"/>
        </w:rPr>
        <w:t>Requisiti dei s</w:t>
      </w:r>
      <w:r w:rsidRPr="00A11491">
        <w:rPr>
          <w:rFonts w:ascii="Century Gothic" w:hAnsi="Century Gothic"/>
          <w:color w:val="auto"/>
        </w:rPr>
        <w:t>oggetti beneficiari</w:t>
      </w:r>
      <w:bookmarkEnd w:id="2"/>
    </w:p>
    <w:p w14:paraId="0180FA31" w14:textId="75866761" w:rsidR="00666447" w:rsidRPr="00A12E6F" w:rsidRDefault="00455764" w:rsidP="001B0615">
      <w:pPr>
        <w:widowControl w:val="0"/>
        <w:spacing w:line="276" w:lineRule="auto"/>
        <w:jc w:val="both"/>
        <w:rPr>
          <w:rFonts w:ascii="Century Gothic" w:hAnsi="Century Gothic"/>
          <w:i w:val="0"/>
        </w:rPr>
      </w:pPr>
      <w:r w:rsidRPr="000F2217">
        <w:rPr>
          <w:rFonts w:ascii="Century Gothic" w:hAnsi="Century Gothic"/>
          <w:i w:val="0"/>
        </w:rPr>
        <w:t>Potranno presentare domanda</w:t>
      </w:r>
      <w:r w:rsidR="005F1B88" w:rsidRPr="000F2217">
        <w:rPr>
          <w:rFonts w:ascii="Century Gothic" w:hAnsi="Century Gothic"/>
          <w:i w:val="0"/>
        </w:rPr>
        <w:t xml:space="preserve"> </w:t>
      </w:r>
      <w:r w:rsidR="00666447" w:rsidRPr="000F2217">
        <w:rPr>
          <w:rFonts w:ascii="Century Gothic" w:hAnsi="Century Gothic"/>
          <w:i w:val="0"/>
        </w:rPr>
        <w:t xml:space="preserve">le </w:t>
      </w:r>
      <w:r w:rsidR="0024606E" w:rsidRPr="000F2217">
        <w:rPr>
          <w:rFonts w:ascii="Century Gothic" w:hAnsi="Century Gothic"/>
          <w:b/>
          <w:bCs/>
          <w:i w:val="0"/>
        </w:rPr>
        <w:t xml:space="preserve">Pubbliche Amministrazioni </w:t>
      </w:r>
      <w:r w:rsidR="00666447" w:rsidRPr="000F2217">
        <w:rPr>
          <w:rFonts w:ascii="Century Gothic" w:hAnsi="Century Gothic"/>
          <w:i w:val="0"/>
        </w:rPr>
        <w:t xml:space="preserve">in possesso dei seguenti </w:t>
      </w:r>
      <w:r w:rsidR="00666447" w:rsidRPr="00A12E6F">
        <w:rPr>
          <w:rFonts w:ascii="Century Gothic" w:hAnsi="Century Gothic"/>
          <w:i w:val="0"/>
        </w:rPr>
        <w:t>requisiti:</w:t>
      </w:r>
    </w:p>
    <w:p w14:paraId="6781F076" w14:textId="378B3E09" w:rsidR="0024606E" w:rsidRPr="00A12E6F" w:rsidRDefault="0024606E" w:rsidP="00A12E6F">
      <w:pPr>
        <w:pStyle w:val="Standard"/>
        <w:numPr>
          <w:ilvl w:val="0"/>
          <w:numId w:val="30"/>
        </w:numPr>
        <w:spacing w:line="276" w:lineRule="auto"/>
        <w:ind w:left="426" w:hanging="426"/>
        <w:jc w:val="both"/>
        <w:rPr>
          <w:rFonts w:ascii="Century Gothic" w:hAnsi="Century Gothic" w:cs="Arial"/>
          <w:sz w:val="24"/>
        </w:rPr>
      </w:pPr>
      <w:r w:rsidRPr="00A12E6F">
        <w:rPr>
          <w:rFonts w:ascii="Century Gothic" w:hAnsi="Century Gothic" w:cs="Arial"/>
          <w:sz w:val="24"/>
        </w:rPr>
        <w:t>avere almeno una sede operativa in Regione Lombardia</w:t>
      </w:r>
      <w:r w:rsidR="001B0615" w:rsidRPr="00A12E6F">
        <w:rPr>
          <w:rFonts w:ascii="Century Gothic" w:hAnsi="Century Gothic" w:cs="Arial"/>
          <w:sz w:val="24"/>
        </w:rPr>
        <w:t>;</w:t>
      </w:r>
    </w:p>
    <w:p w14:paraId="7EF2C78A" w14:textId="63FC0A06" w:rsidR="0024606E" w:rsidRPr="00A12E6F" w:rsidRDefault="0024606E" w:rsidP="00A12E6F">
      <w:pPr>
        <w:pStyle w:val="Standard"/>
        <w:numPr>
          <w:ilvl w:val="0"/>
          <w:numId w:val="30"/>
        </w:numPr>
        <w:spacing w:line="276" w:lineRule="auto"/>
        <w:ind w:left="426" w:hanging="426"/>
        <w:jc w:val="both"/>
        <w:rPr>
          <w:rFonts w:ascii="Century Gothic" w:hAnsi="Century Gothic" w:cs="Arial"/>
          <w:sz w:val="24"/>
        </w:rPr>
      </w:pPr>
      <w:r w:rsidRPr="00A12E6F">
        <w:rPr>
          <w:rFonts w:ascii="Century Gothic" w:hAnsi="Century Gothic" w:cs="Arial"/>
          <w:sz w:val="24"/>
        </w:rPr>
        <w:t>in regola con gli obblighi contributivi previdenziali e assistenziali;</w:t>
      </w:r>
    </w:p>
    <w:p w14:paraId="57461A56" w14:textId="219D6C01" w:rsidR="0024606E" w:rsidRPr="00A12E6F" w:rsidRDefault="0024606E" w:rsidP="00A12E6F">
      <w:pPr>
        <w:pStyle w:val="Standard"/>
        <w:numPr>
          <w:ilvl w:val="0"/>
          <w:numId w:val="30"/>
        </w:numPr>
        <w:spacing w:line="276" w:lineRule="auto"/>
        <w:ind w:left="426" w:hanging="426"/>
        <w:jc w:val="both"/>
        <w:rPr>
          <w:rFonts w:ascii="Century Gothic" w:hAnsi="Century Gothic" w:cs="Arial"/>
          <w:sz w:val="24"/>
        </w:rPr>
      </w:pPr>
      <w:r w:rsidRPr="00A12E6F">
        <w:rPr>
          <w:rFonts w:ascii="Century Gothic" w:hAnsi="Century Gothic" w:cs="Arial"/>
          <w:sz w:val="24"/>
        </w:rPr>
        <w:t>in regola con gli adempimenti previsti per le assunzioni in materia di collocamento mirato ai disabili e con la trasmissione del Rapporto sulla situazione del personale di cui all’art 46 del Dlgs 198/2006;</w:t>
      </w:r>
    </w:p>
    <w:p w14:paraId="3EEE5A69" w14:textId="77777777" w:rsidR="0024606E" w:rsidRPr="00A12E6F" w:rsidRDefault="0024606E" w:rsidP="0024606E">
      <w:pPr>
        <w:pStyle w:val="Paragrafoelenco"/>
        <w:widowControl w:val="0"/>
        <w:numPr>
          <w:ilvl w:val="0"/>
          <w:numId w:val="0"/>
        </w:numPr>
        <w:spacing w:line="276" w:lineRule="auto"/>
        <w:jc w:val="both"/>
        <w:rPr>
          <w:rFonts w:ascii="Century Gothic" w:hAnsi="Century Gothic"/>
          <w:i w:val="0"/>
        </w:rPr>
      </w:pPr>
    </w:p>
    <w:p w14:paraId="6E3DCBBF" w14:textId="6A88FE0F" w:rsidR="00455764" w:rsidRPr="00A12E6F" w:rsidRDefault="00455764" w:rsidP="00A149DC">
      <w:pPr>
        <w:pStyle w:val="Standard"/>
        <w:spacing w:line="276" w:lineRule="auto"/>
        <w:ind w:left="1"/>
        <w:jc w:val="both"/>
        <w:rPr>
          <w:rFonts w:ascii="Century Gothic" w:eastAsia="Calibri" w:hAnsi="Century Gothic" w:cs="Tw Cen MT"/>
          <w:kern w:val="0"/>
          <w:sz w:val="24"/>
        </w:rPr>
      </w:pPr>
      <w:r w:rsidRPr="00A12E6F">
        <w:rPr>
          <w:rFonts w:ascii="Century Gothic" w:eastAsia="Calibri" w:hAnsi="Century Gothic" w:cs="Tw Cen MT"/>
          <w:kern w:val="0"/>
          <w:sz w:val="24"/>
        </w:rPr>
        <w:t xml:space="preserve">I requisiti di ammissibilità di cui </w:t>
      </w:r>
      <w:r w:rsidR="002103D4" w:rsidRPr="00A12E6F">
        <w:rPr>
          <w:rFonts w:ascii="Century Gothic" w:eastAsia="Calibri" w:hAnsi="Century Gothic" w:cs="Tw Cen MT"/>
          <w:kern w:val="0"/>
          <w:sz w:val="24"/>
        </w:rPr>
        <w:t>sopra d</w:t>
      </w:r>
      <w:r w:rsidRPr="00A12E6F">
        <w:rPr>
          <w:rFonts w:ascii="Century Gothic" w:eastAsia="Calibri" w:hAnsi="Century Gothic" w:cs="Tw Cen MT"/>
          <w:kern w:val="0"/>
          <w:sz w:val="24"/>
        </w:rPr>
        <w:t>ovranno essere posseduti alla data di presentazione della domanda e fino all’erogazione dell’agevolazion</w:t>
      </w:r>
      <w:r w:rsidR="00413723" w:rsidRPr="00A12E6F">
        <w:rPr>
          <w:rFonts w:ascii="Century Gothic" w:eastAsia="Calibri" w:hAnsi="Century Gothic" w:cs="Tw Cen MT"/>
          <w:kern w:val="0"/>
          <w:sz w:val="24"/>
        </w:rPr>
        <w:t>e.</w:t>
      </w:r>
    </w:p>
    <w:p w14:paraId="2856D8F0" w14:textId="16A967C6" w:rsidR="00455764" w:rsidRPr="00A12E6F" w:rsidRDefault="00455764" w:rsidP="00A149DC">
      <w:pPr>
        <w:pStyle w:val="Standard"/>
        <w:spacing w:line="276" w:lineRule="auto"/>
        <w:ind w:left="1"/>
        <w:jc w:val="both"/>
        <w:rPr>
          <w:rFonts w:ascii="Century Gothic" w:eastAsia="Calibri" w:hAnsi="Century Gothic" w:cs="Tw Cen MT"/>
          <w:kern w:val="0"/>
          <w:sz w:val="24"/>
        </w:rPr>
      </w:pPr>
      <w:r w:rsidRPr="00A12E6F">
        <w:rPr>
          <w:rFonts w:ascii="Century Gothic" w:eastAsia="Calibri" w:hAnsi="Century Gothic" w:cs="Tw Cen MT"/>
          <w:kern w:val="0"/>
          <w:sz w:val="24"/>
        </w:rPr>
        <w:t>All’atto dell’erogazione dell’agevolazione, inoltre, i soggetti</w:t>
      </w:r>
      <w:r w:rsidR="002027A0" w:rsidRPr="00A12E6F">
        <w:rPr>
          <w:rFonts w:ascii="Century Gothic" w:eastAsia="Calibri" w:hAnsi="Century Gothic" w:cs="Tw Cen MT"/>
          <w:kern w:val="0"/>
          <w:sz w:val="24"/>
        </w:rPr>
        <w:t xml:space="preserve"> </w:t>
      </w:r>
      <w:r w:rsidRPr="00A12E6F">
        <w:rPr>
          <w:rFonts w:ascii="Century Gothic" w:eastAsia="Calibri" w:hAnsi="Century Gothic" w:cs="Tw Cen MT"/>
          <w:kern w:val="0"/>
          <w:sz w:val="24"/>
        </w:rPr>
        <w:t>beneficiari dovranno</w:t>
      </w:r>
      <w:r w:rsidR="002027A0" w:rsidRPr="00A12E6F">
        <w:rPr>
          <w:rFonts w:ascii="Century Gothic" w:eastAsia="Calibri" w:hAnsi="Century Gothic" w:cs="Tw Cen MT"/>
          <w:kern w:val="0"/>
          <w:sz w:val="24"/>
        </w:rPr>
        <w:t xml:space="preserve"> e</w:t>
      </w:r>
      <w:r w:rsidRPr="00A12E6F">
        <w:rPr>
          <w:rFonts w:ascii="Century Gothic" w:eastAsia="Calibri" w:hAnsi="Century Gothic" w:cs="Tw Cen MT"/>
          <w:kern w:val="0"/>
          <w:sz w:val="24"/>
        </w:rPr>
        <w:t>ssere in regola con gli obblighi relativi al pagamento dei</w:t>
      </w:r>
      <w:r w:rsidR="002027A0" w:rsidRPr="00A12E6F">
        <w:rPr>
          <w:rFonts w:ascii="Century Gothic" w:eastAsia="Calibri" w:hAnsi="Century Gothic" w:cs="Tw Cen MT"/>
          <w:kern w:val="0"/>
          <w:sz w:val="24"/>
        </w:rPr>
        <w:t xml:space="preserve"> </w:t>
      </w:r>
      <w:r w:rsidRPr="00A12E6F">
        <w:rPr>
          <w:rFonts w:ascii="Century Gothic" w:eastAsia="Calibri" w:hAnsi="Century Gothic" w:cs="Tw Cen MT"/>
          <w:kern w:val="0"/>
          <w:sz w:val="24"/>
        </w:rPr>
        <w:t>contributi previdenziali e assistenziali a favore dei lavoratori,</w:t>
      </w:r>
      <w:r w:rsidR="002027A0" w:rsidRPr="00A12E6F">
        <w:rPr>
          <w:rFonts w:ascii="Century Gothic" w:eastAsia="Calibri" w:hAnsi="Century Gothic" w:cs="Tw Cen MT"/>
          <w:kern w:val="0"/>
          <w:sz w:val="24"/>
        </w:rPr>
        <w:t xml:space="preserve"> </w:t>
      </w:r>
      <w:r w:rsidRPr="00A12E6F">
        <w:rPr>
          <w:rFonts w:ascii="Century Gothic" w:eastAsia="Calibri" w:hAnsi="Century Gothic" w:cs="Tw Cen MT"/>
          <w:kern w:val="0"/>
          <w:sz w:val="24"/>
        </w:rPr>
        <w:t>come attestato dal Documento Unico di Regolarità</w:t>
      </w:r>
      <w:r w:rsidR="002027A0" w:rsidRPr="00A12E6F">
        <w:rPr>
          <w:rFonts w:ascii="Century Gothic" w:eastAsia="Calibri" w:hAnsi="Century Gothic" w:cs="Tw Cen MT"/>
          <w:kern w:val="0"/>
          <w:sz w:val="24"/>
        </w:rPr>
        <w:t xml:space="preserve"> </w:t>
      </w:r>
      <w:r w:rsidRPr="00A12E6F">
        <w:rPr>
          <w:rFonts w:ascii="Century Gothic" w:eastAsia="Calibri" w:hAnsi="Century Gothic" w:cs="Tw Cen MT"/>
          <w:kern w:val="0"/>
          <w:sz w:val="24"/>
        </w:rPr>
        <w:t>Contributiva (DURC).</w:t>
      </w:r>
    </w:p>
    <w:p w14:paraId="28EDEBF4" w14:textId="77777777" w:rsidR="00455764" w:rsidRPr="00E9544C" w:rsidRDefault="00455764" w:rsidP="00A149DC">
      <w:pPr>
        <w:pStyle w:val="Standard"/>
        <w:spacing w:line="276" w:lineRule="auto"/>
        <w:ind w:left="1"/>
        <w:jc w:val="both"/>
        <w:rPr>
          <w:rFonts w:ascii="Century Gothic" w:eastAsia="Calibri" w:hAnsi="Century Gothic" w:cs="Tw Cen MT"/>
          <w:kern w:val="0"/>
          <w:sz w:val="24"/>
        </w:rPr>
      </w:pPr>
    </w:p>
    <w:p w14:paraId="116338DC" w14:textId="2105CC8E" w:rsidR="00E35494" w:rsidRPr="00A11491" w:rsidRDefault="00BA1A73" w:rsidP="00A149DC">
      <w:pPr>
        <w:pStyle w:val="Titolo1"/>
        <w:spacing w:before="0" w:line="276" w:lineRule="auto"/>
        <w:ind w:left="284" w:hanging="284"/>
        <w:rPr>
          <w:rFonts w:ascii="Century Gothic" w:hAnsi="Century Gothic"/>
          <w:color w:val="auto"/>
        </w:rPr>
      </w:pPr>
      <w:bookmarkStart w:id="3" w:name="_Toc173252857"/>
      <w:r w:rsidRPr="00A11491">
        <w:rPr>
          <w:rFonts w:ascii="Century Gothic" w:hAnsi="Century Gothic"/>
          <w:color w:val="auto"/>
        </w:rPr>
        <w:t>A.</w:t>
      </w:r>
      <w:r w:rsidR="0033786D">
        <w:rPr>
          <w:rFonts w:ascii="Century Gothic" w:hAnsi="Century Gothic"/>
          <w:color w:val="auto"/>
        </w:rPr>
        <w:t>4</w:t>
      </w:r>
      <w:r w:rsidRPr="00A11491">
        <w:rPr>
          <w:rFonts w:ascii="Century Gothic" w:hAnsi="Century Gothic"/>
          <w:color w:val="auto"/>
        </w:rPr>
        <w:t xml:space="preserve"> Soggetto</w:t>
      </w:r>
      <w:r w:rsidR="00E35494" w:rsidRPr="00A11491">
        <w:rPr>
          <w:rFonts w:ascii="Century Gothic" w:hAnsi="Century Gothic"/>
          <w:color w:val="auto"/>
        </w:rPr>
        <w:t xml:space="preserve"> gestor</w:t>
      </w:r>
      <w:r w:rsidRPr="00A11491">
        <w:rPr>
          <w:rFonts w:ascii="Century Gothic" w:hAnsi="Century Gothic"/>
          <w:color w:val="auto"/>
        </w:rPr>
        <w:t>e</w:t>
      </w:r>
      <w:bookmarkEnd w:id="3"/>
    </w:p>
    <w:p w14:paraId="2688FAEF" w14:textId="2989A2B5" w:rsidR="00710A68" w:rsidRPr="00A11491" w:rsidRDefault="00710A68" w:rsidP="00A149DC">
      <w:pPr>
        <w:autoSpaceDE w:val="0"/>
        <w:autoSpaceDN w:val="0"/>
        <w:adjustRightInd w:val="0"/>
        <w:spacing w:line="276" w:lineRule="auto"/>
        <w:jc w:val="both"/>
        <w:rPr>
          <w:rFonts w:ascii="Century Gothic" w:hAnsi="Century Gothic"/>
          <w:i w:val="0"/>
        </w:rPr>
      </w:pPr>
      <w:r w:rsidRPr="00A11491">
        <w:rPr>
          <w:rFonts w:ascii="Century Gothic" w:hAnsi="Century Gothic"/>
          <w:i w:val="0"/>
        </w:rPr>
        <w:t>Il soggetto gestore del bando è Unioncamere Lombardia che è tenuta, anche per il tramite delle Camere di Commercio lombarde</w:t>
      </w:r>
      <w:r w:rsidR="00CF41AB">
        <w:rPr>
          <w:rFonts w:ascii="Century Gothic" w:hAnsi="Century Gothic"/>
          <w:i w:val="0"/>
        </w:rPr>
        <w:t>,</w:t>
      </w:r>
      <w:r w:rsidRPr="00A11491">
        <w:rPr>
          <w:rFonts w:ascii="Century Gothic" w:hAnsi="Century Gothic"/>
          <w:i w:val="0"/>
        </w:rPr>
        <w:t xml:space="preserve"> a:</w:t>
      </w:r>
    </w:p>
    <w:p w14:paraId="700F6056" w14:textId="5FAFC40B" w:rsidR="007E13AC" w:rsidRPr="00B05103" w:rsidRDefault="007E13AC" w:rsidP="00665C68">
      <w:pPr>
        <w:pStyle w:val="Paragrafoelenco"/>
        <w:numPr>
          <w:ilvl w:val="0"/>
          <w:numId w:val="13"/>
        </w:numPr>
        <w:autoSpaceDE w:val="0"/>
        <w:autoSpaceDN w:val="0"/>
        <w:adjustRightInd w:val="0"/>
        <w:spacing w:line="276" w:lineRule="auto"/>
        <w:jc w:val="both"/>
        <w:rPr>
          <w:rFonts w:ascii="Century Gothic" w:hAnsi="Century Gothic" w:cs="Arial"/>
          <w:i w:val="0"/>
        </w:rPr>
      </w:pPr>
      <w:r w:rsidRPr="00B05103">
        <w:rPr>
          <w:rFonts w:ascii="Century Gothic" w:hAnsi="Century Gothic" w:cs="Arial"/>
          <w:i w:val="0"/>
        </w:rPr>
        <w:t>agire nel rispetto delle normative comunitarie, nazionali e regionali in materia di gestione amministrativa e finanziaria delle risorse assegnate da Regione Lombardia;</w:t>
      </w:r>
    </w:p>
    <w:p w14:paraId="08A18E1C" w14:textId="43E8A854" w:rsidR="002E3981" w:rsidRPr="00B93B5C" w:rsidRDefault="004E31AF" w:rsidP="00665C68">
      <w:pPr>
        <w:pStyle w:val="Paragrafoelenco"/>
        <w:numPr>
          <w:ilvl w:val="0"/>
          <w:numId w:val="13"/>
        </w:numPr>
        <w:autoSpaceDE w:val="0"/>
        <w:autoSpaceDN w:val="0"/>
        <w:adjustRightInd w:val="0"/>
        <w:spacing w:line="276" w:lineRule="auto"/>
        <w:jc w:val="both"/>
        <w:rPr>
          <w:rFonts w:ascii="Century Gothic" w:hAnsi="Century Gothic" w:cs="Arial"/>
          <w:i w:val="0"/>
        </w:rPr>
      </w:pPr>
      <w:r w:rsidRPr="00B93B5C">
        <w:rPr>
          <w:rFonts w:ascii="Century Gothic" w:hAnsi="Century Gothic" w:cs="Arial"/>
          <w:i w:val="0"/>
        </w:rPr>
        <w:t xml:space="preserve">effettuare le attività istruttorie richieste dallo specifico Regime di Aiuto applicato, incluso verificare, ai fini della concessione, che le agevolazioni concesse non comportino il superamento dei massimali previsti da tale Regime e, se del caso, assolvere agli obblighi e alle responsabilità di monitoraggio e relazione di cui alla sezione 4 della Comunicazione (2020)1863; </w:t>
      </w:r>
    </w:p>
    <w:p w14:paraId="02CBB84F" w14:textId="1D7E47A2" w:rsidR="004E31AF" w:rsidRPr="00B93B5C" w:rsidRDefault="004E31AF" w:rsidP="00665C68">
      <w:pPr>
        <w:pStyle w:val="Paragrafoelenco"/>
        <w:numPr>
          <w:ilvl w:val="0"/>
          <w:numId w:val="13"/>
        </w:numPr>
        <w:autoSpaceDE w:val="0"/>
        <w:autoSpaceDN w:val="0"/>
        <w:adjustRightInd w:val="0"/>
        <w:spacing w:line="276" w:lineRule="auto"/>
        <w:jc w:val="both"/>
        <w:rPr>
          <w:rFonts w:ascii="Century Gothic" w:hAnsi="Century Gothic" w:cs="Arial"/>
          <w:i w:val="0"/>
        </w:rPr>
      </w:pPr>
      <w:r w:rsidRPr="00B93B5C">
        <w:rPr>
          <w:rFonts w:ascii="Century Gothic" w:hAnsi="Century Gothic" w:cs="Arial"/>
          <w:i w:val="0"/>
        </w:rPr>
        <w:t xml:space="preserve">assicurare il corretto utilizzo del Registro Nazionale Aiuti in fase di concessione ai sensi del D.M. 31 maggio 2017, n. 115 e </w:t>
      </w:r>
      <w:proofErr w:type="spellStart"/>
      <w:r w:rsidRPr="00B93B5C">
        <w:rPr>
          <w:rFonts w:ascii="Century Gothic" w:hAnsi="Century Gothic" w:cs="Arial"/>
          <w:i w:val="0"/>
        </w:rPr>
        <w:t>s.m.i.</w:t>
      </w:r>
      <w:proofErr w:type="spellEnd"/>
      <w:r w:rsidRPr="00B93B5C">
        <w:rPr>
          <w:rFonts w:ascii="Century Gothic" w:hAnsi="Century Gothic" w:cs="Arial"/>
          <w:i w:val="0"/>
        </w:rPr>
        <w:t xml:space="preserve">, artt. 9 e ss. e, nel caso di Regime “De </w:t>
      </w:r>
      <w:proofErr w:type="spellStart"/>
      <w:r w:rsidRPr="00B93B5C">
        <w:rPr>
          <w:rFonts w:ascii="Century Gothic" w:hAnsi="Century Gothic" w:cs="Arial"/>
          <w:i w:val="0"/>
        </w:rPr>
        <w:t>Minimis</w:t>
      </w:r>
      <w:proofErr w:type="spellEnd"/>
      <w:r w:rsidRPr="00B93B5C">
        <w:rPr>
          <w:rFonts w:ascii="Century Gothic" w:hAnsi="Century Gothic" w:cs="Arial"/>
          <w:i w:val="0"/>
        </w:rPr>
        <w:t>”, anche art. 8</w:t>
      </w:r>
      <w:r w:rsidR="00865576">
        <w:rPr>
          <w:rFonts w:ascii="Century Gothic" w:hAnsi="Century Gothic" w:cs="Arial"/>
          <w:i w:val="0"/>
        </w:rPr>
        <w:t xml:space="preserve">, nonché </w:t>
      </w:r>
      <w:r w:rsidRPr="00B93B5C">
        <w:rPr>
          <w:rFonts w:ascii="Century Gothic" w:hAnsi="Century Gothic" w:cs="Arial"/>
          <w:i w:val="0"/>
        </w:rPr>
        <w:t>assolvere agli obblighi di pubblicazione di cui agli artt. 26 e 27 del D.lgs. n. 33/2013 in qualità di soggetto concedente</w:t>
      </w:r>
      <w:r w:rsidR="00646EF9">
        <w:rPr>
          <w:rFonts w:ascii="Century Gothic" w:hAnsi="Century Gothic" w:cs="Arial"/>
          <w:i w:val="0"/>
        </w:rPr>
        <w:t>;</w:t>
      </w:r>
    </w:p>
    <w:p w14:paraId="41E495AE" w14:textId="108EE613" w:rsidR="007E13AC" w:rsidRPr="00665C68" w:rsidRDefault="007E13AC" w:rsidP="00665C68">
      <w:pPr>
        <w:pStyle w:val="Paragrafoelenco"/>
        <w:numPr>
          <w:ilvl w:val="0"/>
          <w:numId w:val="13"/>
        </w:numPr>
        <w:autoSpaceDE w:val="0"/>
        <w:autoSpaceDN w:val="0"/>
        <w:adjustRightInd w:val="0"/>
        <w:spacing w:line="276" w:lineRule="auto"/>
        <w:jc w:val="both"/>
        <w:rPr>
          <w:rFonts w:ascii="Century Gothic" w:hAnsi="Century Gothic" w:cs="Arial"/>
          <w:i w:val="0"/>
          <w:strike/>
        </w:rPr>
      </w:pPr>
      <w:r w:rsidRPr="00665C68">
        <w:rPr>
          <w:rFonts w:ascii="Century Gothic" w:hAnsi="Century Gothic" w:cs="Arial"/>
          <w:i w:val="0"/>
        </w:rPr>
        <w:t xml:space="preserve">realizzare la misura secondo i criteri e le modalità di cui </w:t>
      </w:r>
      <w:r w:rsidR="00C04EEA" w:rsidRPr="00665C68">
        <w:rPr>
          <w:rFonts w:ascii="Century Gothic" w:hAnsi="Century Gothic" w:cs="Arial"/>
          <w:i w:val="0"/>
        </w:rPr>
        <w:t xml:space="preserve">alla </w:t>
      </w:r>
      <w:proofErr w:type="spellStart"/>
      <w:r w:rsidR="00EC3879" w:rsidRPr="00665C68">
        <w:rPr>
          <w:rFonts w:ascii="Century Gothic" w:hAnsi="Century Gothic" w:cs="Arial"/>
          <w:i w:val="0"/>
        </w:rPr>
        <w:t>d.g.r</w:t>
      </w:r>
      <w:proofErr w:type="spellEnd"/>
      <w:r w:rsidR="00EC3879" w:rsidRPr="00665C68">
        <w:rPr>
          <w:rFonts w:ascii="Century Gothic" w:hAnsi="Century Gothic" w:cs="Arial"/>
          <w:i w:val="0"/>
        </w:rPr>
        <w:t xml:space="preserve">. </w:t>
      </w:r>
      <w:r w:rsidR="00665C68" w:rsidRPr="00665C68">
        <w:rPr>
          <w:rFonts w:ascii="Century Gothic" w:hAnsi="Century Gothic" w:cs="Arial"/>
          <w:i w:val="0"/>
        </w:rPr>
        <w:t>XII/</w:t>
      </w:r>
      <w:r w:rsidR="00413723" w:rsidRPr="00665C68">
        <w:rPr>
          <w:rFonts w:ascii="Century Gothic" w:eastAsia="Times New Roman" w:hAnsi="Century Gothic" w:cs="Arial"/>
          <w:i w:val="0"/>
        </w:rPr>
        <w:t>1984 del 04/03/2024</w:t>
      </w:r>
      <w:r w:rsidR="00646EF9">
        <w:rPr>
          <w:rFonts w:ascii="Century Gothic" w:eastAsia="Times New Roman" w:hAnsi="Century Gothic" w:cs="Arial"/>
          <w:i w:val="0"/>
        </w:rPr>
        <w:t>.</w:t>
      </w:r>
    </w:p>
    <w:p w14:paraId="68E37A01" w14:textId="77777777" w:rsidR="00CE41FB" w:rsidRPr="007B5692" w:rsidRDefault="00CE41FB" w:rsidP="00A149DC">
      <w:pPr>
        <w:spacing w:line="276" w:lineRule="auto"/>
        <w:ind w:hanging="282"/>
        <w:rPr>
          <w:rFonts w:ascii="Century Gothic" w:hAnsi="Century Gothic"/>
          <w:strike/>
        </w:rPr>
      </w:pPr>
    </w:p>
    <w:p w14:paraId="79CC6BD3" w14:textId="6FBD99D6" w:rsidR="00E35494" w:rsidRPr="00A11491" w:rsidRDefault="00E35494" w:rsidP="00A149DC">
      <w:pPr>
        <w:pStyle w:val="Titolo1"/>
        <w:spacing w:before="0" w:line="276" w:lineRule="auto"/>
        <w:ind w:left="284" w:hanging="284"/>
        <w:rPr>
          <w:rFonts w:ascii="Century Gothic" w:hAnsi="Century Gothic"/>
          <w:color w:val="auto"/>
        </w:rPr>
      </w:pPr>
      <w:bookmarkStart w:id="4" w:name="_Toc173252858"/>
      <w:r w:rsidRPr="00A11491">
        <w:rPr>
          <w:rFonts w:ascii="Century Gothic" w:hAnsi="Century Gothic"/>
          <w:color w:val="auto"/>
        </w:rPr>
        <w:t>A.</w:t>
      </w:r>
      <w:r w:rsidR="0033786D">
        <w:rPr>
          <w:rFonts w:ascii="Century Gothic" w:hAnsi="Century Gothic"/>
          <w:color w:val="auto"/>
        </w:rPr>
        <w:t>5</w:t>
      </w:r>
      <w:r w:rsidRPr="00A11491">
        <w:rPr>
          <w:rFonts w:ascii="Century Gothic" w:hAnsi="Century Gothic"/>
          <w:color w:val="auto"/>
        </w:rPr>
        <w:t xml:space="preserve"> Dotazione finanziaria</w:t>
      </w:r>
      <w:bookmarkEnd w:id="4"/>
    </w:p>
    <w:p w14:paraId="658C222E" w14:textId="499E5BE6" w:rsidR="00720499" w:rsidRPr="00EE507A" w:rsidRDefault="007E13AC" w:rsidP="005D415C">
      <w:pPr>
        <w:autoSpaceDE w:val="0"/>
        <w:autoSpaceDN w:val="0"/>
        <w:adjustRightInd w:val="0"/>
        <w:spacing w:line="276" w:lineRule="auto"/>
        <w:jc w:val="both"/>
        <w:rPr>
          <w:rFonts w:ascii="Century Gothic" w:hAnsi="Century Gothic" w:cs="Arial"/>
          <w:i w:val="0"/>
        </w:rPr>
      </w:pPr>
      <w:r w:rsidRPr="000F2217">
        <w:rPr>
          <w:rFonts w:ascii="Century Gothic" w:hAnsi="Century Gothic"/>
          <w:i w:val="0"/>
        </w:rPr>
        <w:t xml:space="preserve">Le risorse complessivamente stanziate per l’iniziativa ammontano </w:t>
      </w:r>
      <w:r w:rsidR="0024606E" w:rsidRPr="000F2217">
        <w:rPr>
          <w:rFonts w:ascii="Century Gothic" w:hAnsi="Century Gothic"/>
          <w:i w:val="0"/>
        </w:rPr>
        <w:t>complessivamente ad</w:t>
      </w:r>
      <w:r w:rsidRPr="000F2217">
        <w:rPr>
          <w:rFonts w:ascii="Century Gothic" w:hAnsi="Century Gothic"/>
          <w:i w:val="0"/>
        </w:rPr>
        <w:t xml:space="preserve"> </w:t>
      </w:r>
      <w:r w:rsidR="0024606E" w:rsidRPr="000F2217">
        <w:rPr>
          <w:rFonts w:ascii="Century Gothic" w:hAnsi="Century Gothic"/>
          <w:i w:val="0"/>
        </w:rPr>
        <w:t>€ 400.000,00</w:t>
      </w:r>
      <w:r w:rsidR="001B0615" w:rsidRPr="000F2217">
        <w:rPr>
          <w:rFonts w:ascii="Century Gothic" w:hAnsi="Century Gothic"/>
          <w:i w:val="0"/>
        </w:rPr>
        <w:t>.</w:t>
      </w:r>
    </w:p>
    <w:p w14:paraId="13384F60" w14:textId="42AB40B2" w:rsidR="00FD2DC0" w:rsidRDefault="00771E12" w:rsidP="00D219AE">
      <w:pPr>
        <w:autoSpaceDE w:val="0"/>
        <w:autoSpaceDN w:val="0"/>
        <w:adjustRightInd w:val="0"/>
        <w:spacing w:line="276" w:lineRule="auto"/>
        <w:jc w:val="both"/>
        <w:rPr>
          <w:rFonts w:ascii="Century Gothic" w:hAnsi="Century Gothic" w:cs="Arial"/>
          <w:i w:val="0"/>
        </w:rPr>
      </w:pPr>
      <w:r w:rsidRPr="00943E23">
        <w:rPr>
          <w:rFonts w:ascii="Century Gothic" w:hAnsi="Century Gothic" w:cs="Arial"/>
          <w:i w:val="0"/>
        </w:rPr>
        <w:t>Regione Lombardia si riserva di integrare</w:t>
      </w:r>
      <w:r w:rsidR="00720499" w:rsidRPr="00943E23">
        <w:rPr>
          <w:rFonts w:ascii="Century Gothic" w:hAnsi="Century Gothic" w:cs="Arial"/>
          <w:i w:val="0"/>
        </w:rPr>
        <w:t xml:space="preserve"> la dotazione finanziaria</w:t>
      </w:r>
      <w:r w:rsidRPr="00943E23">
        <w:rPr>
          <w:rFonts w:ascii="Century Gothic" w:hAnsi="Century Gothic" w:cs="Arial"/>
          <w:i w:val="0"/>
        </w:rPr>
        <w:t>, tramite apposita deliberazione, qualora si rendessero disponibili ulteriori risorse a valere su</w:t>
      </w:r>
      <w:r w:rsidR="00720499" w:rsidRPr="00943E23">
        <w:rPr>
          <w:rFonts w:ascii="Century Gothic" w:hAnsi="Century Gothic" w:cs="Arial"/>
          <w:i w:val="0"/>
        </w:rPr>
        <w:t>i rispettivi bilanci</w:t>
      </w:r>
      <w:r w:rsidRPr="00943E23">
        <w:rPr>
          <w:rFonts w:ascii="Century Gothic" w:hAnsi="Century Gothic" w:cs="Arial"/>
          <w:i w:val="0"/>
        </w:rPr>
        <w:t>.</w:t>
      </w:r>
    </w:p>
    <w:p w14:paraId="442333C9" w14:textId="77777777" w:rsidR="00D219AE" w:rsidRPr="00DF4EFC" w:rsidRDefault="00D219AE" w:rsidP="00D219AE">
      <w:pPr>
        <w:autoSpaceDE w:val="0"/>
        <w:autoSpaceDN w:val="0"/>
        <w:adjustRightInd w:val="0"/>
        <w:spacing w:line="276" w:lineRule="auto"/>
        <w:jc w:val="both"/>
        <w:rPr>
          <w:rFonts w:ascii="Century Gothic" w:hAnsi="Century Gothic"/>
        </w:rPr>
      </w:pPr>
    </w:p>
    <w:tbl>
      <w:tblPr>
        <w:tblStyle w:val="Grigliatabella"/>
        <w:tblW w:w="9918" w:type="dxa"/>
        <w:tblLook w:val="04A0" w:firstRow="1" w:lastRow="0" w:firstColumn="1" w:lastColumn="0" w:noHBand="0" w:noVBand="1"/>
      </w:tblPr>
      <w:tblGrid>
        <w:gridCol w:w="9918"/>
      </w:tblGrid>
      <w:tr w:rsidR="00CE41FB" w:rsidRPr="00DF4EFC" w14:paraId="15733FB6" w14:textId="77777777" w:rsidTr="00DE5AD6">
        <w:trPr>
          <w:trHeight w:val="454"/>
        </w:trPr>
        <w:tc>
          <w:tcPr>
            <w:tcW w:w="9918" w:type="dxa"/>
            <w:vAlign w:val="center"/>
          </w:tcPr>
          <w:p w14:paraId="7249D4BD" w14:textId="2403DD23" w:rsidR="00CE41FB" w:rsidRPr="00DF4EFC" w:rsidRDefault="00CE41FB" w:rsidP="00A149DC">
            <w:pPr>
              <w:spacing w:line="276" w:lineRule="auto"/>
              <w:ind w:hanging="360"/>
              <w:rPr>
                <w:rFonts w:ascii="Century Gothic" w:hAnsi="Century Gothic"/>
                <w:b/>
                <w:i w:val="0"/>
              </w:rPr>
            </w:pPr>
            <w:r w:rsidRPr="00DF4EFC">
              <w:rPr>
                <w:rFonts w:ascii="Century Gothic" w:hAnsi="Century Gothic"/>
                <w:b/>
                <w:i w:val="0"/>
                <w:sz w:val="28"/>
              </w:rPr>
              <w:t xml:space="preserve">B. </w:t>
            </w:r>
            <w:r w:rsidR="00D90D96" w:rsidRPr="00DF4EFC">
              <w:rPr>
                <w:rFonts w:ascii="Century Gothic" w:hAnsi="Century Gothic"/>
                <w:b/>
                <w:i w:val="0"/>
                <w:sz w:val="28"/>
              </w:rPr>
              <w:t xml:space="preserve">B. </w:t>
            </w:r>
            <w:r w:rsidRPr="00DF4EFC">
              <w:rPr>
                <w:rFonts w:ascii="Century Gothic" w:hAnsi="Century Gothic"/>
                <w:b/>
                <w:i w:val="0"/>
                <w:sz w:val="28"/>
              </w:rPr>
              <w:t>CARATTERISTICHE DELL’AGEVOLAZIONE</w:t>
            </w:r>
          </w:p>
        </w:tc>
      </w:tr>
    </w:tbl>
    <w:p w14:paraId="015FF613" w14:textId="77777777" w:rsidR="00F00A23" w:rsidRPr="00DF4EFC" w:rsidRDefault="00F00A23" w:rsidP="00A149DC">
      <w:pPr>
        <w:pStyle w:val="Titolo1"/>
        <w:spacing w:before="0" w:line="276" w:lineRule="auto"/>
        <w:rPr>
          <w:rFonts w:ascii="Century Gothic" w:hAnsi="Century Gothic"/>
          <w:color w:val="auto"/>
        </w:rPr>
      </w:pPr>
    </w:p>
    <w:p w14:paraId="596FD8EB" w14:textId="77777777" w:rsidR="00E35494" w:rsidRPr="00DF4EFC" w:rsidRDefault="00E35494" w:rsidP="00A149DC">
      <w:pPr>
        <w:pStyle w:val="Titolo1"/>
        <w:spacing w:before="0" w:line="276" w:lineRule="auto"/>
        <w:rPr>
          <w:rFonts w:ascii="Century Gothic" w:hAnsi="Century Gothic"/>
          <w:color w:val="auto"/>
        </w:rPr>
      </w:pPr>
      <w:bookmarkStart w:id="5" w:name="_Toc173252859"/>
      <w:r w:rsidRPr="00DF4EFC">
        <w:rPr>
          <w:rFonts w:ascii="Century Gothic" w:hAnsi="Century Gothic"/>
          <w:color w:val="auto"/>
        </w:rPr>
        <w:t>B.1 Caratteristiche dell’agevolazione</w:t>
      </w:r>
      <w:r w:rsidR="00667689" w:rsidRPr="00DF4EFC">
        <w:rPr>
          <w:rFonts w:ascii="Century Gothic" w:hAnsi="Century Gothic"/>
          <w:color w:val="auto"/>
        </w:rPr>
        <w:t xml:space="preserve"> e Regime di Aiuto</w:t>
      </w:r>
      <w:bookmarkEnd w:id="5"/>
    </w:p>
    <w:p w14:paraId="32E19B0C" w14:textId="2B1FEBC2" w:rsidR="00943E23" w:rsidRDefault="00771E12" w:rsidP="00A149DC">
      <w:pPr>
        <w:autoSpaceDE w:val="0"/>
        <w:autoSpaceDN w:val="0"/>
        <w:adjustRightInd w:val="0"/>
        <w:spacing w:line="276" w:lineRule="auto"/>
        <w:jc w:val="both"/>
        <w:rPr>
          <w:rFonts w:ascii="Century Gothic" w:hAnsi="Century Gothic"/>
          <w:i w:val="0"/>
        </w:rPr>
      </w:pPr>
      <w:r w:rsidRPr="00943E23">
        <w:rPr>
          <w:rFonts w:ascii="Century Gothic" w:hAnsi="Century Gothic"/>
          <w:i w:val="0"/>
        </w:rPr>
        <w:t xml:space="preserve">L’agevolazione consiste nella concessione di un </w:t>
      </w:r>
      <w:r w:rsidR="009E6CAE">
        <w:rPr>
          <w:rFonts w:ascii="Century Gothic" w:hAnsi="Century Gothic"/>
          <w:b/>
          <w:i w:val="0"/>
        </w:rPr>
        <w:t>voucher</w:t>
      </w:r>
      <w:r w:rsidRPr="00943E23">
        <w:rPr>
          <w:rFonts w:ascii="Century Gothic" w:hAnsi="Century Gothic"/>
          <w:b/>
          <w:i w:val="0"/>
        </w:rPr>
        <w:t xml:space="preserve"> a fondo perduto pari al </w:t>
      </w:r>
      <w:r w:rsidR="00943E23" w:rsidRPr="00943E23">
        <w:rPr>
          <w:rFonts w:ascii="Century Gothic" w:hAnsi="Century Gothic"/>
          <w:b/>
          <w:i w:val="0"/>
        </w:rPr>
        <w:t>massimo del</w:t>
      </w:r>
      <w:r w:rsidR="005D415C">
        <w:rPr>
          <w:rFonts w:ascii="Century Gothic" w:hAnsi="Century Gothic"/>
          <w:b/>
          <w:i w:val="0"/>
        </w:rPr>
        <w:t>l’80</w:t>
      </w:r>
      <w:r w:rsidRPr="00943E23">
        <w:rPr>
          <w:rFonts w:ascii="Century Gothic" w:hAnsi="Century Gothic"/>
          <w:b/>
          <w:i w:val="0"/>
        </w:rPr>
        <w:t>%</w:t>
      </w:r>
      <w:r w:rsidRPr="00943E23">
        <w:rPr>
          <w:rFonts w:ascii="Century Gothic" w:hAnsi="Century Gothic"/>
          <w:i w:val="0"/>
        </w:rPr>
        <w:t xml:space="preserve"> delle sole spese </w:t>
      </w:r>
      <w:r w:rsidR="00B0157C" w:rsidRPr="00943E23">
        <w:rPr>
          <w:rFonts w:ascii="Century Gothic" w:hAnsi="Century Gothic"/>
          <w:i w:val="0"/>
        </w:rPr>
        <w:t xml:space="preserve">considerate ammissibili </w:t>
      </w:r>
      <w:r w:rsidRPr="00943E23">
        <w:rPr>
          <w:rFonts w:ascii="Century Gothic" w:hAnsi="Century Gothic"/>
          <w:i w:val="0"/>
        </w:rPr>
        <w:t>al netto di IVA</w:t>
      </w:r>
      <w:r w:rsidR="00943E23">
        <w:rPr>
          <w:rFonts w:ascii="Century Gothic" w:hAnsi="Century Gothic"/>
          <w:i w:val="0"/>
        </w:rPr>
        <w:t>.</w:t>
      </w:r>
    </w:p>
    <w:p w14:paraId="51C06362" w14:textId="4481D28D" w:rsidR="00BF5FA6" w:rsidRPr="000F2217" w:rsidRDefault="00943E23" w:rsidP="00A149DC">
      <w:pPr>
        <w:spacing w:line="276" w:lineRule="auto"/>
        <w:jc w:val="both"/>
        <w:rPr>
          <w:rFonts w:ascii="Century Gothic" w:hAnsi="Century Gothic"/>
          <w:i w:val="0"/>
        </w:rPr>
      </w:pPr>
      <w:r w:rsidRPr="00943E23">
        <w:rPr>
          <w:rFonts w:ascii="Century Gothic" w:hAnsi="Century Gothic"/>
          <w:i w:val="0"/>
        </w:rPr>
        <w:t xml:space="preserve">Il </w:t>
      </w:r>
      <w:r w:rsidR="009E6CAE">
        <w:rPr>
          <w:rFonts w:ascii="Century Gothic" w:hAnsi="Century Gothic"/>
          <w:i w:val="0"/>
        </w:rPr>
        <w:t>voucher</w:t>
      </w:r>
      <w:r w:rsidR="00EC3879">
        <w:rPr>
          <w:rFonts w:ascii="Century Gothic" w:hAnsi="Century Gothic"/>
          <w:i w:val="0"/>
        </w:rPr>
        <w:t xml:space="preserve"> </w:t>
      </w:r>
      <w:r w:rsidRPr="00943E23">
        <w:rPr>
          <w:rFonts w:ascii="Century Gothic" w:hAnsi="Century Gothic"/>
          <w:i w:val="0"/>
        </w:rPr>
        <w:t xml:space="preserve">è </w:t>
      </w:r>
      <w:r w:rsidRPr="00897F9B">
        <w:rPr>
          <w:rFonts w:ascii="Century Gothic" w:hAnsi="Century Gothic"/>
          <w:i w:val="0"/>
        </w:rPr>
        <w:t xml:space="preserve">concesso </w:t>
      </w:r>
      <w:r w:rsidRPr="00BF5FA6">
        <w:rPr>
          <w:rFonts w:ascii="Century Gothic" w:hAnsi="Century Gothic"/>
          <w:i w:val="0"/>
        </w:rPr>
        <w:t>nel limite massimo di</w:t>
      </w:r>
      <w:r w:rsidRPr="00897F9B">
        <w:rPr>
          <w:rFonts w:ascii="Century Gothic" w:hAnsi="Century Gothic"/>
          <w:i w:val="0"/>
        </w:rPr>
        <w:t xml:space="preserve"> </w:t>
      </w:r>
      <w:r w:rsidR="001B0615">
        <w:rPr>
          <w:rFonts w:ascii="Century Gothic" w:hAnsi="Century Gothic"/>
          <w:i w:val="0"/>
        </w:rPr>
        <w:t>€ 25.000</w:t>
      </w:r>
      <w:r w:rsidRPr="00BF5FA6">
        <w:rPr>
          <w:rFonts w:ascii="Century Gothic" w:hAnsi="Century Gothic"/>
          <w:i w:val="0"/>
        </w:rPr>
        <w:t>,00 euro</w:t>
      </w:r>
      <w:r w:rsidRPr="00897F9B">
        <w:rPr>
          <w:rFonts w:ascii="Century Gothic" w:hAnsi="Century Gothic"/>
          <w:i w:val="0"/>
        </w:rPr>
        <w:t xml:space="preserve"> e </w:t>
      </w:r>
      <w:r w:rsidRPr="00BF5FA6">
        <w:rPr>
          <w:rFonts w:ascii="Century Gothic" w:hAnsi="Century Gothic"/>
          <w:i w:val="0"/>
        </w:rPr>
        <w:t xml:space="preserve">l’investimento minimo è fissato in </w:t>
      </w:r>
      <w:r w:rsidR="005D415C" w:rsidRPr="00BF5FA6">
        <w:rPr>
          <w:rFonts w:ascii="Century Gothic" w:hAnsi="Century Gothic"/>
          <w:i w:val="0"/>
        </w:rPr>
        <w:t>6.250</w:t>
      </w:r>
      <w:r w:rsidRPr="00BF5FA6">
        <w:rPr>
          <w:rFonts w:ascii="Century Gothic" w:hAnsi="Century Gothic"/>
          <w:i w:val="0"/>
        </w:rPr>
        <w:t>,00 euro</w:t>
      </w:r>
      <w:r w:rsidRPr="00943E23">
        <w:rPr>
          <w:rFonts w:ascii="Century Gothic" w:hAnsi="Century Gothic"/>
          <w:i w:val="0"/>
        </w:rPr>
        <w:t xml:space="preserve"> al netto di IVA.</w:t>
      </w:r>
      <w:r w:rsidR="00BF5FA6">
        <w:rPr>
          <w:rFonts w:ascii="Century Gothic" w:hAnsi="Century Gothic"/>
          <w:i w:val="0"/>
        </w:rPr>
        <w:t xml:space="preserve"> </w:t>
      </w:r>
      <w:r w:rsidR="00BF5FA6" w:rsidRPr="00BF5FA6">
        <w:rPr>
          <w:rFonts w:ascii="Century Gothic" w:hAnsi="Century Gothic"/>
          <w:i w:val="0"/>
        </w:rPr>
        <w:t xml:space="preserve">Il valore del contributo è assegnato in funzione </w:t>
      </w:r>
      <w:r w:rsidR="00BF5FA6" w:rsidRPr="000F2217">
        <w:rPr>
          <w:rFonts w:ascii="Century Gothic" w:hAnsi="Century Gothic"/>
          <w:i w:val="0"/>
        </w:rPr>
        <w:t>delle spese presentate d</w:t>
      </w:r>
      <w:r w:rsidR="001B0615" w:rsidRPr="000F2217">
        <w:rPr>
          <w:rFonts w:ascii="Century Gothic" w:hAnsi="Century Gothic"/>
          <w:i w:val="0"/>
        </w:rPr>
        <w:t>a</w:t>
      </w:r>
      <w:r w:rsidR="0024606E" w:rsidRPr="000F2217">
        <w:rPr>
          <w:rFonts w:ascii="Century Gothic" w:hAnsi="Century Gothic"/>
          <w:i w:val="0"/>
        </w:rPr>
        <w:t>l soggetto beneficiario</w:t>
      </w:r>
      <w:r w:rsidR="00BF5FA6" w:rsidRPr="000F2217">
        <w:rPr>
          <w:rFonts w:ascii="Century Gothic" w:hAnsi="Century Gothic"/>
          <w:i w:val="0"/>
        </w:rPr>
        <w:t xml:space="preserve">, come da tabella seguente: </w:t>
      </w:r>
    </w:p>
    <w:p w14:paraId="6494A852" w14:textId="77777777" w:rsidR="0024606E" w:rsidRPr="000F2217" w:rsidRDefault="0024606E" w:rsidP="00A149DC">
      <w:pPr>
        <w:spacing w:line="276" w:lineRule="auto"/>
        <w:jc w:val="both"/>
        <w:rPr>
          <w:rFonts w:ascii="Century Gothic" w:hAnsi="Century Gothic"/>
          <w:i w:val="0"/>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7"/>
        <w:gridCol w:w="1559"/>
        <w:gridCol w:w="2405"/>
        <w:gridCol w:w="2551"/>
      </w:tblGrid>
      <w:tr w:rsidR="0024606E" w:rsidRPr="000F2217" w14:paraId="13EACCAD" w14:textId="77777777" w:rsidTr="005F1B88">
        <w:trPr>
          <w:trHeight w:val="621"/>
          <w:jc w:val="center"/>
        </w:trPr>
        <w:tc>
          <w:tcPr>
            <w:tcW w:w="1707" w:type="dxa"/>
            <w:shd w:val="clear" w:color="auto" w:fill="auto"/>
            <w:noWrap/>
            <w:vAlign w:val="center"/>
            <w:hideMark/>
          </w:tcPr>
          <w:p w14:paraId="48BA8404" w14:textId="77777777" w:rsidR="0024606E" w:rsidRPr="000F2217" w:rsidRDefault="0024606E" w:rsidP="005F1B88">
            <w:pPr>
              <w:rPr>
                <w:rFonts w:ascii="Century Gothic" w:eastAsia="Times New Roman" w:hAnsi="Century Gothic" w:cstheme="minorHAnsi"/>
                <w:b/>
                <w:bCs/>
                <w:i w:val="0"/>
                <w:iCs/>
                <w:color w:val="000000"/>
              </w:rPr>
            </w:pPr>
            <w:r w:rsidRPr="000F2217">
              <w:rPr>
                <w:rFonts w:ascii="Century Gothic" w:eastAsia="Times New Roman" w:hAnsi="Century Gothic" w:cstheme="minorHAnsi"/>
                <w:b/>
                <w:bCs/>
                <w:i w:val="0"/>
                <w:iCs/>
                <w:color w:val="000000"/>
              </w:rPr>
              <w:t>Formazione</w:t>
            </w:r>
          </w:p>
        </w:tc>
        <w:tc>
          <w:tcPr>
            <w:tcW w:w="1559" w:type="dxa"/>
            <w:shd w:val="clear" w:color="auto" w:fill="auto"/>
            <w:noWrap/>
            <w:vAlign w:val="center"/>
            <w:hideMark/>
          </w:tcPr>
          <w:p w14:paraId="36675742" w14:textId="77777777" w:rsidR="0024606E" w:rsidRPr="000F2217" w:rsidRDefault="0024606E" w:rsidP="005F1B88">
            <w:pPr>
              <w:rPr>
                <w:rFonts w:ascii="Century Gothic" w:eastAsia="Times New Roman" w:hAnsi="Century Gothic" w:cstheme="minorHAnsi"/>
                <w:b/>
                <w:bCs/>
                <w:i w:val="0"/>
                <w:iCs/>
                <w:color w:val="000000"/>
              </w:rPr>
            </w:pPr>
            <w:r w:rsidRPr="000F2217">
              <w:rPr>
                <w:rFonts w:ascii="Century Gothic" w:eastAsia="Times New Roman" w:hAnsi="Century Gothic" w:cstheme="minorHAnsi"/>
                <w:b/>
                <w:bCs/>
                <w:i w:val="0"/>
                <w:iCs/>
                <w:color w:val="000000"/>
              </w:rPr>
              <w:t>Consulenze</w:t>
            </w:r>
          </w:p>
        </w:tc>
        <w:tc>
          <w:tcPr>
            <w:tcW w:w="2405" w:type="dxa"/>
          </w:tcPr>
          <w:p w14:paraId="358B5598" w14:textId="77777777" w:rsidR="0024606E" w:rsidRPr="000F2217" w:rsidRDefault="0024606E" w:rsidP="005F1B88">
            <w:pPr>
              <w:jc w:val="center"/>
              <w:rPr>
                <w:rFonts w:ascii="Century Gothic" w:eastAsia="Times New Roman" w:hAnsi="Century Gothic" w:cstheme="minorHAnsi"/>
                <w:b/>
                <w:bCs/>
                <w:i w:val="0"/>
                <w:iCs/>
                <w:color w:val="000000"/>
              </w:rPr>
            </w:pPr>
            <w:r w:rsidRPr="000F2217">
              <w:rPr>
                <w:rFonts w:ascii="Century Gothic" w:eastAsia="Times New Roman" w:hAnsi="Century Gothic" w:cstheme="minorHAnsi"/>
                <w:b/>
                <w:bCs/>
                <w:i w:val="0"/>
                <w:iCs/>
                <w:color w:val="000000"/>
              </w:rPr>
              <w:t>Adattamento postazione lavoro</w:t>
            </w:r>
          </w:p>
        </w:tc>
        <w:tc>
          <w:tcPr>
            <w:tcW w:w="2551" w:type="dxa"/>
            <w:shd w:val="clear" w:color="auto" w:fill="auto"/>
            <w:noWrap/>
            <w:vAlign w:val="center"/>
            <w:hideMark/>
          </w:tcPr>
          <w:p w14:paraId="3D5F8129" w14:textId="77777777" w:rsidR="0024606E" w:rsidRPr="000F2217" w:rsidRDefault="0024606E" w:rsidP="005F1B88">
            <w:pPr>
              <w:jc w:val="center"/>
              <w:rPr>
                <w:rFonts w:ascii="Century Gothic" w:eastAsia="Times New Roman" w:hAnsi="Century Gothic" w:cstheme="minorHAnsi"/>
                <w:b/>
                <w:bCs/>
                <w:i w:val="0"/>
                <w:iCs/>
                <w:color w:val="000000"/>
              </w:rPr>
            </w:pPr>
            <w:r w:rsidRPr="000F2217">
              <w:rPr>
                <w:rFonts w:ascii="Century Gothic" w:eastAsia="Times New Roman" w:hAnsi="Century Gothic" w:cstheme="minorHAnsi"/>
                <w:b/>
                <w:bCs/>
                <w:i w:val="0"/>
                <w:iCs/>
                <w:color w:val="000000"/>
              </w:rPr>
              <w:t>Valore complessivo voucher</w:t>
            </w:r>
          </w:p>
        </w:tc>
      </w:tr>
      <w:tr w:rsidR="0024606E" w:rsidRPr="002103D4" w14:paraId="45AC5E8F" w14:textId="77777777" w:rsidTr="005F1B88">
        <w:trPr>
          <w:trHeight w:val="560"/>
          <w:jc w:val="center"/>
        </w:trPr>
        <w:tc>
          <w:tcPr>
            <w:tcW w:w="1707" w:type="dxa"/>
            <w:shd w:val="clear" w:color="auto" w:fill="auto"/>
            <w:noWrap/>
            <w:vAlign w:val="center"/>
            <w:hideMark/>
          </w:tcPr>
          <w:p w14:paraId="656FBB75" w14:textId="2C83F02F" w:rsidR="0024606E" w:rsidRPr="000F2217" w:rsidRDefault="0024606E" w:rsidP="002A6563">
            <w:pPr>
              <w:jc w:val="right"/>
              <w:rPr>
                <w:rFonts w:ascii="Century Gothic" w:eastAsia="Times New Roman" w:hAnsi="Century Gothic" w:cstheme="minorHAnsi"/>
                <w:i w:val="0"/>
                <w:iCs/>
                <w:color w:val="000000"/>
              </w:rPr>
            </w:pPr>
            <w:r w:rsidRPr="000F2217">
              <w:rPr>
                <w:rFonts w:ascii="Century Gothic" w:eastAsia="Times New Roman" w:hAnsi="Century Gothic" w:cstheme="minorHAnsi"/>
                <w:i w:val="0"/>
                <w:iCs/>
                <w:color w:val="000000"/>
              </w:rPr>
              <w:t>€ 10.000,00</w:t>
            </w:r>
          </w:p>
        </w:tc>
        <w:tc>
          <w:tcPr>
            <w:tcW w:w="1559" w:type="dxa"/>
            <w:shd w:val="clear" w:color="auto" w:fill="auto"/>
            <w:noWrap/>
            <w:vAlign w:val="center"/>
            <w:hideMark/>
          </w:tcPr>
          <w:p w14:paraId="0A776D85" w14:textId="4C3DD4E8" w:rsidR="0024606E" w:rsidRPr="000F2217" w:rsidRDefault="0024606E" w:rsidP="002A6563">
            <w:pPr>
              <w:jc w:val="right"/>
              <w:rPr>
                <w:rFonts w:ascii="Century Gothic" w:eastAsia="Times New Roman" w:hAnsi="Century Gothic" w:cstheme="minorHAnsi"/>
                <w:i w:val="0"/>
                <w:iCs/>
                <w:color w:val="000000"/>
              </w:rPr>
            </w:pPr>
            <w:r w:rsidRPr="000F2217">
              <w:rPr>
                <w:rFonts w:ascii="Century Gothic" w:eastAsia="Times New Roman" w:hAnsi="Century Gothic" w:cstheme="minorHAnsi"/>
                <w:i w:val="0"/>
                <w:iCs/>
                <w:color w:val="000000"/>
              </w:rPr>
              <w:t>€ 7.000,00</w:t>
            </w:r>
          </w:p>
        </w:tc>
        <w:tc>
          <w:tcPr>
            <w:tcW w:w="2405" w:type="dxa"/>
            <w:vAlign w:val="center"/>
          </w:tcPr>
          <w:p w14:paraId="22B13E04" w14:textId="38B3AA06" w:rsidR="0024606E" w:rsidRPr="000F2217" w:rsidRDefault="0024606E" w:rsidP="002A6563">
            <w:pPr>
              <w:jc w:val="right"/>
              <w:rPr>
                <w:rFonts w:ascii="Century Gothic" w:eastAsia="Times New Roman" w:hAnsi="Century Gothic" w:cstheme="minorHAnsi"/>
                <w:i w:val="0"/>
                <w:iCs/>
                <w:color w:val="000000"/>
              </w:rPr>
            </w:pPr>
            <w:r w:rsidRPr="000F2217">
              <w:rPr>
                <w:rFonts w:ascii="Century Gothic" w:eastAsia="Times New Roman" w:hAnsi="Century Gothic" w:cstheme="minorHAnsi"/>
                <w:i w:val="0"/>
                <w:iCs/>
                <w:color w:val="000000"/>
              </w:rPr>
              <w:t>€ 8.000,00</w:t>
            </w:r>
          </w:p>
        </w:tc>
        <w:tc>
          <w:tcPr>
            <w:tcW w:w="2551" w:type="dxa"/>
            <w:shd w:val="clear" w:color="auto" w:fill="auto"/>
            <w:noWrap/>
            <w:vAlign w:val="center"/>
            <w:hideMark/>
          </w:tcPr>
          <w:p w14:paraId="04A4E9DC" w14:textId="4D6D1BEE" w:rsidR="0024606E" w:rsidRPr="002103D4" w:rsidRDefault="0024606E" w:rsidP="002A6563">
            <w:pPr>
              <w:jc w:val="right"/>
              <w:rPr>
                <w:rFonts w:ascii="Century Gothic" w:eastAsia="Times New Roman" w:hAnsi="Century Gothic" w:cstheme="minorHAnsi"/>
                <w:i w:val="0"/>
                <w:iCs/>
                <w:color w:val="000000"/>
              </w:rPr>
            </w:pPr>
            <w:r w:rsidRPr="000F2217">
              <w:rPr>
                <w:rFonts w:ascii="Century Gothic" w:eastAsia="Times New Roman" w:hAnsi="Century Gothic" w:cstheme="minorHAnsi"/>
                <w:i w:val="0"/>
                <w:iCs/>
                <w:color w:val="000000"/>
              </w:rPr>
              <w:t>€ 25.000,00</w:t>
            </w:r>
          </w:p>
        </w:tc>
      </w:tr>
    </w:tbl>
    <w:p w14:paraId="7424DCF4" w14:textId="77777777" w:rsidR="0024606E" w:rsidRDefault="0024606E" w:rsidP="00A149DC">
      <w:pPr>
        <w:autoSpaceDE w:val="0"/>
        <w:autoSpaceDN w:val="0"/>
        <w:adjustRightInd w:val="0"/>
        <w:spacing w:line="276" w:lineRule="auto"/>
        <w:jc w:val="both"/>
        <w:rPr>
          <w:rFonts w:ascii="Century Gothic" w:hAnsi="Century Gothic"/>
          <w:i w:val="0"/>
        </w:rPr>
      </w:pPr>
    </w:p>
    <w:p w14:paraId="7A299C80" w14:textId="138B5E1C" w:rsidR="00771E12" w:rsidRPr="00943E23" w:rsidRDefault="00771E12" w:rsidP="00A149DC">
      <w:pPr>
        <w:autoSpaceDE w:val="0"/>
        <w:autoSpaceDN w:val="0"/>
        <w:adjustRightInd w:val="0"/>
        <w:spacing w:line="276" w:lineRule="auto"/>
        <w:jc w:val="both"/>
        <w:rPr>
          <w:rFonts w:ascii="Century Gothic" w:hAnsi="Century Gothic"/>
          <w:i w:val="0"/>
        </w:rPr>
      </w:pPr>
      <w:r w:rsidRPr="00943E23">
        <w:rPr>
          <w:rFonts w:ascii="Century Gothic" w:hAnsi="Century Gothic"/>
          <w:i w:val="0"/>
        </w:rPr>
        <w:t xml:space="preserve">Si ricorda che </w:t>
      </w:r>
      <w:r w:rsidR="00EC38AD" w:rsidRPr="00943E23">
        <w:rPr>
          <w:rFonts w:ascii="Century Gothic" w:hAnsi="Century Gothic"/>
          <w:i w:val="0"/>
        </w:rPr>
        <w:t>tutti i</w:t>
      </w:r>
      <w:r w:rsidRPr="00943E23">
        <w:rPr>
          <w:rFonts w:ascii="Century Gothic" w:hAnsi="Century Gothic"/>
          <w:i w:val="0"/>
        </w:rPr>
        <w:t xml:space="preserve"> contribut</w:t>
      </w:r>
      <w:r w:rsidR="00EC38AD" w:rsidRPr="00943E23">
        <w:rPr>
          <w:rFonts w:ascii="Century Gothic" w:hAnsi="Century Gothic"/>
          <w:i w:val="0"/>
        </w:rPr>
        <w:t>i sono</w:t>
      </w:r>
      <w:r w:rsidRPr="00943E23">
        <w:rPr>
          <w:rFonts w:ascii="Century Gothic" w:hAnsi="Century Gothic"/>
          <w:i w:val="0"/>
        </w:rPr>
        <w:t xml:space="preserve"> al lordo della ritenuta di legge del </w:t>
      </w:r>
      <w:r w:rsidRPr="00CC0C1A">
        <w:rPr>
          <w:rFonts w:ascii="Century Gothic" w:hAnsi="Century Gothic"/>
          <w:b/>
          <w:i w:val="0"/>
        </w:rPr>
        <w:t>4%</w:t>
      </w:r>
      <w:r w:rsidRPr="00943E23">
        <w:rPr>
          <w:rFonts w:ascii="Century Gothic" w:hAnsi="Century Gothic"/>
          <w:i w:val="0"/>
        </w:rPr>
        <w:t xml:space="preserve"> e che l’erogazione avverrà </w:t>
      </w:r>
      <w:r w:rsidR="00BA1A73" w:rsidRPr="00943E23">
        <w:rPr>
          <w:rFonts w:ascii="Century Gothic" w:hAnsi="Century Gothic"/>
          <w:i w:val="0"/>
        </w:rPr>
        <w:t xml:space="preserve">a saldo, previa verifica della rendicontazione presentata, </w:t>
      </w:r>
      <w:r w:rsidRPr="00943E23">
        <w:rPr>
          <w:rFonts w:ascii="Century Gothic" w:hAnsi="Century Gothic"/>
          <w:i w:val="0"/>
        </w:rPr>
        <w:t>al netto della suddetta ritenuta.</w:t>
      </w:r>
    </w:p>
    <w:p w14:paraId="40086720" w14:textId="002B9397" w:rsidR="006C2E9B" w:rsidRPr="002D4456" w:rsidRDefault="000F2217" w:rsidP="00CF0D55">
      <w:pPr>
        <w:spacing w:line="276" w:lineRule="auto"/>
        <w:jc w:val="both"/>
        <w:rPr>
          <w:rFonts w:ascii="Century Gothic" w:hAnsi="Century Gothic"/>
          <w:i w:val="0"/>
        </w:rPr>
      </w:pPr>
      <w:r>
        <w:rPr>
          <w:rFonts w:ascii="Century Gothic" w:hAnsi="Century Gothic"/>
          <w:i w:val="0"/>
        </w:rPr>
        <w:t>I</w:t>
      </w:r>
      <w:r w:rsidR="009D6EBE" w:rsidRPr="002D4456">
        <w:rPr>
          <w:rFonts w:ascii="Century Gothic" w:hAnsi="Century Gothic"/>
          <w:i w:val="0"/>
        </w:rPr>
        <w:t>l contributo di cui al presente bando è cumulabile con altre agevolazioni di qualunque natura nel rispetto del 100% del costo ammissibile.</w:t>
      </w:r>
    </w:p>
    <w:p w14:paraId="2606E91D" w14:textId="77777777" w:rsidR="00CC0C1A" w:rsidRDefault="00CC0C1A" w:rsidP="00A149DC">
      <w:pPr>
        <w:autoSpaceDE w:val="0"/>
        <w:autoSpaceDN w:val="0"/>
        <w:adjustRightInd w:val="0"/>
        <w:spacing w:line="276" w:lineRule="auto"/>
        <w:jc w:val="both"/>
        <w:rPr>
          <w:rFonts w:ascii="Century Gothic" w:hAnsi="Century Gothic"/>
          <w:i w:val="0"/>
        </w:rPr>
      </w:pPr>
    </w:p>
    <w:p w14:paraId="6A6177BB" w14:textId="078C67CE" w:rsidR="00E35494" w:rsidRPr="002C48DF" w:rsidRDefault="00E35494" w:rsidP="00A149DC">
      <w:pPr>
        <w:pStyle w:val="Titolo1"/>
        <w:spacing w:before="0" w:line="276" w:lineRule="auto"/>
        <w:rPr>
          <w:rFonts w:ascii="Century Gothic" w:hAnsi="Century Gothic"/>
          <w:color w:val="auto"/>
        </w:rPr>
      </w:pPr>
      <w:bookmarkStart w:id="6" w:name="_Toc173252860"/>
      <w:r w:rsidRPr="002C48DF">
        <w:rPr>
          <w:rFonts w:ascii="Century Gothic" w:hAnsi="Century Gothic"/>
          <w:color w:val="auto"/>
        </w:rPr>
        <w:t>B.</w:t>
      </w:r>
      <w:r w:rsidR="0033786D">
        <w:rPr>
          <w:rFonts w:ascii="Century Gothic" w:hAnsi="Century Gothic"/>
          <w:color w:val="auto"/>
        </w:rPr>
        <w:t>2</w:t>
      </w:r>
      <w:r w:rsidRPr="002C48DF">
        <w:rPr>
          <w:rFonts w:ascii="Century Gothic" w:hAnsi="Century Gothic"/>
          <w:color w:val="auto"/>
        </w:rPr>
        <w:t xml:space="preserve"> Spes</w:t>
      </w:r>
      <w:r w:rsidR="00667689" w:rsidRPr="002C48DF">
        <w:rPr>
          <w:rFonts w:ascii="Century Gothic" w:hAnsi="Century Gothic"/>
          <w:color w:val="auto"/>
        </w:rPr>
        <w:t xml:space="preserve">e ammissibili e soglie minime </w:t>
      </w:r>
      <w:r w:rsidRPr="002C48DF">
        <w:rPr>
          <w:rFonts w:ascii="Century Gothic" w:hAnsi="Century Gothic"/>
          <w:color w:val="auto"/>
        </w:rPr>
        <w:t>di</w:t>
      </w:r>
      <w:r w:rsidR="00B03548" w:rsidRPr="002C48DF">
        <w:rPr>
          <w:rFonts w:ascii="Century Gothic" w:hAnsi="Century Gothic"/>
          <w:color w:val="auto"/>
        </w:rPr>
        <w:t xml:space="preserve"> a</w:t>
      </w:r>
      <w:r w:rsidRPr="002C48DF">
        <w:rPr>
          <w:rFonts w:ascii="Century Gothic" w:hAnsi="Century Gothic"/>
          <w:color w:val="auto"/>
        </w:rPr>
        <w:t>mmissibilità</w:t>
      </w:r>
      <w:bookmarkEnd w:id="6"/>
    </w:p>
    <w:p w14:paraId="5EDBE542" w14:textId="711B3C4F" w:rsidR="002C48DF" w:rsidRPr="000E1328" w:rsidRDefault="002C48DF" w:rsidP="00A149DC">
      <w:pPr>
        <w:spacing w:line="276" w:lineRule="auto"/>
        <w:jc w:val="both"/>
        <w:rPr>
          <w:rFonts w:ascii="Century Gothic" w:hAnsi="Century Gothic"/>
          <w:i w:val="0"/>
        </w:rPr>
      </w:pPr>
      <w:r w:rsidRPr="000E1328">
        <w:rPr>
          <w:rFonts w:ascii="Century Gothic" w:hAnsi="Century Gothic"/>
          <w:i w:val="0"/>
        </w:rPr>
        <w:t>Sono ammesse a contributo le spese al netto dell’IVA elencate di seguito:</w:t>
      </w:r>
    </w:p>
    <w:p w14:paraId="111F5577" w14:textId="663450B7" w:rsidR="00285A08" w:rsidRPr="002B59D3" w:rsidRDefault="00285A08" w:rsidP="00665C68">
      <w:pPr>
        <w:pStyle w:val="Paragrafoelenco"/>
        <w:numPr>
          <w:ilvl w:val="0"/>
          <w:numId w:val="24"/>
        </w:numPr>
        <w:spacing w:line="276" w:lineRule="auto"/>
        <w:jc w:val="both"/>
        <w:rPr>
          <w:rFonts w:ascii="Century Gothic" w:hAnsi="Century Gothic"/>
          <w:i w:val="0"/>
        </w:rPr>
      </w:pPr>
      <w:r w:rsidRPr="002B59D3">
        <w:rPr>
          <w:rFonts w:ascii="Century Gothic" w:hAnsi="Century Gothic"/>
          <w:b/>
          <w:bCs/>
          <w:i w:val="0"/>
        </w:rPr>
        <w:t>Formazione</w:t>
      </w:r>
      <w:r w:rsidR="002B59D3" w:rsidRPr="002B59D3">
        <w:rPr>
          <w:rFonts w:ascii="Century Gothic" w:hAnsi="Century Gothic"/>
          <w:i w:val="0"/>
        </w:rPr>
        <w:t xml:space="preserve"> - </w:t>
      </w:r>
      <w:r w:rsidRPr="002B59D3">
        <w:rPr>
          <w:rFonts w:ascii="Century Gothic" w:hAnsi="Century Gothic"/>
          <w:i w:val="0"/>
        </w:rPr>
        <w:t>Interventi formativi del personale interno per la gestione dei processi aziendali di inclusione della disabilità, miranti al cambiamento della cultura aziendale</w:t>
      </w:r>
      <w:r w:rsidR="00820FB8" w:rsidRPr="002B59D3">
        <w:rPr>
          <w:rFonts w:ascii="Century Gothic" w:hAnsi="Century Gothic"/>
          <w:i w:val="0"/>
        </w:rPr>
        <w:t>. La formazione deve essere erogata direttamente da uno o più fornitori qualificati di cui al punto B.</w:t>
      </w:r>
      <w:r w:rsidR="00A33FBE">
        <w:rPr>
          <w:rFonts w:ascii="Century Gothic" w:hAnsi="Century Gothic"/>
          <w:i w:val="0"/>
        </w:rPr>
        <w:t>3</w:t>
      </w:r>
      <w:r w:rsidR="002103D4">
        <w:rPr>
          <w:rFonts w:ascii="Century Gothic" w:hAnsi="Century Gothic"/>
          <w:i w:val="0"/>
        </w:rPr>
        <w:t>;</w:t>
      </w:r>
    </w:p>
    <w:p w14:paraId="7D17876C" w14:textId="6E3D5B8B" w:rsidR="00285A08" w:rsidRPr="002B59D3" w:rsidRDefault="00285A08" w:rsidP="00665C68">
      <w:pPr>
        <w:pStyle w:val="Paragrafoelenco"/>
        <w:numPr>
          <w:ilvl w:val="0"/>
          <w:numId w:val="24"/>
        </w:numPr>
        <w:spacing w:line="276" w:lineRule="auto"/>
        <w:jc w:val="both"/>
        <w:rPr>
          <w:rFonts w:ascii="Century Gothic" w:hAnsi="Century Gothic"/>
          <w:i w:val="0"/>
        </w:rPr>
      </w:pPr>
      <w:r w:rsidRPr="002B59D3">
        <w:rPr>
          <w:rFonts w:ascii="Century Gothic" w:hAnsi="Century Gothic"/>
          <w:b/>
          <w:bCs/>
          <w:i w:val="0"/>
        </w:rPr>
        <w:t>Servizi di consulenza</w:t>
      </w:r>
      <w:r w:rsidRPr="002B59D3">
        <w:rPr>
          <w:rFonts w:ascii="Century Gothic" w:hAnsi="Century Gothic"/>
          <w:i w:val="0"/>
        </w:rPr>
        <w:t xml:space="preserve"> </w:t>
      </w:r>
      <w:r w:rsidR="002B59D3" w:rsidRPr="002B59D3">
        <w:rPr>
          <w:rFonts w:ascii="Century Gothic" w:hAnsi="Century Gothic"/>
          <w:i w:val="0"/>
        </w:rPr>
        <w:t xml:space="preserve">- </w:t>
      </w:r>
      <w:r w:rsidRPr="002B59D3">
        <w:rPr>
          <w:rFonts w:ascii="Century Gothic" w:hAnsi="Century Gothic"/>
          <w:i w:val="0"/>
        </w:rPr>
        <w:t>Acquisizione di servizi di consulenza specialistici che intendano adottare un modello organizzativo inclusivo, attraverso un’analisi organizzativa e dei processi interni aziendali, allo scopo di mettere in luce eventuali scostamenti dal modello e la strutturazione di processi interni adempienti al modello; servizi di consulenza e gestione degli aspetti amministrativi e delle opportunità legate alla legge 68/99 e degli strumenti per l'inserimento lavorativo in essere.</w:t>
      </w:r>
      <w:r w:rsidR="00820FB8" w:rsidRPr="002B59D3">
        <w:rPr>
          <w:rFonts w:ascii="Century Gothic" w:hAnsi="Century Gothic"/>
          <w:i w:val="0"/>
        </w:rPr>
        <w:t xml:space="preserve"> I servizi di consulenza devono essere erogati direttamente da uno o più fornitori qualificati di cui al punto B.</w:t>
      </w:r>
      <w:r w:rsidR="00A33FBE">
        <w:rPr>
          <w:rFonts w:ascii="Century Gothic" w:hAnsi="Century Gothic"/>
          <w:i w:val="0"/>
        </w:rPr>
        <w:t>3</w:t>
      </w:r>
      <w:r w:rsidR="002103D4">
        <w:rPr>
          <w:rFonts w:ascii="Century Gothic" w:hAnsi="Century Gothic"/>
          <w:i w:val="0"/>
        </w:rPr>
        <w:t>;</w:t>
      </w:r>
    </w:p>
    <w:p w14:paraId="1623CB7A" w14:textId="06EAE061" w:rsidR="00285A08" w:rsidRDefault="00285A08" w:rsidP="00665C68">
      <w:pPr>
        <w:pStyle w:val="Paragrafoelenco"/>
        <w:numPr>
          <w:ilvl w:val="0"/>
          <w:numId w:val="24"/>
        </w:numPr>
        <w:spacing w:line="276" w:lineRule="auto"/>
        <w:jc w:val="both"/>
        <w:rPr>
          <w:rFonts w:ascii="Century Gothic" w:hAnsi="Century Gothic"/>
          <w:i w:val="0"/>
        </w:rPr>
      </w:pPr>
      <w:r w:rsidRPr="002B59D3">
        <w:rPr>
          <w:rFonts w:ascii="Century Gothic" w:hAnsi="Century Gothic"/>
          <w:b/>
          <w:bCs/>
          <w:i w:val="0"/>
        </w:rPr>
        <w:t>Adattamento postazioni di lavoro</w:t>
      </w:r>
      <w:r w:rsidR="002B59D3" w:rsidRPr="002B59D3">
        <w:rPr>
          <w:rFonts w:ascii="Century Gothic" w:hAnsi="Century Gothic"/>
          <w:i w:val="0"/>
        </w:rPr>
        <w:t xml:space="preserve"> - </w:t>
      </w:r>
      <w:r w:rsidRPr="002B59D3">
        <w:rPr>
          <w:rFonts w:ascii="Century Gothic" w:hAnsi="Century Gothic"/>
          <w:i w:val="0"/>
        </w:rPr>
        <w:t>Acquisto di strumentazione hardware e software per personale con disabilità già assunto alla data della DGR di approvazione criteri della presente misura. Gli acquisti delle strumentazioni devono essere conformi all’applicazione della prassi di riferimento UNI/</w:t>
      </w:r>
      <w:proofErr w:type="spellStart"/>
      <w:r w:rsidRPr="002B59D3">
        <w:rPr>
          <w:rFonts w:ascii="Century Gothic" w:hAnsi="Century Gothic"/>
          <w:i w:val="0"/>
        </w:rPr>
        <w:t>PdR</w:t>
      </w:r>
      <w:proofErr w:type="spellEnd"/>
      <w:r w:rsidRPr="002B59D3">
        <w:rPr>
          <w:rFonts w:ascii="Century Gothic" w:hAnsi="Century Gothic"/>
          <w:i w:val="0"/>
        </w:rPr>
        <w:t xml:space="preserve"> 159:2024.</w:t>
      </w:r>
    </w:p>
    <w:p w14:paraId="3D554CAB" w14:textId="77777777" w:rsidR="00D314E1" w:rsidRPr="005F1B88" w:rsidRDefault="00D314E1" w:rsidP="007545D5">
      <w:pPr>
        <w:pStyle w:val="Paragrafoelenco"/>
        <w:numPr>
          <w:ilvl w:val="0"/>
          <w:numId w:val="0"/>
        </w:numPr>
        <w:ind w:left="720"/>
        <w:jc w:val="both"/>
        <w:rPr>
          <w:rFonts w:ascii="Century Gothic" w:hAnsi="Century Gothic"/>
          <w:i w:val="0"/>
        </w:rPr>
      </w:pPr>
      <w:r w:rsidRPr="005F1B88">
        <w:rPr>
          <w:rFonts w:ascii="Century Gothic" w:hAnsi="Century Gothic"/>
          <w:i w:val="0"/>
        </w:rPr>
        <w:t xml:space="preserve">È ammissibile anche l’acquisto tramite leasing finanziario purché il relativo contratto includa le seguenti condizioni: </w:t>
      </w:r>
    </w:p>
    <w:p w14:paraId="0C6B23AD" w14:textId="3C99D076" w:rsidR="00D314E1" w:rsidRPr="005F1B88" w:rsidRDefault="00D314E1" w:rsidP="007545D5">
      <w:pPr>
        <w:pStyle w:val="Paragrafoelenco"/>
        <w:numPr>
          <w:ilvl w:val="0"/>
          <w:numId w:val="28"/>
        </w:numPr>
        <w:jc w:val="both"/>
        <w:rPr>
          <w:rFonts w:ascii="Century Gothic" w:hAnsi="Century Gothic"/>
          <w:i w:val="0"/>
        </w:rPr>
      </w:pPr>
      <w:r w:rsidRPr="005F1B88">
        <w:rPr>
          <w:rFonts w:ascii="Century Gothic" w:hAnsi="Century Gothic"/>
          <w:i w:val="0"/>
        </w:rPr>
        <w:t xml:space="preserve">obbligo delle parti di concretizzare il trasferimento della proprietà del bene locato a beneficio del soggetto utilizzatore, mediante il riscatto, alla fine della locazione; </w:t>
      </w:r>
    </w:p>
    <w:p w14:paraId="05445860" w14:textId="4FB295B6" w:rsidR="00D314E1" w:rsidRPr="005F1B88" w:rsidRDefault="00D314E1" w:rsidP="007545D5">
      <w:pPr>
        <w:pStyle w:val="Paragrafoelenco"/>
        <w:numPr>
          <w:ilvl w:val="0"/>
          <w:numId w:val="28"/>
        </w:numPr>
        <w:jc w:val="both"/>
        <w:rPr>
          <w:rFonts w:ascii="Century Gothic" w:hAnsi="Century Gothic"/>
          <w:i w:val="0"/>
        </w:rPr>
      </w:pPr>
      <w:r w:rsidRPr="005F1B88">
        <w:rPr>
          <w:rFonts w:ascii="Century Gothic" w:hAnsi="Century Gothic"/>
          <w:i w:val="0"/>
        </w:rPr>
        <w:t>il maxi-canone di anticipo (al netto dell’IVA) sia di importo almeno pari all’ammontare del contributo richiesto.</w:t>
      </w:r>
    </w:p>
    <w:p w14:paraId="013F8B24" w14:textId="77777777" w:rsidR="00D314E1" w:rsidRPr="002B59D3" w:rsidRDefault="00D314E1" w:rsidP="00D314E1">
      <w:pPr>
        <w:pStyle w:val="Paragrafoelenco"/>
        <w:numPr>
          <w:ilvl w:val="0"/>
          <w:numId w:val="0"/>
        </w:numPr>
        <w:spacing w:line="276" w:lineRule="auto"/>
        <w:ind w:left="720"/>
        <w:jc w:val="both"/>
        <w:rPr>
          <w:rFonts w:ascii="Century Gothic" w:hAnsi="Century Gothic"/>
          <w:i w:val="0"/>
        </w:rPr>
      </w:pPr>
    </w:p>
    <w:p w14:paraId="7641B8EB" w14:textId="77777777" w:rsidR="00285A08" w:rsidRPr="00446402" w:rsidRDefault="00285A08" w:rsidP="00285A08">
      <w:pPr>
        <w:textAlignment w:val="baseline"/>
        <w:rPr>
          <w:rFonts w:eastAsia="Times New Roman" w:cstheme="minorHAnsi"/>
        </w:rPr>
      </w:pPr>
    </w:p>
    <w:p w14:paraId="52601903" w14:textId="3BCD9837" w:rsidR="00285A08" w:rsidRPr="002B59D3" w:rsidRDefault="00285A08" w:rsidP="00285A08">
      <w:pPr>
        <w:textAlignment w:val="baseline"/>
        <w:rPr>
          <w:rFonts w:ascii="Century Gothic" w:hAnsi="Century Gothic"/>
          <w:b/>
          <w:bCs/>
          <w:i w:val="0"/>
        </w:rPr>
      </w:pPr>
      <w:r w:rsidRPr="002B59D3">
        <w:rPr>
          <w:rFonts w:ascii="Century Gothic" w:hAnsi="Century Gothic"/>
          <w:b/>
          <w:bCs/>
          <w:i w:val="0"/>
        </w:rPr>
        <w:t>La spesa relativa alla formazione è obbligatoria</w:t>
      </w:r>
      <w:r w:rsidR="002103D4">
        <w:rPr>
          <w:rFonts w:ascii="Century Gothic" w:hAnsi="Century Gothic"/>
          <w:b/>
          <w:bCs/>
          <w:i w:val="0"/>
        </w:rPr>
        <w:t>.</w:t>
      </w:r>
    </w:p>
    <w:p w14:paraId="41AAF8AF" w14:textId="7534B1D6" w:rsidR="00285A08" w:rsidRPr="008C1529" w:rsidRDefault="00285A08" w:rsidP="00285A08">
      <w:pPr>
        <w:spacing w:line="276" w:lineRule="auto"/>
        <w:jc w:val="both"/>
        <w:rPr>
          <w:rFonts w:ascii="Century Gothic" w:hAnsi="Century Gothic"/>
          <w:i w:val="0"/>
        </w:rPr>
      </w:pPr>
      <w:r w:rsidRPr="00860B7D">
        <w:rPr>
          <w:rFonts w:ascii="Century Gothic" w:hAnsi="Century Gothic"/>
          <w:i w:val="0"/>
        </w:rPr>
        <w:t xml:space="preserve">I progetti finanziati dovranno essere conclusi e rendicontati entro </w:t>
      </w:r>
      <w:r>
        <w:rPr>
          <w:rFonts w:ascii="Century Gothic" w:hAnsi="Century Gothic"/>
          <w:i w:val="0"/>
        </w:rPr>
        <w:t xml:space="preserve">il </w:t>
      </w:r>
      <w:r w:rsidRPr="000E498C">
        <w:rPr>
          <w:rFonts w:ascii="Century Gothic" w:hAnsi="Century Gothic"/>
          <w:i w:val="0"/>
        </w:rPr>
        <w:t>3</w:t>
      </w:r>
      <w:r w:rsidR="00BE50B4">
        <w:rPr>
          <w:rFonts w:ascii="Century Gothic" w:hAnsi="Century Gothic"/>
          <w:i w:val="0"/>
        </w:rPr>
        <w:t>0</w:t>
      </w:r>
      <w:r w:rsidRPr="000E498C">
        <w:rPr>
          <w:rFonts w:ascii="Century Gothic" w:hAnsi="Century Gothic"/>
          <w:i w:val="0"/>
        </w:rPr>
        <w:t>.</w:t>
      </w:r>
      <w:r w:rsidR="00BE50B4">
        <w:rPr>
          <w:rFonts w:ascii="Century Gothic" w:hAnsi="Century Gothic"/>
          <w:i w:val="0"/>
        </w:rPr>
        <w:t>06</w:t>
      </w:r>
      <w:r w:rsidRPr="000E498C">
        <w:rPr>
          <w:rFonts w:ascii="Century Gothic" w:hAnsi="Century Gothic"/>
          <w:i w:val="0"/>
        </w:rPr>
        <w:t>.2025</w:t>
      </w:r>
      <w:r>
        <w:rPr>
          <w:rFonts w:ascii="Century Gothic" w:hAnsi="Century Gothic"/>
          <w:i w:val="0"/>
          <w:color w:val="FF0000"/>
        </w:rPr>
        <w:t xml:space="preserve"> </w:t>
      </w:r>
      <w:r w:rsidRPr="00860B7D">
        <w:rPr>
          <w:rFonts w:ascii="Century Gothic" w:hAnsi="Century Gothic"/>
          <w:i w:val="0"/>
        </w:rPr>
        <w:t xml:space="preserve">salvo proroghe ai sensi dell’art. 27 comma 3 della </w:t>
      </w:r>
      <w:proofErr w:type="spellStart"/>
      <w:r w:rsidRPr="00860B7D">
        <w:rPr>
          <w:rFonts w:ascii="Century Gothic" w:hAnsi="Century Gothic"/>
          <w:i w:val="0"/>
        </w:rPr>
        <w:t>l.r</w:t>
      </w:r>
      <w:proofErr w:type="spellEnd"/>
      <w:r w:rsidRPr="00860B7D">
        <w:rPr>
          <w:rFonts w:ascii="Century Gothic" w:hAnsi="Century Gothic"/>
          <w:i w:val="0"/>
        </w:rPr>
        <w:t xml:space="preserve">. 34/1978 e </w:t>
      </w:r>
      <w:proofErr w:type="spellStart"/>
      <w:r w:rsidRPr="00860B7D">
        <w:rPr>
          <w:rFonts w:ascii="Century Gothic" w:hAnsi="Century Gothic"/>
          <w:i w:val="0"/>
        </w:rPr>
        <w:t>s.m.i</w:t>
      </w:r>
      <w:r w:rsidRPr="008C1529">
        <w:rPr>
          <w:rFonts w:ascii="Century Gothic" w:hAnsi="Century Gothic"/>
          <w:i w:val="0"/>
        </w:rPr>
        <w:t>.</w:t>
      </w:r>
      <w:proofErr w:type="spellEnd"/>
      <w:r w:rsidRPr="008C1529">
        <w:rPr>
          <w:rFonts w:ascii="Century Gothic" w:hAnsi="Century Gothic"/>
          <w:i w:val="0"/>
        </w:rPr>
        <w:t xml:space="preserve"> </w:t>
      </w:r>
    </w:p>
    <w:p w14:paraId="169A85FE" w14:textId="77777777" w:rsidR="00285A08" w:rsidRPr="008C1529" w:rsidRDefault="00285A08" w:rsidP="00285A08">
      <w:pPr>
        <w:spacing w:line="276" w:lineRule="auto"/>
        <w:jc w:val="both"/>
        <w:rPr>
          <w:rFonts w:ascii="Century Gothic" w:hAnsi="Century Gothic"/>
          <w:i w:val="0"/>
        </w:rPr>
      </w:pPr>
      <w:r w:rsidRPr="008C1529">
        <w:rPr>
          <w:rFonts w:ascii="Century Gothic" w:hAnsi="Century Gothic"/>
          <w:i w:val="0"/>
        </w:rPr>
        <w:t>Gli interventi dovranno essere rendicontati esclusivamente secondo le modalità indicate al successivo punto C.4.</w:t>
      </w:r>
    </w:p>
    <w:p w14:paraId="0915415E" w14:textId="1A590AC9" w:rsidR="002C48DF" w:rsidRPr="00227FF4" w:rsidRDefault="002C48DF" w:rsidP="00A149DC">
      <w:pPr>
        <w:spacing w:line="276" w:lineRule="auto"/>
        <w:jc w:val="both"/>
        <w:rPr>
          <w:rFonts w:ascii="Century Gothic" w:hAnsi="Century Gothic"/>
          <w:b/>
          <w:bCs/>
          <w:i w:val="0"/>
        </w:rPr>
      </w:pPr>
      <w:r w:rsidRPr="00227FF4">
        <w:rPr>
          <w:rFonts w:ascii="Century Gothic" w:hAnsi="Century Gothic"/>
          <w:b/>
          <w:bCs/>
          <w:i w:val="0"/>
        </w:rPr>
        <w:t>Non sono ammessi a contributo interventi di adeguamenti previsti dalla legge.</w:t>
      </w:r>
    </w:p>
    <w:p w14:paraId="7709BA24" w14:textId="281A45B3" w:rsidR="00D73B04" w:rsidRPr="00CF7296" w:rsidRDefault="00D73B04" w:rsidP="00A149DC">
      <w:pPr>
        <w:spacing w:line="276" w:lineRule="auto"/>
        <w:jc w:val="both"/>
        <w:rPr>
          <w:rFonts w:ascii="Century Gothic" w:hAnsi="Century Gothic"/>
          <w:i w:val="0"/>
        </w:rPr>
      </w:pPr>
      <w:r w:rsidRPr="00CF7296">
        <w:rPr>
          <w:rFonts w:ascii="Century Gothic" w:eastAsia="Century Gothic" w:hAnsi="Century Gothic" w:cs="Century Gothic"/>
          <w:i w:val="0"/>
        </w:rPr>
        <w:t>Le spese si intendono al netto di IVA e di altre imposte e tasse, ad eccezione dei casi in cui l’IVA sia realmente e definitivamente sostenuta dal beneficiario e non sia in alcun modo recuperabile dallo stesso, tenendo conto della disciplina fiscale cui il beneficiario è assoggettato</w:t>
      </w:r>
      <w:r w:rsidR="009F0028">
        <w:rPr>
          <w:rFonts w:ascii="Century Gothic" w:eastAsia="Century Gothic" w:hAnsi="Century Gothic" w:cs="Century Gothic"/>
          <w:i w:val="0"/>
        </w:rPr>
        <w:t xml:space="preserve">. </w:t>
      </w:r>
    </w:p>
    <w:p w14:paraId="1E298CA2" w14:textId="77777777" w:rsidR="00667689" w:rsidRPr="000E1328" w:rsidRDefault="00667689" w:rsidP="00A149DC">
      <w:pPr>
        <w:spacing w:line="276" w:lineRule="auto"/>
        <w:rPr>
          <w:rFonts w:ascii="Century Gothic" w:hAnsi="Century Gothic"/>
          <w:i w:val="0"/>
        </w:rPr>
      </w:pPr>
      <w:bookmarkStart w:id="7" w:name="_Hlk159506479"/>
      <w:r w:rsidRPr="000E1328">
        <w:rPr>
          <w:rFonts w:ascii="Century Gothic" w:hAnsi="Century Gothic"/>
          <w:i w:val="0"/>
        </w:rPr>
        <w:t xml:space="preserve">Si precisa che tutte le spese ammissibili devono: </w:t>
      </w:r>
    </w:p>
    <w:p w14:paraId="3B04E251" w14:textId="694CBBDF" w:rsidR="00667689" w:rsidRPr="000E1328" w:rsidRDefault="00667689" w:rsidP="00A149DC">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sidRPr="000E1328">
        <w:rPr>
          <w:rFonts w:ascii="Century Gothic" w:hAnsi="Century Gothic"/>
          <w:i w:val="0"/>
        </w:rPr>
        <w:t>essere intestate al soggetto beneficiario;</w:t>
      </w:r>
    </w:p>
    <w:p w14:paraId="456B117F" w14:textId="732D9832" w:rsidR="00667689" w:rsidRDefault="00667689" w:rsidP="00A149DC">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sidRPr="000E1328">
        <w:rPr>
          <w:rFonts w:ascii="Century Gothic" w:hAnsi="Century Gothic"/>
          <w:i w:val="0"/>
        </w:rPr>
        <w:t xml:space="preserve">essere comprovate da fatture interamente quietanzate, o documentazione fiscalmente equivalente, emesse dal fornitore dei beni/servizi; </w:t>
      </w:r>
    </w:p>
    <w:p w14:paraId="190AD327" w14:textId="47FF08C4" w:rsidR="00CC418D" w:rsidRDefault="00482175" w:rsidP="00A149DC">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sidRPr="000E498C">
        <w:rPr>
          <w:rFonts w:ascii="Century Gothic" w:hAnsi="Century Gothic"/>
          <w:i w:val="0"/>
        </w:rPr>
        <w:t>essere interamente sostenute nel periodo di validità del bando</w:t>
      </w:r>
      <w:r w:rsidR="00646EF9">
        <w:rPr>
          <w:rFonts w:ascii="Century Gothic" w:hAnsi="Century Gothic"/>
          <w:i w:val="0"/>
        </w:rPr>
        <w:t>;</w:t>
      </w:r>
    </w:p>
    <w:p w14:paraId="37349DCA" w14:textId="2EF27B5D" w:rsidR="00482175" w:rsidRPr="000E498C" w:rsidRDefault="00CC418D" w:rsidP="00A149DC">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Pr>
          <w:rFonts w:ascii="Century Gothic" w:hAnsi="Century Gothic"/>
          <w:i w:val="0"/>
        </w:rPr>
        <w:t>essere corrispondenti all’intero valore del bene (</w:t>
      </w:r>
      <w:r w:rsidR="00482175" w:rsidRPr="000E498C">
        <w:rPr>
          <w:rFonts w:ascii="Century Gothic" w:hAnsi="Century Gothic"/>
          <w:i w:val="0"/>
        </w:rPr>
        <w:t>non sono ammessi pagamenti parziali</w:t>
      </w:r>
      <w:r>
        <w:rPr>
          <w:rFonts w:ascii="Century Gothic" w:hAnsi="Century Gothic"/>
          <w:i w:val="0"/>
        </w:rPr>
        <w:t xml:space="preserve"> ovvero solo acconti o saldi)</w:t>
      </w:r>
      <w:r w:rsidR="00482175" w:rsidRPr="000E498C">
        <w:rPr>
          <w:rFonts w:ascii="Century Gothic" w:hAnsi="Century Gothic"/>
          <w:i w:val="0"/>
        </w:rPr>
        <w:t>;</w:t>
      </w:r>
    </w:p>
    <w:p w14:paraId="325A49A2" w14:textId="77777777" w:rsidR="00646EF9" w:rsidRPr="00646EF9" w:rsidRDefault="00667689" w:rsidP="00562383">
      <w:pPr>
        <w:pStyle w:val="Paragrafoelenco"/>
        <w:numPr>
          <w:ilvl w:val="0"/>
          <w:numId w:val="5"/>
        </w:numPr>
        <w:autoSpaceDE w:val="0"/>
        <w:autoSpaceDN w:val="0"/>
        <w:adjustRightInd w:val="0"/>
        <w:spacing w:line="276" w:lineRule="auto"/>
        <w:ind w:left="357" w:hanging="357"/>
        <w:jc w:val="both"/>
        <w:rPr>
          <w:rFonts w:ascii="Century Gothic" w:hAnsi="Century Gothic"/>
          <w:bCs/>
          <w:i w:val="0"/>
        </w:rPr>
      </w:pPr>
      <w:r w:rsidRPr="00646EF9">
        <w:rPr>
          <w:rFonts w:ascii="Century Gothic" w:hAnsi="Century Gothic"/>
          <w:i w:val="0"/>
        </w:rPr>
        <w:t xml:space="preserve">essere comprovate da documentazione bancaria o postale, comprensiva di estratto conto, attestante il pagamento per intero del titolo di spesa esclusivamente da parte del soggetto beneficiario; </w:t>
      </w:r>
    </w:p>
    <w:p w14:paraId="5D633A5F" w14:textId="1A5691B8" w:rsidR="001B45B6" w:rsidRPr="00646EF9" w:rsidRDefault="00667689" w:rsidP="00562383">
      <w:pPr>
        <w:pStyle w:val="Paragrafoelenco"/>
        <w:numPr>
          <w:ilvl w:val="0"/>
          <w:numId w:val="5"/>
        </w:numPr>
        <w:autoSpaceDE w:val="0"/>
        <w:autoSpaceDN w:val="0"/>
        <w:adjustRightInd w:val="0"/>
        <w:spacing w:line="276" w:lineRule="auto"/>
        <w:ind w:left="357" w:hanging="357"/>
        <w:jc w:val="both"/>
        <w:rPr>
          <w:rFonts w:ascii="Century Gothic" w:hAnsi="Century Gothic"/>
          <w:bCs/>
          <w:i w:val="0"/>
        </w:rPr>
      </w:pPr>
      <w:r w:rsidRPr="00646EF9">
        <w:rPr>
          <w:rFonts w:ascii="Century Gothic" w:hAnsi="Century Gothic"/>
          <w:i w:val="0"/>
        </w:rPr>
        <w:t>riportare la dicitura “Spesa sostenuta a valere sul Ban</w:t>
      </w:r>
      <w:r w:rsidR="00527649" w:rsidRPr="00646EF9">
        <w:rPr>
          <w:rFonts w:ascii="Century Gothic" w:hAnsi="Century Gothic"/>
          <w:i w:val="0"/>
        </w:rPr>
        <w:t xml:space="preserve">do </w:t>
      </w:r>
      <w:r w:rsidR="00646EF9">
        <w:rPr>
          <w:rFonts w:ascii="Century Gothic" w:hAnsi="Century Gothic"/>
          <w:i w:val="0"/>
        </w:rPr>
        <w:t>Modello di lavoro inclusivo nell</w:t>
      </w:r>
      <w:r w:rsidR="009151BA">
        <w:rPr>
          <w:rFonts w:ascii="Century Gothic" w:hAnsi="Century Gothic"/>
          <w:i w:val="0"/>
        </w:rPr>
        <w:t>a</w:t>
      </w:r>
      <w:r w:rsidR="00646EF9">
        <w:rPr>
          <w:rFonts w:ascii="Century Gothic" w:hAnsi="Century Gothic"/>
          <w:i w:val="0"/>
        </w:rPr>
        <w:t xml:space="preserve"> </w:t>
      </w:r>
      <w:r w:rsidR="009151BA">
        <w:rPr>
          <w:rFonts w:ascii="Century Gothic" w:hAnsi="Century Gothic"/>
          <w:i w:val="0"/>
        </w:rPr>
        <w:t>Pubblica Amministrazione</w:t>
      </w:r>
      <w:r w:rsidR="0012769E" w:rsidRPr="00646EF9">
        <w:rPr>
          <w:rFonts w:ascii="Century Gothic" w:hAnsi="Century Gothic"/>
          <w:i w:val="0"/>
        </w:rPr>
        <w:t xml:space="preserve">” </w:t>
      </w:r>
      <w:r w:rsidR="006049CD" w:rsidRPr="00646EF9">
        <w:rPr>
          <w:rFonts w:ascii="Century Gothic" w:hAnsi="Century Gothic"/>
          <w:i w:val="0"/>
        </w:rPr>
        <w:t xml:space="preserve">e il </w:t>
      </w:r>
      <w:r w:rsidR="006049CD" w:rsidRPr="00646EF9">
        <w:rPr>
          <w:rFonts w:ascii="Century Gothic" w:hAnsi="Century Gothic"/>
          <w:bCs/>
          <w:i w:val="0"/>
        </w:rPr>
        <w:t xml:space="preserve">codice CUP assegnato nell’atto di concessione del </w:t>
      </w:r>
      <w:bookmarkEnd w:id="7"/>
      <w:r w:rsidR="00DA6F25" w:rsidRPr="00646EF9">
        <w:rPr>
          <w:rFonts w:ascii="Century Gothic" w:hAnsi="Century Gothic"/>
          <w:bCs/>
          <w:i w:val="0"/>
        </w:rPr>
        <w:t>contributo</w:t>
      </w:r>
      <w:r w:rsidR="00CC418D" w:rsidRPr="00646EF9">
        <w:rPr>
          <w:rFonts w:ascii="Century Gothic" w:hAnsi="Century Gothic"/>
          <w:bCs/>
          <w:i w:val="0"/>
        </w:rPr>
        <w:t>.</w:t>
      </w:r>
    </w:p>
    <w:p w14:paraId="3A89B051" w14:textId="77777777" w:rsidR="0012769E" w:rsidRDefault="0012769E" w:rsidP="00A149DC">
      <w:pPr>
        <w:pStyle w:val="Paragrafoelenco"/>
        <w:numPr>
          <w:ilvl w:val="0"/>
          <w:numId w:val="0"/>
        </w:numPr>
        <w:autoSpaceDE w:val="0"/>
        <w:autoSpaceDN w:val="0"/>
        <w:adjustRightInd w:val="0"/>
        <w:spacing w:line="276" w:lineRule="auto"/>
        <w:jc w:val="both"/>
        <w:rPr>
          <w:rFonts w:ascii="Century Gothic" w:hAnsi="Century Gothic"/>
          <w:i w:val="0"/>
        </w:rPr>
      </w:pPr>
    </w:p>
    <w:p w14:paraId="42E40EB0" w14:textId="5D9EF1BA" w:rsidR="00533B4F" w:rsidRPr="003F3C6E" w:rsidRDefault="00533B4F" w:rsidP="00533B4F">
      <w:pPr>
        <w:pStyle w:val="Titolo1"/>
        <w:spacing w:before="0" w:line="276" w:lineRule="auto"/>
        <w:rPr>
          <w:rFonts w:ascii="Century Gothic" w:hAnsi="Century Gothic"/>
          <w:color w:val="auto"/>
        </w:rPr>
      </w:pPr>
      <w:bookmarkStart w:id="8" w:name="_Toc173252861"/>
      <w:r w:rsidRPr="003F3C6E">
        <w:rPr>
          <w:rFonts w:ascii="Century Gothic" w:hAnsi="Century Gothic"/>
          <w:color w:val="auto"/>
        </w:rPr>
        <w:t>B.</w:t>
      </w:r>
      <w:r w:rsidR="0033786D">
        <w:rPr>
          <w:rFonts w:ascii="Century Gothic" w:hAnsi="Century Gothic"/>
          <w:color w:val="auto"/>
        </w:rPr>
        <w:t>3</w:t>
      </w:r>
      <w:r w:rsidRPr="003F3C6E">
        <w:rPr>
          <w:rFonts w:ascii="Century Gothic" w:hAnsi="Century Gothic"/>
          <w:color w:val="auto"/>
        </w:rPr>
        <w:t xml:space="preserve"> </w:t>
      </w:r>
      <w:r w:rsidRPr="003F3C6E">
        <w:rPr>
          <w:rFonts w:ascii="Century Gothic" w:hAnsi="Century Gothic"/>
        </w:rPr>
        <w:t>Fornitori qualificati</w:t>
      </w:r>
      <w:bookmarkEnd w:id="8"/>
      <w:r w:rsidRPr="003F3C6E">
        <w:rPr>
          <w:rFonts w:ascii="Century Gothic" w:hAnsi="Century Gothic"/>
        </w:rPr>
        <w:t xml:space="preserve"> </w:t>
      </w:r>
    </w:p>
    <w:p w14:paraId="26A89D2D" w14:textId="03AB4AD6" w:rsidR="00BF5FA6" w:rsidRPr="00BF5FA6" w:rsidRDefault="002B59D3" w:rsidP="00A149DC">
      <w:pPr>
        <w:pStyle w:val="Paragrafoelenco"/>
        <w:numPr>
          <w:ilvl w:val="0"/>
          <w:numId w:val="0"/>
        </w:numPr>
        <w:autoSpaceDE w:val="0"/>
        <w:autoSpaceDN w:val="0"/>
        <w:adjustRightInd w:val="0"/>
        <w:spacing w:line="276" w:lineRule="auto"/>
        <w:jc w:val="both"/>
        <w:rPr>
          <w:rFonts w:ascii="Century Gothic" w:eastAsia="Times New Roman" w:hAnsi="Century Gothic" w:cs="Times New Roman"/>
          <w:i w:val="0"/>
        </w:rPr>
      </w:pPr>
      <w:r w:rsidRPr="000F2217">
        <w:rPr>
          <w:rFonts w:ascii="Century Gothic" w:eastAsia="Times New Roman" w:hAnsi="Century Gothic" w:cs="Times New Roman"/>
          <w:i w:val="0"/>
        </w:rPr>
        <w:t>Ai fini del presente Bando</w:t>
      </w:r>
      <w:r w:rsidR="00BF5FA6" w:rsidRPr="000F2217">
        <w:rPr>
          <w:rFonts w:ascii="Century Gothic" w:eastAsia="Times New Roman" w:hAnsi="Century Gothic" w:cs="Times New Roman"/>
          <w:i w:val="0"/>
        </w:rPr>
        <w:t xml:space="preserve"> </w:t>
      </w:r>
      <w:r w:rsidR="005F1B88" w:rsidRPr="000F2217">
        <w:rPr>
          <w:rFonts w:ascii="Century Gothic" w:eastAsia="Times New Roman" w:hAnsi="Century Gothic" w:cs="Times New Roman"/>
          <w:i w:val="0"/>
        </w:rPr>
        <w:t>i</w:t>
      </w:r>
      <w:r w:rsidR="001B0615" w:rsidRPr="000F2217">
        <w:rPr>
          <w:rFonts w:ascii="Century Gothic" w:eastAsia="Times New Roman" w:hAnsi="Century Gothic" w:cs="Times New Roman"/>
          <w:i w:val="0"/>
        </w:rPr>
        <w:t>l</w:t>
      </w:r>
      <w:r w:rsidR="005F1B88" w:rsidRPr="000F2217">
        <w:rPr>
          <w:rFonts w:ascii="Century Gothic" w:eastAsia="Times New Roman" w:hAnsi="Century Gothic" w:cs="Times New Roman"/>
          <w:i w:val="0"/>
        </w:rPr>
        <w:t xml:space="preserve"> beneficiario </w:t>
      </w:r>
      <w:r w:rsidR="00BF5FA6" w:rsidRPr="000F2217">
        <w:rPr>
          <w:rFonts w:ascii="Century Gothic" w:eastAsia="Times New Roman" w:hAnsi="Century Gothic" w:cs="Times New Roman"/>
          <w:i w:val="0"/>
        </w:rPr>
        <w:t>deve necessariamente indicare in domanda il fornitore</w:t>
      </w:r>
      <w:r w:rsidR="001B0615" w:rsidRPr="000F2217">
        <w:rPr>
          <w:rFonts w:ascii="Century Gothic" w:eastAsia="Times New Roman" w:hAnsi="Century Gothic" w:cs="Times New Roman"/>
          <w:i w:val="0"/>
        </w:rPr>
        <w:t xml:space="preserve">, </w:t>
      </w:r>
      <w:r w:rsidR="00697BB9" w:rsidRPr="000F2217">
        <w:rPr>
          <w:rFonts w:ascii="Century Gothic" w:eastAsia="Times New Roman" w:hAnsi="Century Gothic" w:cs="Times New Roman"/>
          <w:i w:val="0"/>
        </w:rPr>
        <w:t>sia</w:t>
      </w:r>
      <w:r w:rsidR="00BF5FA6" w:rsidRPr="000F2217">
        <w:rPr>
          <w:rFonts w:ascii="Century Gothic" w:eastAsia="Times New Roman" w:hAnsi="Century Gothic" w:cs="Times New Roman"/>
          <w:i w:val="0"/>
        </w:rPr>
        <w:t xml:space="preserve"> </w:t>
      </w:r>
      <w:r w:rsidR="00697BB9" w:rsidRPr="000F2217">
        <w:rPr>
          <w:rFonts w:ascii="Century Gothic" w:eastAsia="Times New Roman" w:hAnsi="Century Gothic" w:cs="Times New Roman"/>
          <w:i w:val="0"/>
        </w:rPr>
        <w:t xml:space="preserve">impresa sia </w:t>
      </w:r>
      <w:r w:rsidR="00BF5FA6" w:rsidRPr="000F2217">
        <w:rPr>
          <w:rFonts w:ascii="Century Gothic" w:eastAsia="Times New Roman" w:hAnsi="Century Gothic" w:cs="Times New Roman"/>
          <w:i w:val="0"/>
        </w:rPr>
        <w:t>consulente/esperto</w:t>
      </w:r>
      <w:r w:rsidR="001B0615" w:rsidRPr="000F2217">
        <w:rPr>
          <w:rFonts w:ascii="Century Gothic" w:eastAsia="Times New Roman" w:hAnsi="Century Gothic" w:cs="Times New Roman"/>
          <w:i w:val="0"/>
        </w:rPr>
        <w:t>,</w:t>
      </w:r>
      <w:r w:rsidR="00BF5FA6" w:rsidRPr="000F2217">
        <w:rPr>
          <w:rFonts w:ascii="Century Gothic" w:eastAsia="Times New Roman" w:hAnsi="Century Gothic" w:cs="Times New Roman"/>
          <w:i w:val="0"/>
        </w:rPr>
        <w:t xml:space="preserve"> di settore individuato. Quest’ultimo</w:t>
      </w:r>
      <w:r w:rsidR="00BF5FA6" w:rsidRPr="00BF5FA6">
        <w:rPr>
          <w:rFonts w:ascii="Century Gothic" w:eastAsia="Times New Roman" w:hAnsi="Century Gothic" w:cs="Times New Roman"/>
          <w:i w:val="0"/>
        </w:rPr>
        <w:t xml:space="preserve"> deve aver realizzato almeno tre attività/contratti per servizi di consulenza e/o formazione per le tematiche inerenti </w:t>
      </w:r>
      <w:r w:rsidR="0033786D" w:rsidRPr="00BF5FA6">
        <w:rPr>
          <w:rFonts w:ascii="Century Gothic" w:eastAsia="Times New Roman" w:hAnsi="Century Gothic" w:cs="Times New Roman"/>
          <w:i w:val="0"/>
        </w:rPr>
        <w:t>al</w:t>
      </w:r>
      <w:r w:rsidR="00BF5FA6" w:rsidRPr="00BF5FA6">
        <w:rPr>
          <w:rFonts w:ascii="Century Gothic" w:eastAsia="Times New Roman" w:hAnsi="Century Gothic" w:cs="Times New Roman"/>
          <w:i w:val="0"/>
        </w:rPr>
        <w:t xml:space="preserve"> bando e devono essere state realizzate nell’ultimo triennio a partire (a ritroso) dalla data di presentazione della domanda.</w:t>
      </w:r>
    </w:p>
    <w:p w14:paraId="1E11F051" w14:textId="77777777" w:rsidR="00533B4F" w:rsidRDefault="00533B4F" w:rsidP="00A149DC">
      <w:pPr>
        <w:pStyle w:val="Titolo1"/>
        <w:spacing w:before="0" w:line="276" w:lineRule="auto"/>
        <w:rPr>
          <w:rFonts w:ascii="Century Gothic" w:hAnsi="Century Gothic"/>
          <w:color w:val="auto"/>
        </w:rPr>
      </w:pPr>
    </w:p>
    <w:p w14:paraId="4F3DE1E0" w14:textId="306BB568" w:rsidR="00667689" w:rsidRPr="000E1328" w:rsidRDefault="00667689" w:rsidP="00A149DC">
      <w:pPr>
        <w:pStyle w:val="Titolo1"/>
        <w:spacing w:before="0" w:line="276" w:lineRule="auto"/>
        <w:rPr>
          <w:rFonts w:ascii="Century Gothic" w:hAnsi="Century Gothic"/>
          <w:color w:val="auto"/>
        </w:rPr>
      </w:pPr>
      <w:bookmarkStart w:id="9" w:name="_Toc173252862"/>
      <w:r w:rsidRPr="00B93B5C">
        <w:rPr>
          <w:rFonts w:ascii="Century Gothic" w:hAnsi="Century Gothic"/>
          <w:color w:val="auto"/>
        </w:rPr>
        <w:t>B.</w:t>
      </w:r>
      <w:r w:rsidR="0033786D">
        <w:rPr>
          <w:rFonts w:ascii="Century Gothic" w:hAnsi="Century Gothic"/>
          <w:color w:val="auto"/>
        </w:rPr>
        <w:t>4</w:t>
      </w:r>
      <w:r w:rsidRPr="00B93B5C">
        <w:rPr>
          <w:rFonts w:ascii="Century Gothic" w:hAnsi="Century Gothic"/>
          <w:color w:val="auto"/>
        </w:rPr>
        <w:t xml:space="preserve"> Spese no</w:t>
      </w:r>
      <w:r w:rsidR="00BA1A73" w:rsidRPr="00B93B5C">
        <w:rPr>
          <w:rFonts w:ascii="Century Gothic" w:hAnsi="Century Gothic"/>
          <w:color w:val="auto"/>
        </w:rPr>
        <w:t>n</w:t>
      </w:r>
      <w:r w:rsidRPr="00B93B5C">
        <w:rPr>
          <w:rFonts w:ascii="Century Gothic" w:hAnsi="Century Gothic"/>
          <w:color w:val="auto"/>
        </w:rPr>
        <w:t xml:space="preserve"> ammissibili</w:t>
      </w:r>
      <w:bookmarkEnd w:id="9"/>
      <w:r w:rsidRPr="000E1328">
        <w:rPr>
          <w:rFonts w:ascii="Century Gothic" w:hAnsi="Century Gothic"/>
          <w:color w:val="auto"/>
        </w:rPr>
        <w:t xml:space="preserve"> </w:t>
      </w:r>
    </w:p>
    <w:p w14:paraId="140F2F09" w14:textId="77777777" w:rsidR="00667689" w:rsidRPr="000E1328" w:rsidRDefault="00667689" w:rsidP="00A149DC">
      <w:pPr>
        <w:pStyle w:val="CM23"/>
        <w:spacing w:after="0" w:line="276" w:lineRule="auto"/>
        <w:contextualSpacing/>
        <w:jc w:val="both"/>
        <w:rPr>
          <w:rFonts w:ascii="Century Gothic" w:hAnsi="Century Gothic"/>
        </w:rPr>
      </w:pPr>
      <w:r w:rsidRPr="000E1328">
        <w:rPr>
          <w:rFonts w:ascii="Century Gothic" w:hAnsi="Century Gothic"/>
        </w:rPr>
        <w:t xml:space="preserve">Sono considerate spese </w:t>
      </w:r>
      <w:r w:rsidRPr="000E1328">
        <w:rPr>
          <w:rFonts w:ascii="Century Gothic" w:hAnsi="Century Gothic"/>
          <w:u w:val="single"/>
        </w:rPr>
        <w:t>non</w:t>
      </w:r>
      <w:r w:rsidRPr="000E1328">
        <w:rPr>
          <w:rFonts w:ascii="Century Gothic" w:hAnsi="Century Gothic"/>
        </w:rPr>
        <w:t xml:space="preserve"> ammissibili al contributo: </w:t>
      </w:r>
    </w:p>
    <w:p w14:paraId="24E421C8" w14:textId="4CC7A9E3" w:rsidR="002D4456" w:rsidRPr="002D4456" w:rsidRDefault="00667689" w:rsidP="00CC418D">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sidRPr="00D90D96">
        <w:rPr>
          <w:rFonts w:ascii="Century Gothic" w:hAnsi="Century Gothic"/>
          <w:i w:val="0"/>
        </w:rPr>
        <w:t>le spese in auto-fatturazione</w:t>
      </w:r>
      <w:r w:rsidR="002D4456">
        <w:rPr>
          <w:rFonts w:ascii="Century Gothic" w:hAnsi="Century Gothic"/>
          <w:i w:val="0"/>
        </w:rPr>
        <w:t xml:space="preserve"> (</w:t>
      </w:r>
      <w:r w:rsidR="002D4456" w:rsidRPr="00CF0D55">
        <w:rPr>
          <w:rFonts w:ascii="Century Gothic" w:hAnsi="Century Gothic"/>
          <w:bCs/>
          <w:i w:val="0"/>
        </w:rPr>
        <w:t>fatta eccezione per l'</w:t>
      </w:r>
      <w:proofErr w:type="spellStart"/>
      <w:r w:rsidR="002D4456" w:rsidRPr="00CF0D55">
        <w:rPr>
          <w:rFonts w:ascii="Century Gothic" w:hAnsi="Century Gothic"/>
          <w:bCs/>
          <w:i w:val="0"/>
        </w:rPr>
        <w:t>autofatturazione</w:t>
      </w:r>
      <w:proofErr w:type="spellEnd"/>
      <w:r w:rsidR="002D4456" w:rsidRPr="00CF0D55">
        <w:rPr>
          <w:rFonts w:ascii="Century Gothic" w:hAnsi="Century Gothic"/>
          <w:bCs/>
          <w:i w:val="0"/>
        </w:rPr>
        <w:t xml:space="preserve"> prevista al punto C.4 del bando</w:t>
      </w:r>
      <w:r w:rsidR="002D4456">
        <w:rPr>
          <w:rFonts w:ascii="Century Gothic" w:hAnsi="Century Gothic"/>
          <w:bCs/>
          <w:i w:val="0"/>
        </w:rPr>
        <w:t>)</w:t>
      </w:r>
      <w:r w:rsidR="00646EF9">
        <w:rPr>
          <w:rFonts w:ascii="Century Gothic" w:hAnsi="Century Gothic"/>
          <w:bCs/>
          <w:i w:val="0"/>
        </w:rPr>
        <w:t>;</w:t>
      </w:r>
    </w:p>
    <w:p w14:paraId="05DB03B3" w14:textId="5EF0C83A" w:rsidR="00CC418D" w:rsidRPr="00CF0D55" w:rsidRDefault="00667689" w:rsidP="00CC418D">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sidRPr="00D90D96">
        <w:rPr>
          <w:rFonts w:ascii="Century Gothic" w:hAnsi="Century Gothic"/>
          <w:i w:val="0"/>
        </w:rPr>
        <w:t>lavori in economia</w:t>
      </w:r>
      <w:r w:rsidR="00C039C2" w:rsidRPr="00D90D96">
        <w:rPr>
          <w:rFonts w:ascii="Century Gothic" w:hAnsi="Century Gothic"/>
          <w:i w:val="0"/>
        </w:rPr>
        <w:t>;</w:t>
      </w:r>
    </w:p>
    <w:p w14:paraId="6AF3B369" w14:textId="77777777" w:rsidR="00667689" w:rsidRPr="00D90D96" w:rsidRDefault="00667689" w:rsidP="00A149DC">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sidRPr="00D90D96">
        <w:rPr>
          <w:rFonts w:ascii="Century Gothic" w:hAnsi="Century Gothic"/>
          <w:i w:val="0"/>
        </w:rPr>
        <w:t>le spese per l’acquisto di beni/impianti usati ovvero per il noleggio di impianti e attrezzature;</w:t>
      </w:r>
    </w:p>
    <w:p w14:paraId="293EC719" w14:textId="7D53FEED" w:rsidR="00667689" w:rsidRPr="00D90D96" w:rsidRDefault="004273E2" w:rsidP="00A149DC">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Pr>
          <w:rFonts w:ascii="Century Gothic" w:hAnsi="Century Gothic"/>
          <w:i w:val="0"/>
        </w:rPr>
        <w:t xml:space="preserve">le </w:t>
      </w:r>
      <w:r w:rsidR="00667689" w:rsidRPr="00D90D96">
        <w:rPr>
          <w:rFonts w:ascii="Century Gothic" w:hAnsi="Century Gothic"/>
          <w:i w:val="0"/>
        </w:rPr>
        <w:t>spese di adeguamento a meri obblighi di legge;</w:t>
      </w:r>
    </w:p>
    <w:p w14:paraId="6868DD66" w14:textId="77777777" w:rsidR="00667689" w:rsidRPr="00D90D96" w:rsidRDefault="00667689" w:rsidP="00A149DC">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sidRPr="00D90D96">
        <w:rPr>
          <w:rFonts w:ascii="Century Gothic" w:hAnsi="Century Gothic"/>
          <w:i w:val="0"/>
        </w:rPr>
        <w:t>ogni ulteriore spesa non espressamente indicata nell’elenco delle spese considerate ammissibili, anche se parzialmente e/o totalmente attribuibili all’intervento;</w:t>
      </w:r>
    </w:p>
    <w:p w14:paraId="1A0291A9" w14:textId="31EF35EE" w:rsidR="00667689" w:rsidRPr="00D90D96" w:rsidRDefault="00667689" w:rsidP="00A149DC">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sidRPr="00D90D96">
        <w:rPr>
          <w:rFonts w:ascii="Century Gothic" w:hAnsi="Century Gothic"/>
          <w:i w:val="0"/>
        </w:rPr>
        <w:t xml:space="preserve">fornitura di beni e servizi da parte di società controllate e/o collegate e/o con assetti proprietari sostanzialmente </w:t>
      </w:r>
      <w:proofErr w:type="gramStart"/>
      <w:r w:rsidRPr="00D90D96">
        <w:rPr>
          <w:rFonts w:ascii="Century Gothic" w:hAnsi="Century Gothic"/>
          <w:i w:val="0"/>
        </w:rPr>
        <w:t>coincidenti</w:t>
      </w:r>
      <w:r w:rsidR="003210F7" w:rsidRPr="007F2502">
        <w:rPr>
          <w:rFonts w:ascii="Century Gothic" w:hAnsi="Century Gothic"/>
          <w:i w:val="0"/>
          <w:vertAlign w:val="superscript"/>
        </w:rPr>
        <w:t>(</w:t>
      </w:r>
      <w:proofErr w:type="gramEnd"/>
      <w:r w:rsidR="00775D62" w:rsidRPr="007F2502">
        <w:rPr>
          <w:i w:val="0"/>
          <w:vertAlign w:val="superscript"/>
        </w:rPr>
        <w:footnoteReference w:id="1"/>
      </w:r>
      <w:r w:rsidR="003210F7" w:rsidRPr="007F2502">
        <w:rPr>
          <w:rFonts w:ascii="Century Gothic" w:hAnsi="Century Gothic"/>
          <w:i w:val="0"/>
          <w:vertAlign w:val="superscript"/>
        </w:rPr>
        <w:t>)</w:t>
      </w:r>
      <w:r w:rsidRPr="00D90D96">
        <w:rPr>
          <w:rFonts w:ascii="Century Gothic" w:hAnsi="Century Gothic"/>
          <w:i w:val="0"/>
        </w:rPr>
        <w:t xml:space="preserve"> e comunque tutte le spese riguardo alle quali si ravvisi una effettiva elusione del divieto di fatturazione fra imprese appartenenti “all’impresa unica” (ex art. 2 c. 2 del Regolamento (CE) n. 1407/2013)</w:t>
      </w:r>
      <w:r w:rsidR="00664F96" w:rsidRPr="00D90D96">
        <w:rPr>
          <w:rFonts w:ascii="Century Gothic" w:hAnsi="Century Gothic"/>
          <w:i w:val="0"/>
        </w:rPr>
        <w:t>;</w:t>
      </w:r>
    </w:p>
    <w:p w14:paraId="727EB67F" w14:textId="651A4B69" w:rsidR="00817D2F" w:rsidRPr="00D90D96" w:rsidRDefault="00817D2F" w:rsidP="00A149DC">
      <w:pPr>
        <w:pStyle w:val="Paragrafoelenco"/>
        <w:numPr>
          <w:ilvl w:val="0"/>
          <w:numId w:val="5"/>
        </w:numPr>
        <w:autoSpaceDE w:val="0"/>
        <w:autoSpaceDN w:val="0"/>
        <w:adjustRightInd w:val="0"/>
        <w:spacing w:line="276" w:lineRule="auto"/>
        <w:ind w:left="357" w:hanging="357"/>
        <w:jc w:val="both"/>
        <w:rPr>
          <w:rFonts w:ascii="Century Gothic" w:hAnsi="Century Gothic"/>
          <w:i w:val="0"/>
        </w:rPr>
      </w:pPr>
      <w:r w:rsidRPr="00D90D96">
        <w:rPr>
          <w:rFonts w:ascii="Century Gothic" w:hAnsi="Century Gothic"/>
          <w:i w:val="0"/>
        </w:rPr>
        <w:t>servizi reali di consulenza a carattere continuativo o periodico o connessi alle normali spese di funzionamento dell'impresa (ad esempio: consulenza fiscale ordinaria, servizi regolari di consulenza legale)</w:t>
      </w:r>
      <w:r w:rsidR="00646EF9">
        <w:rPr>
          <w:rFonts w:ascii="Century Gothic" w:hAnsi="Century Gothic"/>
          <w:i w:val="0"/>
        </w:rPr>
        <w:t>.</w:t>
      </w:r>
    </w:p>
    <w:p w14:paraId="6DE0D1DF" w14:textId="77777777" w:rsidR="00C20D9C" w:rsidRDefault="00C20D9C" w:rsidP="00A149DC">
      <w:pPr>
        <w:pStyle w:val="Paragrafoelenco"/>
        <w:numPr>
          <w:ilvl w:val="0"/>
          <w:numId w:val="0"/>
        </w:numPr>
        <w:autoSpaceDE w:val="0"/>
        <w:autoSpaceDN w:val="0"/>
        <w:adjustRightInd w:val="0"/>
        <w:spacing w:line="276" w:lineRule="auto"/>
        <w:ind w:left="357"/>
        <w:jc w:val="both"/>
        <w:rPr>
          <w:rFonts w:ascii="Century Gothic" w:hAnsi="Century Gothic"/>
          <w:i w:val="0"/>
        </w:rPr>
      </w:pPr>
    </w:p>
    <w:p w14:paraId="148FDF6D" w14:textId="77777777" w:rsidR="0033786D" w:rsidRPr="00D90D96" w:rsidRDefault="0033786D" w:rsidP="00A149DC">
      <w:pPr>
        <w:pStyle w:val="Paragrafoelenco"/>
        <w:numPr>
          <w:ilvl w:val="0"/>
          <w:numId w:val="0"/>
        </w:numPr>
        <w:autoSpaceDE w:val="0"/>
        <w:autoSpaceDN w:val="0"/>
        <w:adjustRightInd w:val="0"/>
        <w:spacing w:line="276" w:lineRule="auto"/>
        <w:ind w:left="357"/>
        <w:jc w:val="both"/>
        <w:rPr>
          <w:rFonts w:ascii="Century Gothic" w:hAnsi="Century Gothic"/>
          <w:i w:val="0"/>
        </w:rPr>
      </w:pPr>
    </w:p>
    <w:tbl>
      <w:tblPr>
        <w:tblStyle w:val="Grigliatabella"/>
        <w:tblW w:w="9918" w:type="dxa"/>
        <w:tblLook w:val="04A0" w:firstRow="1" w:lastRow="0" w:firstColumn="1" w:lastColumn="0" w:noHBand="0" w:noVBand="1"/>
      </w:tblPr>
      <w:tblGrid>
        <w:gridCol w:w="9918"/>
      </w:tblGrid>
      <w:tr w:rsidR="00EF0FDD" w:rsidRPr="000E1328" w14:paraId="2B1626BF" w14:textId="77777777" w:rsidTr="00DE5AD6">
        <w:trPr>
          <w:trHeight w:val="454"/>
        </w:trPr>
        <w:tc>
          <w:tcPr>
            <w:tcW w:w="9918" w:type="dxa"/>
            <w:vAlign w:val="center"/>
          </w:tcPr>
          <w:p w14:paraId="49826980" w14:textId="5F3017BA" w:rsidR="00EF0FDD" w:rsidRPr="000E1328" w:rsidRDefault="00FD2DC0" w:rsidP="00A149DC">
            <w:pPr>
              <w:pStyle w:val="Paragrafoelenco"/>
              <w:numPr>
                <w:ilvl w:val="0"/>
                <w:numId w:val="0"/>
              </w:numPr>
              <w:spacing w:line="276" w:lineRule="auto"/>
              <w:rPr>
                <w:rFonts w:ascii="Century Gothic" w:hAnsi="Century Gothic"/>
                <w:b/>
                <w:i w:val="0"/>
              </w:rPr>
            </w:pPr>
            <w:r>
              <w:rPr>
                <w:rFonts w:ascii="Century Gothic" w:hAnsi="Century Gothic"/>
                <w:color w:val="FF0000"/>
              </w:rPr>
              <w:br w:type="page"/>
            </w:r>
            <w:r w:rsidR="00D90D96">
              <w:rPr>
                <w:rFonts w:ascii="Century Gothic" w:hAnsi="Century Gothic"/>
                <w:b/>
                <w:i w:val="0"/>
                <w:sz w:val="28"/>
              </w:rPr>
              <w:t xml:space="preserve">C. </w:t>
            </w:r>
            <w:r w:rsidR="00552318" w:rsidRPr="000E1328">
              <w:rPr>
                <w:rFonts w:ascii="Century Gothic" w:hAnsi="Century Gothic"/>
                <w:b/>
                <w:i w:val="0"/>
                <w:sz w:val="28"/>
              </w:rPr>
              <w:t>FASI E TEMPI DEL PROCEDIMENTO</w:t>
            </w:r>
          </w:p>
        </w:tc>
      </w:tr>
    </w:tbl>
    <w:p w14:paraId="0BD93FA9" w14:textId="77777777" w:rsidR="00F00A23" w:rsidRPr="00DF4EFC" w:rsidRDefault="00F00A23" w:rsidP="00A149DC">
      <w:pPr>
        <w:pStyle w:val="Titolo1"/>
        <w:spacing w:before="0" w:line="276" w:lineRule="auto"/>
        <w:rPr>
          <w:rFonts w:ascii="Century Gothic" w:hAnsi="Century Gothic"/>
          <w:color w:val="auto"/>
        </w:rPr>
      </w:pPr>
    </w:p>
    <w:p w14:paraId="286BFACE" w14:textId="6B61E6EB" w:rsidR="00E35494" w:rsidRDefault="00E35494" w:rsidP="00A149DC">
      <w:pPr>
        <w:pStyle w:val="Titolo1"/>
        <w:spacing w:before="0" w:line="276" w:lineRule="auto"/>
        <w:rPr>
          <w:rFonts w:ascii="Century Gothic" w:hAnsi="Century Gothic"/>
          <w:color w:val="auto"/>
        </w:rPr>
      </w:pPr>
      <w:bookmarkStart w:id="10" w:name="_Toc173252863"/>
      <w:r w:rsidRPr="00175B8B">
        <w:rPr>
          <w:rFonts w:ascii="Century Gothic" w:hAnsi="Century Gothic"/>
          <w:color w:val="auto"/>
        </w:rPr>
        <w:t>C.1 Presentazione delle domande</w:t>
      </w:r>
      <w:bookmarkEnd w:id="10"/>
    </w:p>
    <w:p w14:paraId="25E4B910" w14:textId="529C5FAC" w:rsidR="00136343" w:rsidRDefault="00136343" w:rsidP="00136343"/>
    <w:p w14:paraId="51818475" w14:textId="1FC0CB1F" w:rsidR="00175B8B" w:rsidRPr="000F2217" w:rsidRDefault="00175B8B" w:rsidP="00A149DC">
      <w:pPr>
        <w:autoSpaceDE w:val="0"/>
        <w:autoSpaceDN w:val="0"/>
        <w:adjustRightInd w:val="0"/>
        <w:spacing w:line="276" w:lineRule="auto"/>
        <w:jc w:val="both"/>
        <w:rPr>
          <w:rFonts w:ascii="Century Gothic" w:hAnsi="Century Gothic"/>
          <w:i w:val="0"/>
        </w:rPr>
      </w:pPr>
      <w:r w:rsidRPr="0089595E">
        <w:rPr>
          <w:rFonts w:ascii="Century Gothic" w:hAnsi="Century Gothic"/>
          <w:i w:val="0"/>
        </w:rPr>
        <w:t xml:space="preserve">I progetti candidati e le relative domande di contributo devono essere presentati a </w:t>
      </w:r>
      <w:r w:rsidRPr="000F2217">
        <w:rPr>
          <w:rFonts w:ascii="Century Gothic" w:hAnsi="Century Gothic"/>
          <w:i w:val="0"/>
        </w:rPr>
        <w:t xml:space="preserve">Unioncamere Lombardia in modalità telematica a partire </w:t>
      </w:r>
      <w:r w:rsidRPr="000F2217">
        <w:rPr>
          <w:rFonts w:ascii="Century Gothic" w:hAnsi="Century Gothic"/>
          <w:b/>
          <w:bCs/>
          <w:i w:val="0"/>
        </w:rPr>
        <w:t>dalle ore 1</w:t>
      </w:r>
      <w:r w:rsidR="00413723" w:rsidRPr="000F2217">
        <w:rPr>
          <w:rFonts w:ascii="Century Gothic" w:hAnsi="Century Gothic"/>
          <w:b/>
          <w:bCs/>
          <w:i w:val="0"/>
        </w:rPr>
        <w:t>1</w:t>
      </w:r>
      <w:r w:rsidRPr="000F2217">
        <w:rPr>
          <w:rFonts w:ascii="Century Gothic" w:hAnsi="Century Gothic"/>
          <w:b/>
          <w:bCs/>
          <w:i w:val="0"/>
        </w:rPr>
        <w:t xml:space="preserve">.00 </w:t>
      </w:r>
      <w:r w:rsidR="001918EA" w:rsidRPr="000F2217">
        <w:rPr>
          <w:rFonts w:ascii="Century Gothic" w:hAnsi="Century Gothic"/>
          <w:b/>
          <w:bCs/>
          <w:i w:val="0"/>
        </w:rPr>
        <w:t xml:space="preserve">del </w:t>
      </w:r>
      <w:r w:rsidR="005F1B88" w:rsidRPr="000F2217">
        <w:rPr>
          <w:rFonts w:ascii="Century Gothic" w:hAnsi="Century Gothic"/>
          <w:b/>
          <w:bCs/>
          <w:i w:val="0"/>
        </w:rPr>
        <w:t xml:space="preserve">4 settembre </w:t>
      </w:r>
      <w:r w:rsidR="00482175" w:rsidRPr="000F2217">
        <w:rPr>
          <w:rFonts w:ascii="Century Gothic" w:hAnsi="Century Gothic"/>
          <w:b/>
          <w:bCs/>
          <w:i w:val="0"/>
        </w:rPr>
        <w:t xml:space="preserve">2024 </w:t>
      </w:r>
      <w:r w:rsidRPr="000F2217">
        <w:rPr>
          <w:rFonts w:ascii="Century Gothic" w:hAnsi="Century Gothic"/>
          <w:b/>
          <w:bCs/>
          <w:i w:val="0"/>
        </w:rPr>
        <w:t>ed entro</w:t>
      </w:r>
      <w:r w:rsidR="008370EB" w:rsidRPr="000F2217">
        <w:rPr>
          <w:rFonts w:ascii="Century Gothic" w:hAnsi="Century Gothic"/>
          <w:b/>
          <w:bCs/>
          <w:i w:val="0"/>
        </w:rPr>
        <w:t xml:space="preserve"> le ore</w:t>
      </w:r>
      <w:r w:rsidR="000D11FC" w:rsidRPr="000F2217">
        <w:rPr>
          <w:rFonts w:ascii="Century Gothic" w:hAnsi="Century Gothic"/>
          <w:b/>
          <w:bCs/>
          <w:i w:val="0"/>
        </w:rPr>
        <w:t xml:space="preserve"> </w:t>
      </w:r>
      <w:r w:rsidR="00DA6F25" w:rsidRPr="000F2217">
        <w:rPr>
          <w:rFonts w:ascii="Century Gothic" w:hAnsi="Century Gothic"/>
          <w:b/>
          <w:bCs/>
          <w:i w:val="0"/>
        </w:rPr>
        <w:t>12</w:t>
      </w:r>
      <w:r w:rsidR="00482175" w:rsidRPr="000F2217">
        <w:rPr>
          <w:rFonts w:ascii="Century Gothic" w:hAnsi="Century Gothic"/>
          <w:b/>
          <w:bCs/>
          <w:i w:val="0"/>
        </w:rPr>
        <w:t xml:space="preserve">.00 del </w:t>
      </w:r>
      <w:r w:rsidR="00BE50B4">
        <w:rPr>
          <w:rFonts w:ascii="Century Gothic" w:hAnsi="Century Gothic"/>
          <w:b/>
          <w:bCs/>
          <w:i w:val="0"/>
        </w:rPr>
        <w:t xml:space="preserve">19 dicembre </w:t>
      </w:r>
      <w:r w:rsidR="00482175" w:rsidRPr="000F2217">
        <w:rPr>
          <w:rFonts w:ascii="Century Gothic" w:hAnsi="Century Gothic"/>
          <w:b/>
          <w:bCs/>
          <w:i w:val="0"/>
        </w:rPr>
        <w:t>202</w:t>
      </w:r>
      <w:r w:rsidR="002103D4" w:rsidRPr="000F2217">
        <w:rPr>
          <w:rFonts w:ascii="Century Gothic" w:hAnsi="Century Gothic"/>
          <w:b/>
          <w:bCs/>
          <w:i w:val="0"/>
        </w:rPr>
        <w:t>5</w:t>
      </w:r>
      <w:r w:rsidR="00E255A3" w:rsidRPr="000F2217">
        <w:rPr>
          <w:rFonts w:ascii="Century Gothic" w:hAnsi="Century Gothic"/>
          <w:i w:val="0"/>
        </w:rPr>
        <w:t xml:space="preserve"> </w:t>
      </w:r>
      <w:r w:rsidR="0094377C" w:rsidRPr="000F2217">
        <w:rPr>
          <w:rFonts w:ascii="Century Gothic" w:hAnsi="Century Gothic"/>
          <w:i w:val="0"/>
        </w:rPr>
        <w:t>(</w:t>
      </w:r>
      <w:r w:rsidR="0094377C" w:rsidRPr="000F2217">
        <w:rPr>
          <w:rFonts w:ascii="Century Gothic" w:hAnsi="Century Gothic" w:cs="Arial"/>
          <w:b/>
          <w:bCs/>
          <w:i w:val="0"/>
        </w:rPr>
        <w:t>salvo esaurimento anticipato della dotazione finanziaria</w:t>
      </w:r>
      <w:r w:rsidR="0094377C" w:rsidRPr="000F2217">
        <w:rPr>
          <w:rFonts w:ascii="Century Gothic" w:hAnsi="Century Gothic"/>
          <w:i w:val="0"/>
        </w:rPr>
        <w:t xml:space="preserve">) </w:t>
      </w:r>
      <w:r w:rsidR="00E255A3" w:rsidRPr="000F2217">
        <w:rPr>
          <w:rFonts w:ascii="Century Gothic" w:hAnsi="Century Gothic"/>
          <w:i w:val="0"/>
        </w:rPr>
        <w:t>secondo il format dedicato.</w:t>
      </w:r>
    </w:p>
    <w:p w14:paraId="37A03FE4" w14:textId="77777777" w:rsidR="0089116D" w:rsidRPr="000F2217" w:rsidRDefault="0089116D" w:rsidP="00A149DC">
      <w:pPr>
        <w:autoSpaceDE w:val="0"/>
        <w:autoSpaceDN w:val="0"/>
        <w:adjustRightInd w:val="0"/>
        <w:spacing w:line="276" w:lineRule="auto"/>
        <w:jc w:val="both"/>
        <w:rPr>
          <w:rFonts w:ascii="Century Gothic" w:eastAsia="Times New Roman" w:hAnsi="Century Gothic" w:cs="Times New Roman"/>
          <w:i w:val="0"/>
        </w:rPr>
      </w:pPr>
      <w:r w:rsidRPr="000F2217">
        <w:rPr>
          <w:rFonts w:ascii="Century Gothic" w:eastAsia="Times New Roman" w:hAnsi="Century Gothic" w:cs="Times New Roman"/>
          <w:i w:val="0"/>
        </w:rPr>
        <w:t xml:space="preserve">La procedura di accesso al contributo è esclusivamente telematica tramite il sito http://webtelemaco.infocamere.it. Le istruzioni per profilarsi e compilare la domanda sono disponibili sul sito www.unioncamerelombardia.it nell’apposita sezione “Bandi e contributi alle imprese”. Non saranno considerate ammissibili altre modalità informatiche/telematiche oppure cartacee di trasmissione/presentazione delle domande di contributo. </w:t>
      </w:r>
    </w:p>
    <w:p w14:paraId="19BFE6FF" w14:textId="6A51D8C3" w:rsidR="0089116D" w:rsidRPr="0089116D" w:rsidRDefault="0089116D" w:rsidP="00A149DC">
      <w:pPr>
        <w:autoSpaceDE w:val="0"/>
        <w:autoSpaceDN w:val="0"/>
        <w:adjustRightInd w:val="0"/>
        <w:spacing w:line="276" w:lineRule="auto"/>
        <w:jc w:val="both"/>
        <w:rPr>
          <w:rFonts w:ascii="Century Gothic" w:eastAsia="Times New Roman" w:hAnsi="Century Gothic" w:cs="Times New Roman"/>
          <w:i w:val="0"/>
        </w:rPr>
      </w:pPr>
      <w:r w:rsidRPr="000F2217">
        <w:rPr>
          <w:rFonts w:ascii="Century Gothic" w:eastAsia="Times New Roman" w:hAnsi="Century Gothic" w:cs="Times New Roman"/>
          <w:i w:val="0"/>
        </w:rPr>
        <w:t xml:space="preserve">È necessario indicare un indirizzo PEC presso il quale </w:t>
      </w:r>
      <w:r w:rsidR="00B90078" w:rsidRPr="000F2217">
        <w:rPr>
          <w:rFonts w:ascii="Century Gothic" w:eastAsia="Times New Roman" w:hAnsi="Century Gothic" w:cs="Times New Roman"/>
          <w:i w:val="0"/>
        </w:rPr>
        <w:t>il beneficiario</w:t>
      </w:r>
      <w:r w:rsidRPr="000F2217">
        <w:rPr>
          <w:rFonts w:ascii="Century Gothic" w:eastAsia="Times New Roman" w:hAnsi="Century Gothic" w:cs="Times New Roman"/>
          <w:i w:val="0"/>
        </w:rPr>
        <w:t xml:space="preserve"> elegge domicilio ai fini della procedura relativa alla domanda di contributo.</w:t>
      </w:r>
      <w:r w:rsidRPr="0089116D">
        <w:rPr>
          <w:rFonts w:ascii="Century Gothic" w:eastAsia="Times New Roman" w:hAnsi="Century Gothic" w:cs="Times New Roman"/>
          <w:i w:val="0"/>
        </w:rPr>
        <w:t xml:space="preserve"> </w:t>
      </w:r>
    </w:p>
    <w:p w14:paraId="720D7DF4" w14:textId="77777777" w:rsidR="0089116D" w:rsidRPr="0089116D" w:rsidRDefault="0089116D" w:rsidP="00A149DC">
      <w:pPr>
        <w:autoSpaceDE w:val="0"/>
        <w:autoSpaceDN w:val="0"/>
        <w:adjustRightInd w:val="0"/>
        <w:spacing w:line="276" w:lineRule="auto"/>
        <w:jc w:val="both"/>
        <w:rPr>
          <w:rFonts w:ascii="Century Gothic" w:eastAsia="Times New Roman" w:hAnsi="Century Gothic" w:cs="Times New Roman"/>
          <w:i w:val="0"/>
        </w:rPr>
      </w:pPr>
      <w:r w:rsidRPr="0089116D">
        <w:rPr>
          <w:rFonts w:ascii="Century Gothic" w:eastAsia="Times New Roman" w:hAnsi="Century Gothic" w:cs="Times New Roman"/>
          <w:i w:val="0"/>
        </w:rPr>
        <w:t xml:space="preserve">Regione Lombardia e Unioncamere Lombardia non assumono alcuna responsabilità per eventuali disguidi informatici comunque imputabili a terzi, a caso fortuito o a forza maggiore. </w:t>
      </w:r>
    </w:p>
    <w:p w14:paraId="4421BF12" w14:textId="1D0C1749" w:rsidR="0089116D" w:rsidRDefault="00413723" w:rsidP="00A149DC">
      <w:pPr>
        <w:autoSpaceDE w:val="0"/>
        <w:autoSpaceDN w:val="0"/>
        <w:adjustRightInd w:val="0"/>
        <w:spacing w:line="276" w:lineRule="auto"/>
        <w:jc w:val="both"/>
        <w:rPr>
          <w:rFonts w:ascii="Century Gothic" w:eastAsia="Times New Roman" w:hAnsi="Century Gothic" w:cs="Times New Roman"/>
          <w:i w:val="0"/>
        </w:rPr>
      </w:pPr>
      <w:r w:rsidRPr="00665C68">
        <w:rPr>
          <w:rFonts w:ascii="Century Gothic" w:eastAsia="Times New Roman" w:hAnsi="Century Gothic" w:cs="Times New Roman"/>
          <w:i w:val="0"/>
        </w:rPr>
        <w:t>L’accesso è consentito esclusivamente tramite SPID, CNS o CIE attraverso il sito</w:t>
      </w:r>
      <w:r w:rsidR="00665C68">
        <w:rPr>
          <w:rFonts w:ascii="Century Gothic" w:eastAsia="Times New Roman" w:hAnsi="Century Gothic" w:cs="Times New Roman"/>
          <w:i w:val="0"/>
        </w:rPr>
        <w:t xml:space="preserve"> </w:t>
      </w:r>
      <w:r w:rsidR="0089116D" w:rsidRPr="0089116D">
        <w:rPr>
          <w:rFonts w:ascii="Century Gothic" w:eastAsia="Times New Roman" w:hAnsi="Century Gothic" w:cs="Times New Roman"/>
          <w:i w:val="0"/>
        </w:rPr>
        <w:t xml:space="preserve">www.registroimprese.it e </w:t>
      </w:r>
      <w:r w:rsidR="00665C68">
        <w:rPr>
          <w:rFonts w:ascii="Century Gothic" w:eastAsia="Times New Roman" w:hAnsi="Century Gothic" w:cs="Times New Roman"/>
          <w:i w:val="0"/>
        </w:rPr>
        <w:t xml:space="preserve">occorre </w:t>
      </w:r>
      <w:r w:rsidR="0089116D" w:rsidRPr="0089116D">
        <w:rPr>
          <w:rFonts w:ascii="Century Gothic" w:eastAsia="Times New Roman" w:hAnsi="Century Gothic" w:cs="Times New Roman"/>
          <w:i w:val="0"/>
        </w:rPr>
        <w:t xml:space="preserve">completare la profilazione, scegliendo “invio consultazione pratiche” e successivamente accedere a </w:t>
      </w:r>
      <w:hyperlink r:id="rId19" w:history="1">
        <w:r w:rsidR="00EC40BA" w:rsidRPr="00EF0936">
          <w:rPr>
            <w:rStyle w:val="Collegamentoipertestuale"/>
            <w:rFonts w:ascii="Century Gothic" w:eastAsia="Times New Roman" w:hAnsi="Century Gothic" w:cs="Times New Roman"/>
            <w:i w:val="0"/>
          </w:rPr>
          <w:t>http://webtelemaco.infocamere.it</w:t>
        </w:r>
      </w:hyperlink>
      <w:r w:rsidR="00710843">
        <w:rPr>
          <w:rFonts w:ascii="Century Gothic" w:eastAsia="Times New Roman" w:hAnsi="Century Gothic" w:cs="Times New Roman"/>
          <w:i w:val="0"/>
        </w:rPr>
        <w:t>.</w:t>
      </w:r>
    </w:p>
    <w:p w14:paraId="67A86E4A" w14:textId="296DC435" w:rsidR="00EC40BA" w:rsidRPr="0089116D" w:rsidRDefault="00EC40BA" w:rsidP="00A149DC">
      <w:pPr>
        <w:spacing w:line="276" w:lineRule="auto"/>
        <w:jc w:val="both"/>
        <w:rPr>
          <w:rFonts w:ascii="Century Gothic" w:eastAsia="Times New Roman" w:hAnsi="Century Gothic" w:cs="Times New Roman"/>
          <w:i w:val="0"/>
        </w:rPr>
      </w:pPr>
      <w:r w:rsidRPr="00EC40BA">
        <w:rPr>
          <w:rFonts w:ascii="Century Gothic" w:hAnsi="Century Gothic" w:cs="Arial"/>
          <w:i w:val="0"/>
        </w:rPr>
        <w:t>La domanda non è soggetta al pagamento dell’imposta di bollo in quanto istanza non ricompresa nell’elenco di cui all’Art. 3 Allegato A Parte Prima del D.P.R. n.642 del 26/10/1972.</w:t>
      </w:r>
    </w:p>
    <w:p w14:paraId="061B85DE" w14:textId="77777777" w:rsidR="00175B8B" w:rsidRPr="0089595E" w:rsidRDefault="00175B8B" w:rsidP="00A149DC">
      <w:pPr>
        <w:autoSpaceDE w:val="0"/>
        <w:autoSpaceDN w:val="0"/>
        <w:adjustRightInd w:val="0"/>
        <w:spacing w:line="276" w:lineRule="auto"/>
        <w:jc w:val="both"/>
        <w:rPr>
          <w:rFonts w:ascii="Century Gothic" w:eastAsia="Times New Roman" w:hAnsi="Century Gothic" w:cs="Times New Roman"/>
          <w:i w:val="0"/>
        </w:rPr>
      </w:pPr>
    </w:p>
    <w:p w14:paraId="28F888AE" w14:textId="2FC443BB" w:rsidR="0089116D" w:rsidRPr="00EA50F5" w:rsidRDefault="0089116D" w:rsidP="00A149DC">
      <w:pPr>
        <w:autoSpaceDE w:val="0"/>
        <w:autoSpaceDN w:val="0"/>
        <w:adjustRightInd w:val="0"/>
        <w:spacing w:line="276" w:lineRule="auto"/>
        <w:jc w:val="both"/>
        <w:rPr>
          <w:rFonts w:ascii="Century Gothic" w:hAnsi="Century Gothic" w:cs="Arial"/>
          <w:i w:val="0"/>
          <w:color w:val="222222"/>
        </w:rPr>
      </w:pPr>
      <w:r w:rsidRPr="00EA50F5">
        <w:rPr>
          <w:rFonts w:ascii="Century Gothic" w:hAnsi="Century Gothic" w:cs="Arial"/>
          <w:i w:val="0"/>
          <w:color w:val="000000"/>
        </w:rPr>
        <w:t>Per</w:t>
      </w:r>
      <w:r w:rsidR="009B0EC1">
        <w:rPr>
          <w:rFonts w:ascii="Century Gothic" w:hAnsi="Century Gothic" w:cs="Arial"/>
          <w:i w:val="0"/>
          <w:color w:val="000000"/>
        </w:rPr>
        <w:t xml:space="preserve"> </w:t>
      </w:r>
      <w:r w:rsidRPr="00EA50F5">
        <w:rPr>
          <w:rFonts w:ascii="Century Gothic" w:hAnsi="Century Gothic" w:cs="Arial"/>
          <w:i w:val="0"/>
          <w:color w:val="000000"/>
        </w:rPr>
        <w:t>presentare la domanda occorre seguire i seguenti passaggi</w:t>
      </w:r>
    </w:p>
    <w:p w14:paraId="61A0453D" w14:textId="7BC65CE2" w:rsidR="0089116D" w:rsidRPr="00EA50F5" w:rsidRDefault="00646EF9" w:rsidP="00665C68">
      <w:pPr>
        <w:pStyle w:val="Paragrafoelenco"/>
        <w:numPr>
          <w:ilvl w:val="0"/>
          <w:numId w:val="16"/>
        </w:numPr>
        <w:shd w:val="clear" w:color="auto" w:fill="FFFFFF"/>
        <w:spacing w:after="40" w:line="276" w:lineRule="auto"/>
        <w:ind w:left="426"/>
        <w:rPr>
          <w:rFonts w:ascii="Century Gothic" w:hAnsi="Century Gothic" w:cs="Arial"/>
          <w:i w:val="0"/>
          <w:color w:val="222222"/>
        </w:rPr>
      </w:pPr>
      <w:r>
        <w:rPr>
          <w:rFonts w:ascii="Century Gothic" w:hAnsi="Century Gothic" w:cs="Arial"/>
          <w:i w:val="0"/>
          <w:color w:val="000000"/>
        </w:rPr>
        <w:t>a</w:t>
      </w:r>
      <w:r w:rsidR="0089116D" w:rsidRPr="00EA50F5">
        <w:rPr>
          <w:rFonts w:ascii="Century Gothic" w:hAnsi="Century Gothic" w:cs="Arial"/>
          <w:i w:val="0"/>
          <w:color w:val="000000"/>
        </w:rPr>
        <w:t>ccedere al sito</w:t>
      </w:r>
      <w:r w:rsidR="009B0EC1">
        <w:rPr>
          <w:rFonts w:ascii="Century Gothic" w:hAnsi="Century Gothic" w:cs="Arial"/>
          <w:i w:val="0"/>
          <w:color w:val="000000"/>
        </w:rPr>
        <w:t xml:space="preserve"> </w:t>
      </w:r>
      <w:hyperlink r:id="rId20" w:tgtFrame="_blank" w:history="1">
        <w:r w:rsidR="0089116D" w:rsidRPr="00EA50F5">
          <w:rPr>
            <w:rStyle w:val="Collegamentoipertestuale"/>
            <w:rFonts w:ascii="Century Gothic" w:hAnsi="Century Gothic" w:cs="Arial"/>
            <w:i w:val="0"/>
            <w:color w:val="1155CC"/>
          </w:rPr>
          <w:t>http://webtelemaco.infocamere.it</w:t>
        </w:r>
      </w:hyperlink>
      <w:r w:rsidR="0089116D" w:rsidRPr="00EA50F5">
        <w:rPr>
          <w:rFonts w:ascii="Century Gothic" w:hAnsi="Century Gothic" w:cs="Arial"/>
          <w:i w:val="0"/>
          <w:color w:val="000000"/>
        </w:rPr>
        <w:t>;</w:t>
      </w:r>
    </w:p>
    <w:p w14:paraId="5C8D20AE" w14:textId="0372330B" w:rsidR="0089116D" w:rsidRPr="00EA50F5" w:rsidRDefault="0089116D" w:rsidP="00665C68">
      <w:pPr>
        <w:pStyle w:val="Paragrafoelenco"/>
        <w:numPr>
          <w:ilvl w:val="0"/>
          <w:numId w:val="16"/>
        </w:numPr>
        <w:shd w:val="clear" w:color="auto" w:fill="FFFFFF"/>
        <w:spacing w:after="40" w:line="276" w:lineRule="auto"/>
        <w:ind w:left="426"/>
        <w:rPr>
          <w:rFonts w:ascii="Century Gothic" w:hAnsi="Century Gothic" w:cs="Arial"/>
          <w:i w:val="0"/>
          <w:color w:val="222222"/>
        </w:rPr>
      </w:pPr>
      <w:r w:rsidRPr="00EA50F5">
        <w:rPr>
          <w:rFonts w:ascii="Century Gothic" w:hAnsi="Century Gothic" w:cs="Arial"/>
          <w:i w:val="0"/>
          <w:color w:val="000000"/>
        </w:rPr>
        <w:t>seguire il seguente percorso:</w:t>
      </w:r>
    </w:p>
    <w:p w14:paraId="3C2174A0" w14:textId="49F80576" w:rsidR="00710843" w:rsidRPr="00710843" w:rsidRDefault="0089116D" w:rsidP="00665C68">
      <w:pPr>
        <w:pStyle w:val="Paragrafoelenco"/>
        <w:numPr>
          <w:ilvl w:val="0"/>
          <w:numId w:val="17"/>
        </w:numPr>
        <w:shd w:val="clear" w:color="auto" w:fill="FFFFFF"/>
        <w:spacing w:after="40" w:line="276" w:lineRule="auto"/>
        <w:rPr>
          <w:rFonts w:ascii="Century Gothic" w:hAnsi="Century Gothic" w:cs="Arial"/>
          <w:i w:val="0"/>
          <w:color w:val="222222"/>
        </w:rPr>
      </w:pPr>
      <w:r w:rsidRPr="00710843">
        <w:rPr>
          <w:rFonts w:ascii="Century Gothic" w:hAnsi="Century Gothic" w:cs="Arial"/>
          <w:i w:val="0"/>
          <w:color w:val="000000"/>
        </w:rPr>
        <w:t>Sportello Pratiche</w:t>
      </w:r>
      <w:r w:rsidR="00396C97">
        <w:rPr>
          <w:rFonts w:ascii="Century Gothic" w:hAnsi="Century Gothic" w:cs="Arial"/>
          <w:i w:val="0"/>
          <w:color w:val="000000"/>
        </w:rPr>
        <w:t>;</w:t>
      </w:r>
    </w:p>
    <w:p w14:paraId="4EEBA6CE" w14:textId="4AF66000" w:rsidR="00710843" w:rsidRPr="00710843" w:rsidRDefault="0089116D" w:rsidP="00665C68">
      <w:pPr>
        <w:pStyle w:val="Paragrafoelenco"/>
        <w:numPr>
          <w:ilvl w:val="0"/>
          <w:numId w:val="17"/>
        </w:numPr>
        <w:shd w:val="clear" w:color="auto" w:fill="FFFFFF"/>
        <w:spacing w:after="40" w:line="276" w:lineRule="auto"/>
        <w:rPr>
          <w:rFonts w:ascii="Century Gothic" w:hAnsi="Century Gothic" w:cs="Arial"/>
          <w:i w:val="0"/>
          <w:color w:val="222222"/>
        </w:rPr>
      </w:pPr>
      <w:r w:rsidRPr="00710843">
        <w:rPr>
          <w:rFonts w:ascii="Century Gothic" w:hAnsi="Century Gothic" w:cs="Arial"/>
          <w:i w:val="0"/>
          <w:color w:val="000000"/>
        </w:rPr>
        <w:t>Servizi e-</w:t>
      </w:r>
      <w:proofErr w:type="spellStart"/>
      <w:r w:rsidRPr="00710843">
        <w:rPr>
          <w:rFonts w:ascii="Century Gothic" w:hAnsi="Century Gothic" w:cs="Arial"/>
          <w:i w:val="0"/>
          <w:color w:val="000000"/>
        </w:rPr>
        <w:t>gov</w:t>
      </w:r>
      <w:proofErr w:type="spellEnd"/>
      <w:r w:rsidR="00396C97">
        <w:rPr>
          <w:rFonts w:ascii="Century Gothic" w:hAnsi="Century Gothic" w:cs="Arial"/>
          <w:i w:val="0"/>
          <w:color w:val="000000"/>
        </w:rPr>
        <w:t>;</w:t>
      </w:r>
    </w:p>
    <w:p w14:paraId="06360405" w14:textId="68CDBB8F" w:rsidR="00710843" w:rsidRPr="00710843" w:rsidRDefault="0089116D" w:rsidP="00665C68">
      <w:pPr>
        <w:pStyle w:val="Paragrafoelenco"/>
        <w:numPr>
          <w:ilvl w:val="0"/>
          <w:numId w:val="17"/>
        </w:numPr>
        <w:shd w:val="clear" w:color="auto" w:fill="FFFFFF"/>
        <w:spacing w:after="40" w:line="276" w:lineRule="auto"/>
        <w:rPr>
          <w:rFonts w:ascii="Century Gothic" w:hAnsi="Century Gothic" w:cs="Arial"/>
          <w:i w:val="0"/>
          <w:color w:val="222222"/>
        </w:rPr>
      </w:pPr>
      <w:r w:rsidRPr="00710843">
        <w:rPr>
          <w:rFonts w:ascii="Century Gothic" w:hAnsi="Century Gothic" w:cs="Arial"/>
          <w:i w:val="0"/>
          <w:color w:val="000000"/>
        </w:rPr>
        <w:t>Contributi alle imprese</w:t>
      </w:r>
      <w:r w:rsidR="00396C97">
        <w:rPr>
          <w:rFonts w:ascii="Century Gothic" w:hAnsi="Century Gothic" w:cs="Arial"/>
          <w:i w:val="0"/>
          <w:color w:val="000000"/>
        </w:rPr>
        <w:t>;</w:t>
      </w:r>
    </w:p>
    <w:p w14:paraId="6CCD18C7" w14:textId="37A15BCE" w:rsidR="0089116D" w:rsidRPr="00710843" w:rsidRDefault="0089116D" w:rsidP="00665C68">
      <w:pPr>
        <w:pStyle w:val="Paragrafoelenco"/>
        <w:numPr>
          <w:ilvl w:val="0"/>
          <w:numId w:val="17"/>
        </w:numPr>
        <w:shd w:val="clear" w:color="auto" w:fill="FFFFFF"/>
        <w:spacing w:after="40" w:line="276" w:lineRule="auto"/>
        <w:rPr>
          <w:rFonts w:ascii="Century Gothic" w:hAnsi="Century Gothic" w:cs="Arial"/>
          <w:i w:val="0"/>
          <w:color w:val="222222"/>
        </w:rPr>
      </w:pPr>
      <w:r w:rsidRPr="00710843">
        <w:rPr>
          <w:rFonts w:ascii="Century Gothic" w:hAnsi="Century Gothic" w:cs="Arial"/>
          <w:i w:val="0"/>
          <w:color w:val="000000"/>
        </w:rPr>
        <w:t>Accedi</w:t>
      </w:r>
      <w:r w:rsidR="009B0EC1">
        <w:rPr>
          <w:rFonts w:ascii="Century Gothic" w:hAnsi="Century Gothic" w:cs="Arial"/>
          <w:i w:val="0"/>
          <w:color w:val="000000"/>
        </w:rPr>
        <w:t xml:space="preserve"> </w:t>
      </w:r>
      <w:r w:rsidRPr="00710843">
        <w:rPr>
          <w:rFonts w:ascii="Century Gothic" w:hAnsi="Century Gothic" w:cs="Arial"/>
          <w:i w:val="0"/>
          <w:color w:val="000000"/>
        </w:rPr>
        <w:t>tramite</w:t>
      </w:r>
      <w:r w:rsidR="009B0EC1">
        <w:rPr>
          <w:rFonts w:ascii="Century Gothic" w:hAnsi="Century Gothic" w:cs="Arial"/>
          <w:i w:val="0"/>
          <w:color w:val="000000"/>
        </w:rPr>
        <w:t xml:space="preserve"> </w:t>
      </w:r>
      <w:r w:rsidRPr="00710843">
        <w:rPr>
          <w:rFonts w:ascii="Century Gothic" w:hAnsi="Century Gothic" w:cs="Arial"/>
          <w:i w:val="0"/>
          <w:color w:val="000000"/>
        </w:rPr>
        <w:t>SPID, CNS o CIE o credenziali</w:t>
      </w:r>
      <w:r w:rsidR="00396C97">
        <w:rPr>
          <w:rFonts w:ascii="Century Gothic" w:hAnsi="Century Gothic" w:cs="Arial"/>
          <w:i w:val="0"/>
          <w:color w:val="000000"/>
        </w:rPr>
        <w:t>.</w:t>
      </w:r>
    </w:p>
    <w:p w14:paraId="133C85ED" w14:textId="77777777" w:rsidR="0089116D" w:rsidRPr="00EA50F5" w:rsidRDefault="0089116D" w:rsidP="00665C68">
      <w:pPr>
        <w:pStyle w:val="Paragrafoelenco"/>
        <w:numPr>
          <w:ilvl w:val="0"/>
          <w:numId w:val="16"/>
        </w:numPr>
        <w:spacing w:line="276" w:lineRule="auto"/>
        <w:ind w:left="426"/>
        <w:jc w:val="both"/>
        <w:rPr>
          <w:rFonts w:ascii="Century Gothic" w:hAnsi="Century Gothic" w:cs="Arial"/>
          <w:i w:val="0"/>
        </w:rPr>
      </w:pPr>
      <w:r w:rsidRPr="00EA50F5">
        <w:rPr>
          <w:rFonts w:ascii="Century Gothic" w:hAnsi="Century Gothic" w:cs="Arial"/>
          <w:i w:val="0"/>
        </w:rPr>
        <w:t xml:space="preserve">compilare il Modello Base seguendo il seguente percorso: </w:t>
      </w:r>
    </w:p>
    <w:p w14:paraId="13EAA3DA" w14:textId="27720977" w:rsidR="0089116D" w:rsidRPr="00EA50F5" w:rsidRDefault="0089116D" w:rsidP="00665C68">
      <w:pPr>
        <w:pStyle w:val="Paragrafoelenco"/>
        <w:numPr>
          <w:ilvl w:val="0"/>
          <w:numId w:val="18"/>
        </w:numPr>
        <w:shd w:val="clear" w:color="auto" w:fill="FFFFFF"/>
        <w:spacing w:after="40" w:line="276" w:lineRule="auto"/>
        <w:rPr>
          <w:rFonts w:ascii="Century Gothic" w:hAnsi="Century Gothic" w:cs="Arial"/>
          <w:i w:val="0"/>
        </w:rPr>
      </w:pPr>
      <w:r w:rsidRPr="00EA50F5">
        <w:rPr>
          <w:rFonts w:ascii="Century Gothic" w:hAnsi="Century Gothic" w:cs="Arial"/>
          <w:i w:val="0"/>
        </w:rPr>
        <w:t>Crea Modello</w:t>
      </w:r>
      <w:r w:rsidR="00396C97">
        <w:rPr>
          <w:rFonts w:ascii="Century Gothic" w:hAnsi="Century Gothic" w:cs="Arial"/>
          <w:i w:val="0"/>
        </w:rPr>
        <w:t>;</w:t>
      </w:r>
    </w:p>
    <w:p w14:paraId="3099DF7F" w14:textId="587B4D7E" w:rsidR="0089116D" w:rsidRPr="00EA50F5" w:rsidRDefault="00EA50F5" w:rsidP="009D20F3">
      <w:pPr>
        <w:pStyle w:val="Paragrafoelenco"/>
        <w:numPr>
          <w:ilvl w:val="0"/>
          <w:numId w:val="18"/>
        </w:numPr>
        <w:shd w:val="clear" w:color="auto" w:fill="FFFFFF"/>
        <w:spacing w:after="40" w:line="276" w:lineRule="auto"/>
        <w:jc w:val="both"/>
        <w:rPr>
          <w:rFonts w:ascii="Century Gothic" w:hAnsi="Century Gothic" w:cs="Arial"/>
          <w:i w:val="0"/>
        </w:rPr>
      </w:pPr>
      <w:r>
        <w:rPr>
          <w:rFonts w:ascii="Century Gothic" w:hAnsi="Century Gothic" w:cs="Arial"/>
          <w:i w:val="0"/>
        </w:rPr>
        <w:t xml:space="preserve">Digitare </w:t>
      </w:r>
      <w:r w:rsidR="0089116D" w:rsidRPr="00EA50F5">
        <w:rPr>
          <w:rFonts w:ascii="Century Gothic" w:hAnsi="Century Gothic" w:cs="Arial"/>
          <w:i w:val="0"/>
        </w:rPr>
        <w:t xml:space="preserve">Codice Fiscale </w:t>
      </w:r>
      <w:r w:rsidR="009D20F3">
        <w:rPr>
          <w:rFonts w:ascii="Century Gothic" w:hAnsi="Century Gothic" w:cs="Arial"/>
          <w:i w:val="0"/>
        </w:rPr>
        <w:t xml:space="preserve">del </w:t>
      </w:r>
      <w:r w:rsidR="005F1B88">
        <w:rPr>
          <w:rFonts w:ascii="Century Gothic" w:hAnsi="Century Gothic" w:cs="Arial"/>
          <w:i w:val="0"/>
        </w:rPr>
        <w:t>beneficiar</w:t>
      </w:r>
      <w:r w:rsidR="009D20F3">
        <w:rPr>
          <w:rFonts w:ascii="Century Gothic" w:hAnsi="Century Gothic" w:cs="Arial"/>
          <w:i w:val="0"/>
        </w:rPr>
        <w:t>i</w:t>
      </w:r>
      <w:r w:rsidR="005F1B88">
        <w:rPr>
          <w:rFonts w:ascii="Century Gothic" w:hAnsi="Century Gothic" w:cs="Arial"/>
          <w:i w:val="0"/>
        </w:rPr>
        <w:t>o</w:t>
      </w:r>
      <w:r w:rsidR="00396C97">
        <w:rPr>
          <w:rFonts w:ascii="Century Gothic" w:hAnsi="Century Gothic" w:cs="Arial"/>
          <w:i w:val="0"/>
        </w:rPr>
        <w:t>;</w:t>
      </w:r>
    </w:p>
    <w:p w14:paraId="1A1FC848" w14:textId="704E962A" w:rsidR="0089116D" w:rsidRPr="00A12E6F" w:rsidRDefault="006C7E9A" w:rsidP="009D20F3">
      <w:pPr>
        <w:pStyle w:val="Paragrafoelenco"/>
        <w:numPr>
          <w:ilvl w:val="0"/>
          <w:numId w:val="18"/>
        </w:numPr>
        <w:shd w:val="clear" w:color="auto" w:fill="FFFFFF"/>
        <w:spacing w:after="40" w:line="276" w:lineRule="auto"/>
        <w:jc w:val="both"/>
        <w:rPr>
          <w:rFonts w:ascii="Century Gothic" w:hAnsi="Century Gothic" w:cs="Arial"/>
          <w:i w:val="0"/>
        </w:rPr>
      </w:pPr>
      <w:r w:rsidRPr="00A12E6F">
        <w:rPr>
          <w:rFonts w:ascii="Century Gothic" w:hAnsi="Century Gothic" w:cs="Arial"/>
          <w:i w:val="0"/>
        </w:rPr>
        <w:t xml:space="preserve">completa i campi obbligatori contrassegnati con * nella sezione anagrafica </w:t>
      </w:r>
    </w:p>
    <w:p w14:paraId="50532E06" w14:textId="4151B210" w:rsidR="0089116D" w:rsidRPr="00EA50F5" w:rsidRDefault="00710843" w:rsidP="009D20F3">
      <w:pPr>
        <w:pStyle w:val="Paragrafoelenco"/>
        <w:numPr>
          <w:ilvl w:val="0"/>
          <w:numId w:val="18"/>
        </w:numPr>
        <w:shd w:val="clear" w:color="auto" w:fill="FFFFFF"/>
        <w:spacing w:after="40" w:line="276" w:lineRule="auto"/>
        <w:jc w:val="both"/>
        <w:rPr>
          <w:rFonts w:ascii="Century Gothic" w:hAnsi="Century Gothic" w:cs="Arial"/>
          <w:i w:val="0"/>
        </w:rPr>
      </w:pPr>
      <w:r>
        <w:rPr>
          <w:rFonts w:ascii="Century Gothic" w:hAnsi="Century Gothic" w:cs="Arial"/>
          <w:i w:val="0"/>
        </w:rPr>
        <w:t xml:space="preserve">Selezionare </w:t>
      </w:r>
      <w:r w:rsidR="0089116D" w:rsidRPr="00EA50F5">
        <w:rPr>
          <w:rFonts w:ascii="Century Gothic" w:hAnsi="Century Gothic" w:cs="Arial"/>
          <w:i w:val="0"/>
        </w:rPr>
        <w:t xml:space="preserve">Tipo di pratica - </w:t>
      </w:r>
      <w:r w:rsidR="0089116D" w:rsidRPr="00EA50F5">
        <w:rPr>
          <w:rFonts w:ascii="Century Gothic" w:hAnsi="Century Gothic" w:cs="Arial"/>
          <w:b/>
          <w:i w:val="0"/>
        </w:rPr>
        <w:t>RICHIESTA CONTRIBUTI</w:t>
      </w:r>
      <w:r w:rsidR="00396C97">
        <w:rPr>
          <w:rFonts w:ascii="Century Gothic" w:hAnsi="Century Gothic" w:cs="Arial"/>
          <w:i w:val="0"/>
        </w:rPr>
        <w:t>;</w:t>
      </w:r>
    </w:p>
    <w:p w14:paraId="22197B0B" w14:textId="1CF7020E" w:rsidR="0089116D" w:rsidRPr="00EA50F5" w:rsidRDefault="00710843" w:rsidP="009D20F3">
      <w:pPr>
        <w:pStyle w:val="Paragrafoelenco"/>
        <w:numPr>
          <w:ilvl w:val="0"/>
          <w:numId w:val="18"/>
        </w:numPr>
        <w:shd w:val="clear" w:color="auto" w:fill="FFFFFF"/>
        <w:spacing w:after="40" w:line="276" w:lineRule="auto"/>
        <w:jc w:val="both"/>
        <w:rPr>
          <w:rFonts w:ascii="Century Gothic" w:hAnsi="Century Gothic" w:cs="Arial"/>
          <w:i w:val="0"/>
        </w:rPr>
      </w:pPr>
      <w:r>
        <w:rPr>
          <w:rFonts w:ascii="Century Gothic" w:hAnsi="Century Gothic" w:cs="Arial"/>
          <w:i w:val="0"/>
        </w:rPr>
        <w:t xml:space="preserve">Selezionare </w:t>
      </w:r>
      <w:r w:rsidR="0089116D" w:rsidRPr="00EA50F5">
        <w:rPr>
          <w:rFonts w:ascii="Century Gothic" w:hAnsi="Century Gothic" w:cs="Arial"/>
          <w:i w:val="0"/>
        </w:rPr>
        <w:t xml:space="preserve">Sportello di destinazione </w:t>
      </w:r>
      <w:r w:rsidR="0089116D" w:rsidRPr="00EA50F5">
        <w:rPr>
          <w:rFonts w:ascii="Century Gothic" w:hAnsi="Century Gothic" w:cs="Arial"/>
          <w:b/>
          <w:i w:val="0"/>
        </w:rPr>
        <w:t>UNIONCAMERE LOMBARDIA</w:t>
      </w:r>
      <w:r w:rsidR="00396C97">
        <w:rPr>
          <w:rFonts w:ascii="Century Gothic" w:hAnsi="Century Gothic" w:cs="Arial"/>
          <w:i w:val="0"/>
        </w:rPr>
        <w:t>;</w:t>
      </w:r>
    </w:p>
    <w:p w14:paraId="469206D3" w14:textId="4B169300" w:rsidR="0089116D" w:rsidRPr="00EA50F5" w:rsidRDefault="0089116D" w:rsidP="009D20F3">
      <w:pPr>
        <w:pStyle w:val="Paragrafoelenco"/>
        <w:numPr>
          <w:ilvl w:val="0"/>
          <w:numId w:val="18"/>
        </w:numPr>
        <w:shd w:val="clear" w:color="auto" w:fill="FFFFFF"/>
        <w:spacing w:after="40" w:line="276" w:lineRule="auto"/>
        <w:jc w:val="both"/>
        <w:rPr>
          <w:rFonts w:ascii="Century Gothic" w:hAnsi="Century Gothic" w:cs="Arial"/>
          <w:i w:val="0"/>
        </w:rPr>
      </w:pPr>
      <w:r w:rsidRPr="00EA50F5">
        <w:rPr>
          <w:rFonts w:ascii="Century Gothic" w:hAnsi="Century Gothic" w:cs="Arial"/>
          <w:i w:val="0"/>
        </w:rPr>
        <w:t>Avvia compilazione</w:t>
      </w:r>
      <w:r w:rsidR="00396C97">
        <w:rPr>
          <w:rFonts w:ascii="Century Gothic" w:hAnsi="Century Gothic" w:cs="Arial"/>
          <w:i w:val="0"/>
        </w:rPr>
        <w:t>;</w:t>
      </w:r>
    </w:p>
    <w:p w14:paraId="6B1C9E79" w14:textId="4E0F849A" w:rsidR="0089116D" w:rsidRPr="00665C68" w:rsidRDefault="0089116D" w:rsidP="009D20F3">
      <w:pPr>
        <w:pStyle w:val="Paragrafoelenco"/>
        <w:numPr>
          <w:ilvl w:val="0"/>
          <w:numId w:val="18"/>
        </w:numPr>
        <w:shd w:val="clear" w:color="auto" w:fill="FFFFFF"/>
        <w:spacing w:after="40" w:line="276" w:lineRule="auto"/>
        <w:jc w:val="both"/>
        <w:rPr>
          <w:rFonts w:ascii="Century Gothic" w:hAnsi="Century Gothic" w:cs="Arial"/>
          <w:i w:val="0"/>
        </w:rPr>
      </w:pPr>
      <w:r w:rsidRPr="00665C68">
        <w:rPr>
          <w:rFonts w:ascii="Century Gothic" w:hAnsi="Century Gothic" w:cs="Arial"/>
          <w:i w:val="0"/>
        </w:rPr>
        <w:t xml:space="preserve">Selezionare il bando: </w:t>
      </w:r>
      <w:r w:rsidRPr="00665C68">
        <w:rPr>
          <w:rFonts w:ascii="Century Gothic" w:hAnsi="Century Gothic" w:cs="Arial"/>
          <w:b/>
          <w:i w:val="0"/>
        </w:rPr>
        <w:t>“</w:t>
      </w:r>
      <w:r w:rsidR="00413723" w:rsidRPr="00DC7A15">
        <w:rPr>
          <w:rFonts w:ascii="Century Gothic" w:hAnsi="Century Gothic" w:cs="Arial"/>
          <w:b/>
          <w:i w:val="0"/>
        </w:rPr>
        <w:t>24</w:t>
      </w:r>
      <w:r w:rsidR="00DC7A15" w:rsidRPr="00DC7A15">
        <w:rPr>
          <w:rFonts w:ascii="Century Gothic" w:hAnsi="Century Gothic" w:cs="Arial"/>
          <w:b/>
          <w:i w:val="0"/>
        </w:rPr>
        <w:t>PA</w:t>
      </w:r>
      <w:r w:rsidR="00710843" w:rsidRPr="00DC7A15">
        <w:rPr>
          <w:rFonts w:ascii="Century Gothic" w:hAnsi="Century Gothic" w:cs="Arial"/>
          <w:b/>
          <w:i w:val="0"/>
        </w:rPr>
        <w:t xml:space="preserve"> Bando </w:t>
      </w:r>
      <w:r w:rsidR="002103D4" w:rsidRPr="00DC7A15">
        <w:rPr>
          <w:rFonts w:ascii="Century Gothic" w:hAnsi="Century Gothic" w:cs="Arial"/>
          <w:b/>
          <w:i w:val="0"/>
        </w:rPr>
        <w:t xml:space="preserve">Lavoro inclusivo </w:t>
      </w:r>
      <w:r w:rsidR="00DC7A15" w:rsidRPr="00DC7A15">
        <w:rPr>
          <w:rFonts w:ascii="Century Gothic" w:hAnsi="Century Gothic" w:cs="Arial"/>
          <w:b/>
          <w:i w:val="0"/>
        </w:rPr>
        <w:t>PA</w:t>
      </w:r>
      <w:r w:rsidRPr="00665C68">
        <w:rPr>
          <w:rFonts w:ascii="Century Gothic" w:hAnsi="Century Gothic" w:cs="Arial"/>
          <w:b/>
          <w:i w:val="0"/>
        </w:rPr>
        <w:t>”</w:t>
      </w:r>
      <w:r w:rsidR="00396C97">
        <w:rPr>
          <w:rFonts w:ascii="Century Gothic" w:hAnsi="Century Gothic" w:cs="Arial"/>
          <w:b/>
          <w:i w:val="0"/>
        </w:rPr>
        <w:t>;</w:t>
      </w:r>
    </w:p>
    <w:p w14:paraId="43F86F49" w14:textId="32EA5E13" w:rsidR="0089116D" w:rsidRPr="00EA50F5" w:rsidRDefault="0089116D" w:rsidP="009D20F3">
      <w:pPr>
        <w:pStyle w:val="Paragrafoelenco"/>
        <w:numPr>
          <w:ilvl w:val="0"/>
          <w:numId w:val="18"/>
        </w:numPr>
        <w:shd w:val="clear" w:color="auto" w:fill="FFFFFF"/>
        <w:spacing w:after="40" w:line="276" w:lineRule="auto"/>
        <w:jc w:val="both"/>
        <w:rPr>
          <w:rFonts w:ascii="Century Gothic" w:hAnsi="Century Gothic" w:cs="Arial"/>
          <w:i w:val="0"/>
        </w:rPr>
      </w:pPr>
      <w:r w:rsidRPr="00EA50F5">
        <w:rPr>
          <w:rFonts w:ascii="Century Gothic" w:hAnsi="Century Gothic" w:cs="Arial"/>
          <w:i w:val="0"/>
        </w:rPr>
        <w:t>Completare i campi obbligatori contrassegnati con asterisco*</w:t>
      </w:r>
      <w:r w:rsidR="00396C97">
        <w:rPr>
          <w:rFonts w:ascii="Century Gothic" w:hAnsi="Century Gothic" w:cs="Arial"/>
          <w:i w:val="0"/>
        </w:rPr>
        <w:t>;</w:t>
      </w:r>
      <w:r w:rsidRPr="00EA50F5">
        <w:rPr>
          <w:rFonts w:ascii="Century Gothic" w:hAnsi="Century Gothic" w:cs="Arial"/>
          <w:i w:val="0"/>
        </w:rPr>
        <w:t xml:space="preserve"> </w:t>
      </w:r>
    </w:p>
    <w:p w14:paraId="2CD20994" w14:textId="6427C183" w:rsidR="0089116D" w:rsidRPr="00EA50F5" w:rsidRDefault="0089116D" w:rsidP="009D20F3">
      <w:pPr>
        <w:pStyle w:val="Paragrafoelenco"/>
        <w:numPr>
          <w:ilvl w:val="0"/>
          <w:numId w:val="18"/>
        </w:numPr>
        <w:shd w:val="clear" w:color="auto" w:fill="FFFFFF"/>
        <w:spacing w:after="40" w:line="276" w:lineRule="auto"/>
        <w:jc w:val="both"/>
        <w:rPr>
          <w:rFonts w:ascii="Century Gothic" w:hAnsi="Century Gothic" w:cs="Arial"/>
          <w:i w:val="0"/>
        </w:rPr>
      </w:pPr>
      <w:r w:rsidRPr="00EA50F5">
        <w:rPr>
          <w:rFonts w:ascii="Century Gothic" w:hAnsi="Century Gothic" w:cs="Arial"/>
          <w:i w:val="0"/>
        </w:rPr>
        <w:t>Scaricare il Modello base nel formato originale .xml</w:t>
      </w:r>
      <w:r w:rsidR="00396C97">
        <w:rPr>
          <w:rFonts w:ascii="Century Gothic" w:hAnsi="Century Gothic" w:cs="Arial"/>
          <w:i w:val="0"/>
        </w:rPr>
        <w:t>;</w:t>
      </w:r>
    </w:p>
    <w:p w14:paraId="10C6463D" w14:textId="6437AAC9" w:rsidR="0089116D" w:rsidRPr="00EA50F5" w:rsidRDefault="0089116D" w:rsidP="009D20F3">
      <w:pPr>
        <w:pStyle w:val="Paragrafoelenco"/>
        <w:numPr>
          <w:ilvl w:val="0"/>
          <w:numId w:val="16"/>
        </w:numPr>
        <w:spacing w:line="276" w:lineRule="auto"/>
        <w:ind w:left="426"/>
        <w:jc w:val="both"/>
        <w:rPr>
          <w:rFonts w:ascii="Century Gothic" w:hAnsi="Century Gothic" w:cs="Arial"/>
          <w:i w:val="0"/>
        </w:rPr>
      </w:pPr>
      <w:r w:rsidRPr="00EA50F5">
        <w:rPr>
          <w:rFonts w:ascii="Century Gothic" w:hAnsi="Century Gothic" w:cs="Arial"/>
          <w:i w:val="0"/>
        </w:rPr>
        <w:t>firmare digitalmente il Modello Base nel formato originale .xml</w:t>
      </w:r>
      <w:r w:rsidRPr="00EA50F5">
        <w:rPr>
          <w:rStyle w:val="Rimandonotaapidipagina"/>
          <w:rFonts w:ascii="Century Gothic" w:hAnsi="Century Gothic" w:cs="Arial"/>
          <w:i w:val="0"/>
        </w:rPr>
        <w:footnoteReference w:id="2"/>
      </w:r>
      <w:r w:rsidR="00396C97">
        <w:rPr>
          <w:rFonts w:ascii="Century Gothic" w:hAnsi="Century Gothic" w:cs="Arial"/>
          <w:i w:val="0"/>
        </w:rPr>
        <w:t>;</w:t>
      </w:r>
      <w:r w:rsidRPr="00EA50F5">
        <w:rPr>
          <w:rFonts w:ascii="Century Gothic" w:hAnsi="Century Gothic" w:cs="Arial"/>
          <w:i w:val="0"/>
        </w:rPr>
        <w:t xml:space="preserve"> </w:t>
      </w:r>
    </w:p>
    <w:p w14:paraId="218152FA" w14:textId="469FC5F3" w:rsidR="0089116D" w:rsidRPr="00EA50F5" w:rsidRDefault="0089116D" w:rsidP="009D20F3">
      <w:pPr>
        <w:pStyle w:val="Paragrafoelenco"/>
        <w:numPr>
          <w:ilvl w:val="0"/>
          <w:numId w:val="16"/>
        </w:numPr>
        <w:spacing w:line="276" w:lineRule="auto"/>
        <w:ind w:left="426"/>
        <w:jc w:val="both"/>
        <w:rPr>
          <w:rFonts w:ascii="Century Gothic" w:hAnsi="Century Gothic" w:cs="Arial"/>
          <w:i w:val="0"/>
        </w:rPr>
      </w:pPr>
      <w:r w:rsidRPr="00EA50F5">
        <w:rPr>
          <w:rFonts w:ascii="Century Gothic" w:hAnsi="Century Gothic" w:cs="Arial"/>
          <w:i w:val="0"/>
        </w:rPr>
        <w:t>selezionare tasto “Nuova” o “Nuova Pratica”</w:t>
      </w:r>
      <w:r w:rsidR="00396C97">
        <w:rPr>
          <w:rFonts w:ascii="Century Gothic" w:hAnsi="Century Gothic" w:cs="Arial"/>
          <w:i w:val="0"/>
        </w:rPr>
        <w:t>;</w:t>
      </w:r>
    </w:p>
    <w:p w14:paraId="7958F8DD" w14:textId="7A79C873" w:rsidR="0089116D" w:rsidRPr="00EA50F5" w:rsidRDefault="0089116D" w:rsidP="009D20F3">
      <w:pPr>
        <w:pStyle w:val="Paragrafoelenco"/>
        <w:numPr>
          <w:ilvl w:val="0"/>
          <w:numId w:val="16"/>
        </w:numPr>
        <w:spacing w:line="276" w:lineRule="auto"/>
        <w:ind w:left="426"/>
        <w:jc w:val="both"/>
        <w:rPr>
          <w:rFonts w:ascii="Century Gothic" w:hAnsi="Century Gothic"/>
          <w:i w:val="0"/>
        </w:rPr>
      </w:pPr>
      <w:r w:rsidRPr="00EA50F5">
        <w:rPr>
          <w:rFonts w:ascii="Century Gothic" w:hAnsi="Century Gothic" w:cs="Arial"/>
          <w:i w:val="0"/>
        </w:rPr>
        <w:t>caricare il Modello Base firmato digitalmente dal tasto “Scegli file”</w:t>
      </w:r>
      <w:r w:rsidR="00396C97">
        <w:rPr>
          <w:rFonts w:ascii="Century Gothic" w:hAnsi="Century Gothic" w:cs="Arial"/>
          <w:i w:val="0"/>
        </w:rPr>
        <w:t>;</w:t>
      </w:r>
    </w:p>
    <w:p w14:paraId="65503164" w14:textId="3CBA1FFB" w:rsidR="0089116D" w:rsidRPr="00EA50F5" w:rsidRDefault="0089116D" w:rsidP="009D20F3">
      <w:pPr>
        <w:pStyle w:val="Paragrafoelenco"/>
        <w:numPr>
          <w:ilvl w:val="0"/>
          <w:numId w:val="16"/>
        </w:numPr>
        <w:spacing w:line="276" w:lineRule="auto"/>
        <w:ind w:left="426"/>
        <w:jc w:val="both"/>
        <w:rPr>
          <w:rFonts w:ascii="Century Gothic" w:hAnsi="Century Gothic"/>
          <w:i w:val="0"/>
        </w:rPr>
      </w:pPr>
      <w:r w:rsidRPr="00EA50F5">
        <w:rPr>
          <w:rFonts w:ascii="Century Gothic" w:hAnsi="Century Gothic" w:cs="Arial"/>
          <w:i w:val="0"/>
        </w:rPr>
        <w:t>procedere con “Avvia creazione”</w:t>
      </w:r>
      <w:r w:rsidR="00396C97">
        <w:rPr>
          <w:rFonts w:ascii="Century Gothic" w:hAnsi="Century Gothic" w:cs="Arial"/>
          <w:i w:val="0"/>
        </w:rPr>
        <w:t>;</w:t>
      </w:r>
    </w:p>
    <w:p w14:paraId="659C166E" w14:textId="5083B3F3" w:rsidR="00175B8B" w:rsidRPr="00EA50F5" w:rsidRDefault="0089116D" w:rsidP="00665C68">
      <w:pPr>
        <w:pStyle w:val="Paragrafoelenco"/>
        <w:numPr>
          <w:ilvl w:val="0"/>
          <w:numId w:val="16"/>
        </w:numPr>
        <w:spacing w:line="276" w:lineRule="auto"/>
        <w:ind w:left="426"/>
        <w:jc w:val="both"/>
        <w:rPr>
          <w:rFonts w:ascii="Century Gothic" w:eastAsia="Times New Roman" w:hAnsi="Century Gothic" w:cs="Times New Roman"/>
          <w:i w:val="0"/>
        </w:rPr>
      </w:pPr>
      <w:r w:rsidRPr="00EA50F5">
        <w:rPr>
          <w:rFonts w:ascii="Century Gothic" w:hAnsi="Century Gothic" w:cs="Arial"/>
          <w:i w:val="0"/>
        </w:rPr>
        <w:t xml:space="preserve">la funzione “Allega” consente di allegare alla pratica telematica i seguenti documenti obbligatori previsti dal bando, </w:t>
      </w:r>
      <w:r w:rsidRPr="00A57E09">
        <w:rPr>
          <w:rFonts w:ascii="Century Gothic" w:hAnsi="Century Gothic" w:cs="Arial"/>
          <w:b/>
          <w:i w:val="0"/>
        </w:rPr>
        <w:t>firmati digitalmente</w:t>
      </w:r>
      <w:r w:rsidRPr="00EA50F5">
        <w:rPr>
          <w:rFonts w:ascii="Century Gothic" w:hAnsi="Century Gothic" w:cs="Arial"/>
          <w:i w:val="0"/>
        </w:rPr>
        <w:t xml:space="preserve"> e reperibili sul sito di Unioncamere Lombardia alla sezione “Bandi contributi alle imprese – bandi aperti”</w:t>
      </w:r>
      <w:r w:rsidR="00175B8B" w:rsidRPr="00EA50F5">
        <w:rPr>
          <w:rFonts w:ascii="Century Gothic" w:eastAsia="Times New Roman" w:hAnsi="Century Gothic" w:cs="Times New Roman"/>
          <w:i w:val="0"/>
        </w:rPr>
        <w:t>:</w:t>
      </w:r>
    </w:p>
    <w:p w14:paraId="2C1774D5" w14:textId="0E5D6E4E" w:rsidR="009D77F1" w:rsidRPr="00D01DEA" w:rsidRDefault="00175B8B" w:rsidP="00665C68">
      <w:pPr>
        <w:pStyle w:val="Paragrafoelenco"/>
        <w:numPr>
          <w:ilvl w:val="0"/>
          <w:numId w:val="19"/>
        </w:numPr>
        <w:shd w:val="clear" w:color="auto" w:fill="FFFFFF"/>
        <w:spacing w:after="40" w:line="276" w:lineRule="auto"/>
        <w:jc w:val="both"/>
        <w:rPr>
          <w:rFonts w:ascii="Century Gothic" w:eastAsia="Times New Roman" w:hAnsi="Century Gothic" w:cs="Times New Roman"/>
          <w:i w:val="0"/>
        </w:rPr>
      </w:pPr>
      <w:r w:rsidRPr="000F2217">
        <w:rPr>
          <w:rFonts w:ascii="Century Gothic" w:eastAsia="Times New Roman" w:hAnsi="Century Gothic" w:cs="Times New Roman"/>
          <w:b/>
          <w:i w:val="0"/>
        </w:rPr>
        <w:t xml:space="preserve">Allegato A – </w:t>
      </w:r>
      <w:r w:rsidR="00C90557" w:rsidRPr="000F2217">
        <w:rPr>
          <w:rFonts w:ascii="Century Gothic" w:eastAsia="Times New Roman" w:hAnsi="Century Gothic" w:cs="Times New Roman"/>
          <w:b/>
          <w:i w:val="0"/>
        </w:rPr>
        <w:t>D</w:t>
      </w:r>
      <w:r w:rsidR="00841764" w:rsidRPr="000F2217">
        <w:rPr>
          <w:rFonts w:ascii="Century Gothic" w:eastAsia="Times New Roman" w:hAnsi="Century Gothic" w:cs="Times New Roman"/>
          <w:b/>
          <w:i w:val="0"/>
        </w:rPr>
        <w:t>omanda di contributo:</w:t>
      </w:r>
      <w:r w:rsidR="00841764" w:rsidRPr="000F2217">
        <w:rPr>
          <w:rFonts w:ascii="Century Gothic" w:eastAsia="Times New Roman" w:hAnsi="Century Gothic" w:cs="Times New Roman"/>
          <w:i w:val="0"/>
        </w:rPr>
        <w:t xml:space="preserve"> </w:t>
      </w:r>
      <w:r w:rsidR="00283E0B" w:rsidRPr="000F2217">
        <w:rPr>
          <w:rFonts w:ascii="Century Gothic" w:eastAsia="Times New Roman" w:hAnsi="Century Gothic" w:cs="Times New Roman"/>
          <w:i w:val="0"/>
        </w:rPr>
        <w:t xml:space="preserve">firmato digitalmente solo dal legale rappresentante </w:t>
      </w:r>
      <w:r w:rsidR="009D20F3" w:rsidRPr="000F2217">
        <w:rPr>
          <w:rFonts w:ascii="Century Gothic" w:eastAsia="Times New Roman" w:hAnsi="Century Gothic" w:cs="Times New Roman"/>
          <w:i w:val="0"/>
        </w:rPr>
        <w:t>del beneficiario</w:t>
      </w:r>
      <w:r w:rsidR="00283E0B" w:rsidRPr="000F2217">
        <w:rPr>
          <w:rFonts w:ascii="Century Gothic" w:eastAsia="Times New Roman" w:hAnsi="Century Gothic" w:cs="Times New Roman"/>
          <w:i w:val="0"/>
        </w:rPr>
        <w:t>. Solo se il soggetto che presenta la domanda non coincide con il titolare/legale rappresentante del</w:t>
      </w:r>
      <w:r w:rsidR="009D20F3" w:rsidRPr="000F2217">
        <w:rPr>
          <w:rFonts w:ascii="Century Gothic" w:eastAsia="Times New Roman" w:hAnsi="Century Gothic" w:cs="Times New Roman"/>
          <w:i w:val="0"/>
        </w:rPr>
        <w:t xml:space="preserve"> beneficiario</w:t>
      </w:r>
      <w:r w:rsidR="00283E0B" w:rsidRPr="000F2217">
        <w:rPr>
          <w:rFonts w:ascii="Century Gothic" w:eastAsia="Times New Roman" w:hAnsi="Century Gothic" w:cs="Times New Roman"/>
          <w:i w:val="0"/>
        </w:rPr>
        <w:t xml:space="preserve">, è necessario allegare il modello di procura speciale </w:t>
      </w:r>
      <w:r w:rsidR="00283E0B" w:rsidRPr="000F2217">
        <w:rPr>
          <w:rFonts w:ascii="Century Gothic" w:eastAsia="Times New Roman" w:hAnsi="Century Gothic" w:cs="Times New Roman"/>
          <w:b/>
          <w:i w:val="0"/>
        </w:rPr>
        <w:t>Allegato C</w:t>
      </w:r>
      <w:r w:rsidR="00283E0B" w:rsidRPr="000F2217">
        <w:rPr>
          <w:rFonts w:ascii="Century Gothic" w:eastAsia="Times New Roman" w:hAnsi="Century Gothic" w:cs="Times New Roman"/>
          <w:i w:val="0"/>
        </w:rPr>
        <w:t xml:space="preserve"> da firmare digitalmente sia da parte del delegante (titolare/legale rappresentante) </w:t>
      </w:r>
      <w:r w:rsidR="00396C97" w:rsidRPr="000F2217">
        <w:rPr>
          <w:rFonts w:ascii="Century Gothic" w:eastAsia="Times New Roman" w:hAnsi="Century Gothic" w:cs="Times New Roman"/>
          <w:i w:val="0"/>
        </w:rPr>
        <w:t>sia</w:t>
      </w:r>
      <w:r w:rsidR="00283E0B" w:rsidRPr="000F2217">
        <w:rPr>
          <w:rFonts w:ascii="Century Gothic" w:eastAsia="Times New Roman" w:hAnsi="Century Gothic" w:cs="Times New Roman"/>
          <w:i w:val="0"/>
        </w:rPr>
        <w:t xml:space="preserve"> da</w:t>
      </w:r>
      <w:r w:rsidR="00283E0B" w:rsidRPr="00283E0B">
        <w:rPr>
          <w:rFonts w:ascii="Century Gothic" w:eastAsia="Times New Roman" w:hAnsi="Century Gothic" w:cs="Times New Roman"/>
          <w:i w:val="0"/>
        </w:rPr>
        <w:t xml:space="preserve"> parte del delegato. In assenza del modello di domanda la pratica presentata risulta irricevibile</w:t>
      </w:r>
      <w:r w:rsidR="00396C97">
        <w:rPr>
          <w:rFonts w:ascii="Century Gothic" w:eastAsia="Times New Roman" w:hAnsi="Century Gothic" w:cs="Times New Roman"/>
          <w:i w:val="0"/>
        </w:rPr>
        <w:t>;</w:t>
      </w:r>
    </w:p>
    <w:p w14:paraId="5E41855E" w14:textId="68D66ECA" w:rsidR="009D77F1" w:rsidRDefault="009D77F1" w:rsidP="00665C68">
      <w:pPr>
        <w:pStyle w:val="Paragrafoelenco"/>
        <w:numPr>
          <w:ilvl w:val="0"/>
          <w:numId w:val="19"/>
        </w:numPr>
        <w:shd w:val="clear" w:color="auto" w:fill="FFFFFF"/>
        <w:spacing w:after="40" w:line="276" w:lineRule="auto"/>
        <w:rPr>
          <w:rFonts w:ascii="Century Gothic" w:eastAsia="Times New Roman" w:hAnsi="Century Gothic" w:cs="Times New Roman"/>
          <w:i w:val="0"/>
        </w:rPr>
      </w:pPr>
      <w:r w:rsidRPr="00D01DEA">
        <w:rPr>
          <w:rFonts w:ascii="Century Gothic" w:eastAsia="Times New Roman" w:hAnsi="Century Gothic" w:cs="Times New Roman"/>
          <w:b/>
          <w:i w:val="0"/>
        </w:rPr>
        <w:t xml:space="preserve">Allegato B – Quadro economico complessivo del progetto </w:t>
      </w:r>
      <w:r w:rsidR="00303F68" w:rsidRPr="001D2D29">
        <w:rPr>
          <w:rFonts w:ascii="Century Gothic" w:eastAsia="Times New Roman" w:hAnsi="Century Gothic" w:cs="Times New Roman"/>
          <w:i w:val="0"/>
        </w:rPr>
        <w:t>relativo alle voci di spesa di cui al punto B3 “Spese ammissibili e soglie minime di ammissibilità” del presente Bando</w:t>
      </w:r>
      <w:r w:rsidR="00396C97">
        <w:rPr>
          <w:rFonts w:ascii="Century Gothic" w:eastAsia="Times New Roman" w:hAnsi="Century Gothic" w:cs="Times New Roman"/>
          <w:i w:val="0"/>
        </w:rPr>
        <w:t>.</w:t>
      </w:r>
      <w:r w:rsidRPr="00303F68">
        <w:rPr>
          <w:rFonts w:ascii="Century Gothic" w:eastAsia="Times New Roman" w:hAnsi="Century Gothic" w:cs="Times New Roman"/>
          <w:i w:val="0"/>
        </w:rPr>
        <w:t xml:space="preserve"> </w:t>
      </w:r>
    </w:p>
    <w:p w14:paraId="7748A324" w14:textId="77777777" w:rsidR="00A57E09" w:rsidRPr="00303F68" w:rsidRDefault="00A57E09" w:rsidP="00A149DC">
      <w:pPr>
        <w:pStyle w:val="Paragrafoelenco"/>
        <w:numPr>
          <w:ilvl w:val="0"/>
          <w:numId w:val="0"/>
        </w:numPr>
        <w:shd w:val="clear" w:color="auto" w:fill="FFFFFF"/>
        <w:spacing w:after="40" w:line="276" w:lineRule="auto"/>
        <w:ind w:left="720"/>
        <w:rPr>
          <w:rFonts w:ascii="Century Gothic" w:eastAsia="Times New Roman" w:hAnsi="Century Gothic" w:cs="Times New Roman"/>
          <w:i w:val="0"/>
        </w:rPr>
      </w:pPr>
    </w:p>
    <w:p w14:paraId="0EE5B047" w14:textId="77777777" w:rsidR="00841764" w:rsidRPr="0089595E" w:rsidRDefault="00841764" w:rsidP="00A149DC">
      <w:pPr>
        <w:autoSpaceDE w:val="0"/>
        <w:autoSpaceDN w:val="0"/>
        <w:adjustRightInd w:val="0"/>
        <w:spacing w:line="276" w:lineRule="auto"/>
        <w:jc w:val="both"/>
        <w:rPr>
          <w:rFonts w:ascii="Century Gothic" w:hAnsi="Century Gothic" w:cs="Arial"/>
          <w:b/>
        </w:rPr>
      </w:pPr>
      <w:r w:rsidRPr="0089595E">
        <w:rPr>
          <w:rFonts w:ascii="Century Gothic" w:hAnsi="Century Gothic" w:cs="Arial"/>
          <w:b/>
        </w:rPr>
        <w:t>Documentazione facoltativa:</w:t>
      </w:r>
    </w:p>
    <w:p w14:paraId="1CA85CA0" w14:textId="7DC1F23A" w:rsidR="00841764" w:rsidRPr="000F2217" w:rsidRDefault="00283E0B" w:rsidP="00665C68">
      <w:pPr>
        <w:pStyle w:val="Paragrafoelenco"/>
        <w:numPr>
          <w:ilvl w:val="0"/>
          <w:numId w:val="19"/>
        </w:numPr>
        <w:shd w:val="clear" w:color="auto" w:fill="FFFFFF"/>
        <w:spacing w:after="40" w:line="276" w:lineRule="auto"/>
        <w:jc w:val="both"/>
        <w:rPr>
          <w:rFonts w:ascii="Century Gothic" w:hAnsi="Century Gothic" w:cs="Arial"/>
          <w:i w:val="0"/>
        </w:rPr>
      </w:pPr>
      <w:r>
        <w:rPr>
          <w:rFonts w:ascii="Century Gothic" w:hAnsi="Century Gothic" w:cs="Arial"/>
          <w:b/>
          <w:i w:val="0"/>
        </w:rPr>
        <w:t xml:space="preserve">Allegato C – Procura speciale: </w:t>
      </w:r>
      <w:r w:rsidR="00841764" w:rsidRPr="0089595E">
        <w:rPr>
          <w:rFonts w:ascii="Century Gothic" w:hAnsi="Century Gothic" w:cs="Arial"/>
          <w:b/>
          <w:i w:val="0"/>
        </w:rPr>
        <w:t>per la presentazione telematica della domanda</w:t>
      </w:r>
      <w:r w:rsidR="00841764" w:rsidRPr="0089595E">
        <w:rPr>
          <w:rFonts w:ascii="Century Gothic" w:hAnsi="Century Gothic" w:cs="Arial"/>
          <w:i w:val="0"/>
        </w:rPr>
        <w:t xml:space="preserve"> </w:t>
      </w:r>
      <w:r w:rsidR="00A57E09">
        <w:rPr>
          <w:rFonts w:ascii="Century Gothic" w:hAnsi="Century Gothic" w:cs="Arial"/>
          <w:i w:val="0"/>
        </w:rPr>
        <w:t>firmata digitalmente sia dal legale rappresentate del</w:t>
      </w:r>
      <w:r w:rsidR="009D20F3">
        <w:rPr>
          <w:rFonts w:ascii="Century Gothic" w:hAnsi="Century Gothic" w:cs="Arial"/>
          <w:i w:val="0"/>
        </w:rPr>
        <w:t xml:space="preserve"> </w:t>
      </w:r>
      <w:r w:rsidR="009D20F3" w:rsidRPr="000F2217">
        <w:rPr>
          <w:rFonts w:ascii="Century Gothic" w:hAnsi="Century Gothic" w:cs="Arial"/>
          <w:i w:val="0"/>
        </w:rPr>
        <w:t xml:space="preserve">beneficiario </w:t>
      </w:r>
      <w:r w:rsidR="00396C97" w:rsidRPr="000F2217">
        <w:rPr>
          <w:rFonts w:ascii="Century Gothic" w:hAnsi="Century Gothic" w:cs="Arial"/>
          <w:i w:val="0"/>
        </w:rPr>
        <w:t>sia</w:t>
      </w:r>
      <w:r w:rsidR="00A57E09" w:rsidRPr="000F2217">
        <w:rPr>
          <w:rFonts w:ascii="Century Gothic" w:hAnsi="Century Gothic" w:cs="Arial"/>
          <w:i w:val="0"/>
        </w:rPr>
        <w:t xml:space="preserve"> dal delegato</w:t>
      </w:r>
      <w:r w:rsidR="00B93B5C" w:rsidRPr="000F2217">
        <w:rPr>
          <w:rFonts w:ascii="Century Gothic" w:hAnsi="Century Gothic" w:cs="Arial"/>
          <w:i w:val="0"/>
        </w:rPr>
        <w:t>;</w:t>
      </w:r>
    </w:p>
    <w:p w14:paraId="01B3DEC9" w14:textId="6686126A" w:rsidR="00A77A64" w:rsidRDefault="00A77A64" w:rsidP="00A77A64">
      <w:pPr>
        <w:numPr>
          <w:ilvl w:val="0"/>
          <w:numId w:val="23"/>
        </w:numPr>
        <w:shd w:val="clear" w:color="auto" w:fill="FFFFFF"/>
        <w:spacing w:after="40" w:line="276" w:lineRule="auto"/>
        <w:contextualSpacing/>
        <w:jc w:val="both"/>
        <w:rPr>
          <w:rFonts w:ascii="Century Gothic" w:hAnsi="Century Gothic"/>
          <w:b/>
          <w:i w:val="0"/>
        </w:rPr>
      </w:pPr>
      <w:r>
        <w:rPr>
          <w:rFonts w:ascii="Century Gothic" w:hAnsi="Century Gothic" w:cs="Arial"/>
          <w:b/>
          <w:i w:val="0"/>
        </w:rPr>
        <w:t xml:space="preserve">Autodichiarazione </w:t>
      </w:r>
      <w:r w:rsidRPr="009F0028">
        <w:rPr>
          <w:rFonts w:ascii="Century Gothic" w:hAnsi="Century Gothic"/>
          <w:b/>
          <w:i w:val="0"/>
        </w:rPr>
        <w:t>di detraibilità IVA</w:t>
      </w:r>
      <w:r>
        <w:rPr>
          <w:rFonts w:ascii="Century Gothic" w:hAnsi="Century Gothic"/>
          <w:b/>
          <w:i w:val="0"/>
        </w:rPr>
        <w:t>.</w:t>
      </w:r>
    </w:p>
    <w:p w14:paraId="6BD794B3" w14:textId="6C768588" w:rsidR="00A77A64" w:rsidRPr="0089595E" w:rsidRDefault="00A77A64" w:rsidP="00A77A64">
      <w:pPr>
        <w:pStyle w:val="Paragrafoelenco"/>
        <w:numPr>
          <w:ilvl w:val="0"/>
          <w:numId w:val="0"/>
        </w:numPr>
        <w:shd w:val="clear" w:color="auto" w:fill="FFFFFF"/>
        <w:spacing w:after="40" w:line="276" w:lineRule="auto"/>
        <w:ind w:left="720"/>
        <w:jc w:val="both"/>
        <w:rPr>
          <w:rFonts w:ascii="Century Gothic" w:hAnsi="Century Gothic" w:cs="Arial"/>
          <w:i w:val="0"/>
        </w:rPr>
      </w:pPr>
    </w:p>
    <w:p w14:paraId="1E931C33" w14:textId="72ED6C99" w:rsidR="00175B8B" w:rsidRPr="00396C97" w:rsidRDefault="00175B8B" w:rsidP="00396C97">
      <w:pPr>
        <w:pStyle w:val="Paragrafoelenco"/>
        <w:numPr>
          <w:ilvl w:val="0"/>
          <w:numId w:val="16"/>
        </w:numPr>
        <w:spacing w:line="276" w:lineRule="auto"/>
        <w:ind w:left="426" w:hanging="426"/>
        <w:jc w:val="both"/>
        <w:rPr>
          <w:rFonts w:ascii="Century Gothic" w:eastAsia="Times New Roman" w:hAnsi="Century Gothic" w:cs="Times New Roman"/>
          <w:i w:val="0"/>
        </w:rPr>
      </w:pPr>
      <w:r w:rsidRPr="00396C97">
        <w:rPr>
          <w:rFonts w:ascii="Century Gothic" w:eastAsia="Times New Roman" w:hAnsi="Century Gothic" w:cs="Times New Roman"/>
          <w:i w:val="0"/>
        </w:rPr>
        <w:t xml:space="preserve"> </w:t>
      </w:r>
      <w:r w:rsidR="000A7D20">
        <w:rPr>
          <w:rFonts w:ascii="Century Gothic" w:eastAsia="Times New Roman" w:hAnsi="Century Gothic" w:cs="Times New Roman"/>
          <w:i w:val="0"/>
        </w:rPr>
        <w:t>p</w:t>
      </w:r>
      <w:r w:rsidRPr="00396C97">
        <w:rPr>
          <w:rFonts w:ascii="Century Gothic" w:eastAsia="Times New Roman" w:hAnsi="Century Gothic" w:cs="Times New Roman"/>
          <w:i w:val="0"/>
        </w:rPr>
        <w:t>rocedere all’invio telematico tramite la funzione “</w:t>
      </w:r>
      <w:r w:rsidRPr="00396C97">
        <w:rPr>
          <w:rFonts w:ascii="Century Gothic" w:eastAsia="Times New Roman" w:hAnsi="Century Gothic" w:cs="Times New Roman"/>
          <w:b/>
          <w:i w:val="0"/>
        </w:rPr>
        <w:t>Invio pratica</w:t>
      </w:r>
      <w:r w:rsidRPr="00396C97">
        <w:rPr>
          <w:rFonts w:ascii="Century Gothic" w:eastAsia="Times New Roman" w:hAnsi="Century Gothic" w:cs="Times New Roman"/>
          <w:i w:val="0"/>
        </w:rPr>
        <w:t xml:space="preserve">”. </w:t>
      </w:r>
    </w:p>
    <w:p w14:paraId="1A7FD252" w14:textId="77777777" w:rsidR="00B93B5C" w:rsidRDefault="00B93B5C" w:rsidP="00396C97">
      <w:pPr>
        <w:pStyle w:val="Paragrafoelenco"/>
        <w:numPr>
          <w:ilvl w:val="0"/>
          <w:numId w:val="0"/>
        </w:numPr>
        <w:spacing w:line="276" w:lineRule="auto"/>
        <w:jc w:val="both"/>
        <w:rPr>
          <w:rFonts w:ascii="Century Gothic" w:hAnsi="Century Gothic" w:cs="Arial"/>
          <w:i w:val="0"/>
        </w:rPr>
      </w:pPr>
      <w:r w:rsidRPr="007878E6">
        <w:rPr>
          <w:rFonts w:ascii="Century Gothic" w:hAnsi="Century Gothic" w:cs="Arial"/>
          <w:i w:val="0"/>
        </w:rPr>
        <w:t xml:space="preserve">Il sistema invierà all’indirizzo di PEC indicato in fase di domanda, il numero di Protocollo della pratica telematica </w:t>
      </w:r>
      <w:r w:rsidRPr="007878E6">
        <w:rPr>
          <w:rFonts w:ascii="Century Gothic" w:hAnsi="Century Gothic"/>
          <w:i w:val="0"/>
        </w:rPr>
        <w:t>che rappresenta il numero identificativo a cui fare riferimento</w:t>
      </w:r>
      <w:r w:rsidRPr="007878E6">
        <w:rPr>
          <w:rFonts w:ascii="Century Gothic" w:hAnsi="Century Gothic" w:cs="Arial"/>
          <w:i w:val="0"/>
        </w:rPr>
        <w:t>.</w:t>
      </w:r>
    </w:p>
    <w:p w14:paraId="2A2D0742" w14:textId="77777777" w:rsidR="00B1052C" w:rsidRPr="009332FF" w:rsidRDefault="00B1052C" w:rsidP="00A149DC">
      <w:pPr>
        <w:spacing w:line="276" w:lineRule="auto"/>
        <w:jc w:val="both"/>
        <w:rPr>
          <w:rFonts w:ascii="Century Gothic" w:hAnsi="Century Gothic"/>
          <w:b/>
          <w:i w:val="0"/>
        </w:rPr>
      </w:pPr>
    </w:p>
    <w:p w14:paraId="1C7C3B7B" w14:textId="040B13C7" w:rsidR="00B1052C" w:rsidRDefault="00B1052C" w:rsidP="00A149DC">
      <w:pPr>
        <w:spacing w:line="276" w:lineRule="auto"/>
        <w:jc w:val="both"/>
        <w:rPr>
          <w:rFonts w:ascii="Century Gothic" w:hAnsi="Century Gothic"/>
          <w:i w:val="0"/>
        </w:rPr>
      </w:pPr>
      <w:r w:rsidRPr="009332FF">
        <w:rPr>
          <w:rFonts w:ascii="Century Gothic" w:hAnsi="Century Gothic"/>
          <w:b/>
          <w:i w:val="0"/>
        </w:rPr>
        <w:t>Attenzione</w:t>
      </w:r>
      <w:r w:rsidRPr="009332FF">
        <w:rPr>
          <w:rFonts w:ascii="Century Gothic" w:hAnsi="Century Gothic"/>
          <w:i w:val="0"/>
        </w:rPr>
        <w:t xml:space="preserve">: </w:t>
      </w:r>
      <w:r w:rsidRPr="00F533D5">
        <w:rPr>
          <w:rFonts w:ascii="Century Gothic" w:hAnsi="Century Gothic"/>
          <w:i w:val="0"/>
        </w:rPr>
        <w:t>in assenza di un numero di protocollo assegnato dal sistema, la pratica NON risulta presentata.</w:t>
      </w:r>
    </w:p>
    <w:p w14:paraId="6502A29E" w14:textId="77777777" w:rsidR="00175B8B" w:rsidRPr="009332FF" w:rsidRDefault="00175B8B" w:rsidP="00A149DC">
      <w:pPr>
        <w:spacing w:line="276" w:lineRule="auto"/>
        <w:jc w:val="both"/>
        <w:rPr>
          <w:rFonts w:ascii="Century Gothic" w:eastAsia="Times New Roman" w:hAnsi="Century Gothic" w:cs="Times New Roman"/>
          <w:i w:val="0"/>
          <w:color w:val="FF0000"/>
          <w:szCs w:val="22"/>
        </w:rPr>
      </w:pPr>
    </w:p>
    <w:p w14:paraId="61E218A5" w14:textId="6627D0E0" w:rsidR="00175B8B" w:rsidRPr="000F2217" w:rsidRDefault="007F72B0" w:rsidP="00A149DC">
      <w:pPr>
        <w:spacing w:line="276" w:lineRule="auto"/>
        <w:jc w:val="both"/>
        <w:rPr>
          <w:rFonts w:ascii="Century Gothic" w:hAnsi="Century Gothic" w:cs="Arial"/>
          <w:i w:val="0"/>
        </w:rPr>
      </w:pPr>
      <w:r>
        <w:rPr>
          <w:rFonts w:ascii="Century Gothic" w:hAnsi="Century Gothic" w:cs="Arial"/>
          <w:i w:val="0"/>
        </w:rPr>
        <w:t xml:space="preserve">È </w:t>
      </w:r>
      <w:r w:rsidR="00175B8B" w:rsidRPr="009332FF">
        <w:rPr>
          <w:rFonts w:ascii="Century Gothic" w:hAnsi="Century Gothic" w:cs="Arial"/>
          <w:i w:val="0"/>
        </w:rPr>
        <w:t xml:space="preserve">necessario indicare un indirizzo PEC presso il quale </w:t>
      </w:r>
      <w:r w:rsidR="00B90078">
        <w:rPr>
          <w:rFonts w:ascii="Century Gothic" w:hAnsi="Century Gothic" w:cs="Arial"/>
          <w:i w:val="0"/>
        </w:rPr>
        <w:t xml:space="preserve">il </w:t>
      </w:r>
      <w:r w:rsidR="00B90078" w:rsidRPr="000F2217">
        <w:rPr>
          <w:rFonts w:ascii="Century Gothic" w:hAnsi="Century Gothic" w:cs="Arial"/>
          <w:i w:val="0"/>
        </w:rPr>
        <w:t>beneficiario</w:t>
      </w:r>
      <w:r w:rsidR="00175B8B" w:rsidRPr="000F2217">
        <w:rPr>
          <w:rFonts w:ascii="Century Gothic" w:hAnsi="Century Gothic" w:cs="Arial"/>
          <w:i w:val="0"/>
        </w:rPr>
        <w:t xml:space="preserve"> elegge domicilio ai fini della procedura relativa alla domanda di contributo. </w:t>
      </w:r>
    </w:p>
    <w:p w14:paraId="39D85526" w14:textId="0BF515E9" w:rsidR="00175B8B" w:rsidRPr="000F2217" w:rsidRDefault="00175B8B" w:rsidP="00A149DC">
      <w:pPr>
        <w:spacing w:line="276" w:lineRule="auto"/>
        <w:jc w:val="both"/>
        <w:rPr>
          <w:rFonts w:ascii="Century Gothic" w:hAnsi="Century Gothic" w:cs="Arial"/>
          <w:i w:val="0"/>
        </w:rPr>
      </w:pPr>
      <w:r w:rsidRPr="000F2217">
        <w:rPr>
          <w:rFonts w:ascii="Century Gothic" w:hAnsi="Century Gothic" w:cs="Arial"/>
          <w:i w:val="0"/>
        </w:rPr>
        <w:t>Unioncamere Lombardia è esonerata da qualsiasi responsabilità derivante dal mancato ricevimento della domanda per disguidi di natura tecnica</w:t>
      </w:r>
      <w:r w:rsidR="007F72B0" w:rsidRPr="000F2217">
        <w:rPr>
          <w:rFonts w:ascii="Century Gothic" w:hAnsi="Century Gothic" w:cs="Arial"/>
          <w:i w:val="0"/>
        </w:rPr>
        <w:t xml:space="preserve"> non ascrivibili alla piattaforma</w:t>
      </w:r>
      <w:r w:rsidRPr="000F2217">
        <w:rPr>
          <w:rFonts w:ascii="Century Gothic" w:hAnsi="Century Gothic" w:cs="Arial"/>
          <w:i w:val="0"/>
        </w:rPr>
        <w:t xml:space="preserve">. </w:t>
      </w:r>
    </w:p>
    <w:p w14:paraId="049AFB9F" w14:textId="728AF692" w:rsidR="00667689" w:rsidRPr="00480BEF" w:rsidRDefault="002A69DB" w:rsidP="00A149DC">
      <w:pPr>
        <w:spacing w:line="276" w:lineRule="auto"/>
        <w:jc w:val="both"/>
        <w:rPr>
          <w:rFonts w:ascii="Century Gothic" w:eastAsia="Times New Roman" w:hAnsi="Century Gothic" w:cs="Times New Roman"/>
          <w:i w:val="0"/>
          <w:szCs w:val="22"/>
        </w:rPr>
      </w:pPr>
      <w:r w:rsidRPr="000F2217">
        <w:rPr>
          <w:rFonts w:ascii="Century Gothic" w:eastAsia="Times New Roman" w:hAnsi="Century Gothic" w:cs="Times New Roman"/>
          <w:b/>
          <w:i w:val="0"/>
          <w:szCs w:val="22"/>
        </w:rPr>
        <w:t>Ciascun</w:t>
      </w:r>
      <w:r w:rsidR="00B90078" w:rsidRPr="000F2217">
        <w:rPr>
          <w:rFonts w:ascii="Century Gothic" w:eastAsia="Times New Roman" w:hAnsi="Century Gothic" w:cs="Times New Roman"/>
          <w:b/>
          <w:i w:val="0"/>
          <w:szCs w:val="22"/>
        </w:rPr>
        <w:t xml:space="preserve"> beneficiario</w:t>
      </w:r>
      <w:r w:rsidRPr="000F2217">
        <w:rPr>
          <w:rFonts w:ascii="Century Gothic" w:eastAsia="Times New Roman" w:hAnsi="Century Gothic" w:cs="Times New Roman"/>
          <w:b/>
          <w:i w:val="0"/>
          <w:szCs w:val="22"/>
        </w:rPr>
        <w:t xml:space="preserve"> potrà presentare al massimo</w:t>
      </w:r>
      <w:r w:rsidRPr="00A57E09">
        <w:rPr>
          <w:rFonts w:ascii="Century Gothic" w:eastAsia="Times New Roman" w:hAnsi="Century Gothic" w:cs="Times New Roman"/>
          <w:b/>
          <w:i w:val="0"/>
          <w:szCs w:val="22"/>
        </w:rPr>
        <w:t xml:space="preserve"> </w:t>
      </w:r>
      <w:r w:rsidR="000E1328" w:rsidRPr="00A57E09">
        <w:rPr>
          <w:rFonts w:ascii="Century Gothic" w:eastAsia="Times New Roman" w:hAnsi="Century Gothic" w:cs="Times New Roman"/>
          <w:b/>
          <w:i w:val="0"/>
          <w:szCs w:val="22"/>
        </w:rPr>
        <w:t>una</w:t>
      </w:r>
      <w:r w:rsidRPr="00A57E09">
        <w:rPr>
          <w:rFonts w:ascii="Century Gothic" w:eastAsia="Times New Roman" w:hAnsi="Century Gothic" w:cs="Times New Roman"/>
          <w:b/>
          <w:i w:val="0"/>
          <w:szCs w:val="22"/>
        </w:rPr>
        <w:t xml:space="preserve"> domand</w:t>
      </w:r>
      <w:r w:rsidR="00667689" w:rsidRPr="00A57E09">
        <w:rPr>
          <w:rFonts w:ascii="Century Gothic" w:eastAsia="Times New Roman" w:hAnsi="Century Gothic" w:cs="Times New Roman"/>
          <w:b/>
          <w:i w:val="0"/>
          <w:szCs w:val="22"/>
        </w:rPr>
        <w:t>a</w:t>
      </w:r>
      <w:r w:rsidR="00283E0B">
        <w:rPr>
          <w:rFonts w:ascii="Century Gothic" w:eastAsia="Times New Roman" w:hAnsi="Century Gothic" w:cs="Times New Roman"/>
          <w:b/>
          <w:i w:val="0"/>
          <w:szCs w:val="22"/>
        </w:rPr>
        <w:t xml:space="preserve">. </w:t>
      </w:r>
      <w:r w:rsidR="00283E0B" w:rsidRPr="00482175">
        <w:rPr>
          <w:rFonts w:ascii="Century Gothic" w:eastAsia="Times New Roman" w:hAnsi="Century Gothic" w:cs="Times New Roman"/>
          <w:i w:val="0"/>
          <w:szCs w:val="22"/>
        </w:rPr>
        <w:t>In caso di presentazione di più domande, viene considerata l’ultima presentata in ordine cronologico.</w:t>
      </w:r>
      <w:r w:rsidR="00667689" w:rsidRPr="00480BEF">
        <w:rPr>
          <w:rFonts w:ascii="Century Gothic" w:eastAsia="Times New Roman" w:hAnsi="Century Gothic" w:cs="Times New Roman"/>
          <w:i w:val="0"/>
          <w:szCs w:val="22"/>
        </w:rPr>
        <w:t xml:space="preserve">  </w:t>
      </w:r>
    </w:p>
    <w:p w14:paraId="330C80B1" w14:textId="77777777" w:rsidR="009D6608" w:rsidRPr="00A77A64" w:rsidRDefault="009D6608" w:rsidP="00A149DC">
      <w:pPr>
        <w:spacing w:line="276" w:lineRule="auto"/>
        <w:jc w:val="both"/>
        <w:rPr>
          <w:rFonts w:ascii="Century Gothic" w:hAnsi="Century Gothic" w:cs="Tw Cen MT,Italic"/>
          <w:iCs/>
        </w:rPr>
      </w:pPr>
    </w:p>
    <w:p w14:paraId="01B1E397" w14:textId="77777777" w:rsidR="003D6408" w:rsidRPr="00E34C6E" w:rsidRDefault="00552318" w:rsidP="00A149DC">
      <w:pPr>
        <w:pStyle w:val="Titolo1"/>
        <w:spacing w:before="0" w:line="276" w:lineRule="auto"/>
        <w:rPr>
          <w:rFonts w:ascii="Century Gothic" w:hAnsi="Century Gothic"/>
          <w:b w:val="0"/>
          <w:i/>
          <w:iCs w:val="0"/>
          <w:color w:val="auto"/>
        </w:rPr>
      </w:pPr>
      <w:bookmarkStart w:id="11" w:name="_Toc173252864"/>
      <w:r w:rsidRPr="00E34C6E">
        <w:rPr>
          <w:rFonts w:ascii="Century Gothic" w:hAnsi="Century Gothic"/>
          <w:color w:val="auto"/>
        </w:rPr>
        <w:t>C.2 Tipologia di procedura per l'assegnazione delle risorse</w:t>
      </w:r>
      <w:bookmarkEnd w:id="11"/>
    </w:p>
    <w:p w14:paraId="187F8DB0" w14:textId="77777777" w:rsidR="0094377C" w:rsidRPr="0094377C" w:rsidRDefault="00E34C6E" w:rsidP="00A149DC">
      <w:pPr>
        <w:spacing w:line="276" w:lineRule="auto"/>
        <w:contextualSpacing/>
        <w:jc w:val="both"/>
        <w:rPr>
          <w:rFonts w:ascii="Century Gothic" w:hAnsi="Century Gothic" w:cs="Arial"/>
          <w:i w:val="0"/>
        </w:rPr>
      </w:pPr>
      <w:r w:rsidRPr="0094377C">
        <w:rPr>
          <w:rFonts w:ascii="Century Gothic" w:hAnsi="Century Gothic" w:cs="Arial"/>
          <w:i w:val="0"/>
        </w:rPr>
        <w:t xml:space="preserve">L’assegnazione del contributo avverrà </w:t>
      </w:r>
      <w:r w:rsidR="0094377C" w:rsidRPr="0094377C">
        <w:rPr>
          <w:rFonts w:ascii="Century Gothic" w:hAnsi="Century Gothic" w:cs="Arial"/>
          <w:i w:val="0"/>
        </w:rPr>
        <w:t>con procedura a sportello valutativo (di cui all’art. 5 comma 3 del D.lgs. 31 marzo 1998, n. 123), secondo l’ordine cronologico di presentazione della domanda.</w:t>
      </w:r>
    </w:p>
    <w:p w14:paraId="2F555D7B" w14:textId="2BBF19E4" w:rsidR="0094377C" w:rsidRPr="0094377C" w:rsidRDefault="0094377C" w:rsidP="0094377C">
      <w:pPr>
        <w:spacing w:line="276" w:lineRule="auto"/>
        <w:jc w:val="both"/>
        <w:rPr>
          <w:rFonts w:ascii="Century Gothic" w:hAnsi="Century Gothic" w:cs="Arial"/>
          <w:i w:val="0"/>
        </w:rPr>
      </w:pPr>
      <w:r w:rsidRPr="0094377C">
        <w:rPr>
          <w:rFonts w:ascii="Century Gothic" w:hAnsi="Century Gothic" w:cs="Arial"/>
          <w:i w:val="0"/>
        </w:rPr>
        <w:t xml:space="preserve">A fronte dell’esaurimento della dotazione finanziaria, Unioncamere Lombardia può procedere alla chiusura anticipata dello sportello per la presentazione delle domande (fatta salva la possibilità di accettare una quota di domande in lista d’attesa oltre la dotazione finanziaria) e sul sito www.unioncamerelombardia.it viene tempestivamente pubblicato un avviso che informa della chiusura dello sportello per esaurimento delle risorse per tale territorio. </w:t>
      </w:r>
    </w:p>
    <w:p w14:paraId="78EFF7BE" w14:textId="77777777" w:rsidR="0094377C" w:rsidRPr="0094377C" w:rsidRDefault="0094377C" w:rsidP="0094377C">
      <w:pPr>
        <w:spacing w:line="276" w:lineRule="auto"/>
        <w:jc w:val="both"/>
        <w:rPr>
          <w:rFonts w:ascii="Century Gothic" w:hAnsi="Century Gothic" w:cs="Arial"/>
          <w:i w:val="0"/>
        </w:rPr>
      </w:pPr>
      <w:r w:rsidRPr="0094377C">
        <w:rPr>
          <w:rFonts w:ascii="Century Gothic" w:hAnsi="Century Gothic" w:cs="Arial"/>
          <w:i w:val="0"/>
        </w:rPr>
        <w:t>L’avvenuto ricevimento della domanda trasmessa in lista d’attesa non costituisce titolo all’istruttoria della pratica correlata. Tali domande sono comunque protocollate e possono accedere alla fase di istruttoria solo laddove si rendano disponibili ulteriori risorse in seguito all’istruttoria per la concessione o per effetto di possibili rinunce da parte dei soggetti beneficiari.</w:t>
      </w:r>
    </w:p>
    <w:p w14:paraId="29003FD7" w14:textId="77777777" w:rsidR="0094377C" w:rsidRPr="0094377C" w:rsidRDefault="0094377C" w:rsidP="0094377C">
      <w:pPr>
        <w:spacing w:line="276" w:lineRule="auto"/>
        <w:jc w:val="both"/>
        <w:rPr>
          <w:rFonts w:ascii="Century Gothic" w:hAnsi="Century Gothic" w:cs="Arial"/>
          <w:i w:val="0"/>
        </w:rPr>
      </w:pPr>
      <w:r w:rsidRPr="0094377C">
        <w:rPr>
          <w:rFonts w:ascii="Century Gothic" w:hAnsi="Century Gothic" w:cs="Arial"/>
          <w:i w:val="0"/>
        </w:rPr>
        <w:t>Una volta prenotato il contributo, il procedimento di valutazione si compone di una fase di verifica di ammissibilità formale e una fase di valutazione tecnica, come meglio descritto al successivo punto C.3.</w:t>
      </w:r>
    </w:p>
    <w:p w14:paraId="1ECB0012" w14:textId="77777777" w:rsidR="000F2217" w:rsidRDefault="000F2217" w:rsidP="00A16C97">
      <w:pPr>
        <w:pStyle w:val="Titolo1"/>
        <w:spacing w:before="0" w:after="120" w:line="276" w:lineRule="auto"/>
        <w:rPr>
          <w:rFonts w:ascii="Century Gothic" w:hAnsi="Century Gothic"/>
          <w:color w:val="auto"/>
        </w:rPr>
      </w:pPr>
    </w:p>
    <w:p w14:paraId="4CEBE876" w14:textId="0D58B2AB" w:rsidR="00552318" w:rsidRPr="00E34C6E" w:rsidRDefault="00552318" w:rsidP="00A16C97">
      <w:pPr>
        <w:pStyle w:val="Titolo1"/>
        <w:spacing w:before="0" w:after="120" w:line="276" w:lineRule="auto"/>
        <w:rPr>
          <w:rFonts w:ascii="Century Gothic" w:hAnsi="Century Gothic"/>
          <w:b w:val="0"/>
          <w:i/>
          <w:iCs w:val="0"/>
          <w:color w:val="auto"/>
        </w:rPr>
      </w:pPr>
      <w:bookmarkStart w:id="12" w:name="_Toc173252865"/>
      <w:r w:rsidRPr="00E34C6E">
        <w:rPr>
          <w:rFonts w:ascii="Century Gothic" w:hAnsi="Century Gothic"/>
          <w:color w:val="auto"/>
        </w:rPr>
        <w:t>C.3 Istruttoria</w:t>
      </w:r>
      <w:bookmarkEnd w:id="12"/>
    </w:p>
    <w:p w14:paraId="2766051B" w14:textId="21217E2D" w:rsidR="005373F0" w:rsidRDefault="005373F0" w:rsidP="00A149DC">
      <w:pPr>
        <w:autoSpaceDE w:val="0"/>
        <w:autoSpaceDN w:val="0"/>
        <w:adjustRightInd w:val="0"/>
        <w:spacing w:line="276" w:lineRule="auto"/>
        <w:jc w:val="both"/>
        <w:rPr>
          <w:rFonts w:ascii="Century Gothic" w:hAnsi="Century Gothic" w:cs="Tw Cen MT,Italic"/>
          <w:b/>
          <w:i w:val="0"/>
          <w:iCs/>
        </w:rPr>
      </w:pPr>
      <w:r>
        <w:rPr>
          <w:rFonts w:ascii="Century Gothic" w:hAnsi="Century Gothic" w:cs="Tw Cen MT,Italic"/>
          <w:b/>
          <w:i w:val="0"/>
          <w:iCs/>
        </w:rPr>
        <w:t>C3</w:t>
      </w:r>
      <w:r w:rsidR="00B4399D">
        <w:rPr>
          <w:rFonts w:ascii="Century Gothic" w:hAnsi="Century Gothic" w:cs="Tw Cen MT,Italic"/>
          <w:b/>
          <w:i w:val="0"/>
          <w:iCs/>
        </w:rPr>
        <w:t>.</w:t>
      </w:r>
      <w:r w:rsidR="009B0EC1">
        <w:rPr>
          <w:rFonts w:ascii="Century Gothic" w:hAnsi="Century Gothic" w:cs="Tw Cen MT,Italic"/>
          <w:b/>
          <w:i w:val="0"/>
          <w:iCs/>
        </w:rPr>
        <w:t>1</w:t>
      </w:r>
      <w:r>
        <w:rPr>
          <w:rFonts w:ascii="Century Gothic" w:hAnsi="Century Gothic" w:cs="Tw Cen MT,Italic"/>
          <w:b/>
          <w:i w:val="0"/>
          <w:iCs/>
        </w:rPr>
        <w:t xml:space="preserve"> Modalità e tempi del processo</w:t>
      </w:r>
    </w:p>
    <w:p w14:paraId="2F454B09" w14:textId="77777777" w:rsidR="006E3E56" w:rsidRPr="00566337" w:rsidRDefault="00561315" w:rsidP="00A149DC">
      <w:pPr>
        <w:autoSpaceDE w:val="0"/>
        <w:autoSpaceDN w:val="0"/>
        <w:adjustRightInd w:val="0"/>
        <w:spacing w:line="276" w:lineRule="auto"/>
        <w:jc w:val="both"/>
        <w:rPr>
          <w:rFonts w:ascii="Century Gothic" w:hAnsi="Century Gothic"/>
          <w:i w:val="0"/>
          <w:iCs/>
        </w:rPr>
      </w:pPr>
      <w:r w:rsidRPr="00566337">
        <w:rPr>
          <w:rFonts w:ascii="Century Gothic" w:hAnsi="Century Gothic"/>
          <w:i w:val="0"/>
          <w:iCs/>
        </w:rPr>
        <w:t xml:space="preserve">L’istruttoria delle domande di partecipazione al presente Bando prevede: </w:t>
      </w:r>
    </w:p>
    <w:p w14:paraId="4586EE5C" w14:textId="6473294B" w:rsidR="006E3E56" w:rsidRPr="00566337" w:rsidRDefault="00561315" w:rsidP="00A149DC">
      <w:pPr>
        <w:autoSpaceDE w:val="0"/>
        <w:autoSpaceDN w:val="0"/>
        <w:adjustRightInd w:val="0"/>
        <w:spacing w:line="276" w:lineRule="auto"/>
        <w:jc w:val="both"/>
        <w:rPr>
          <w:rFonts w:ascii="Century Gothic" w:hAnsi="Century Gothic"/>
          <w:i w:val="0"/>
          <w:iCs/>
        </w:rPr>
      </w:pPr>
      <w:r w:rsidRPr="00566337">
        <w:rPr>
          <w:rFonts w:ascii="Century Gothic" w:hAnsi="Century Gothic"/>
          <w:i w:val="0"/>
          <w:iCs/>
        </w:rPr>
        <w:t xml:space="preserve">a) una fase di istruttoria formale </w:t>
      </w:r>
    </w:p>
    <w:p w14:paraId="702D1D4C" w14:textId="49EE1241" w:rsidR="006E3E56" w:rsidRDefault="00561315" w:rsidP="00A149DC">
      <w:pPr>
        <w:autoSpaceDE w:val="0"/>
        <w:autoSpaceDN w:val="0"/>
        <w:adjustRightInd w:val="0"/>
        <w:spacing w:line="276" w:lineRule="auto"/>
        <w:jc w:val="both"/>
        <w:rPr>
          <w:rFonts w:ascii="Century Gothic" w:hAnsi="Century Gothic"/>
          <w:i w:val="0"/>
          <w:iCs/>
        </w:rPr>
      </w:pPr>
      <w:r w:rsidRPr="00566337">
        <w:rPr>
          <w:rFonts w:ascii="Century Gothic" w:hAnsi="Century Gothic"/>
          <w:i w:val="0"/>
          <w:iCs/>
        </w:rPr>
        <w:t>b) una fase di istruttoria tecnica</w:t>
      </w:r>
      <w:r w:rsidR="00B4399D">
        <w:rPr>
          <w:rFonts w:ascii="Century Gothic" w:hAnsi="Century Gothic"/>
          <w:i w:val="0"/>
          <w:iCs/>
        </w:rPr>
        <w:t>.</w:t>
      </w:r>
    </w:p>
    <w:p w14:paraId="0B4BB72B" w14:textId="2C1A4485" w:rsidR="006E3E56" w:rsidRPr="004B5F52" w:rsidRDefault="006E3E56" w:rsidP="00A16C97">
      <w:pPr>
        <w:autoSpaceDE w:val="0"/>
        <w:autoSpaceDN w:val="0"/>
        <w:adjustRightInd w:val="0"/>
        <w:spacing w:after="120" w:line="276" w:lineRule="auto"/>
        <w:jc w:val="both"/>
        <w:rPr>
          <w:rFonts w:ascii="Century Gothic" w:hAnsi="Century Gothic" w:cs="Tw Cen MT,Italic"/>
          <w:bCs/>
          <w:i w:val="0"/>
          <w:iCs/>
        </w:rPr>
      </w:pPr>
      <w:r w:rsidRPr="00566337">
        <w:rPr>
          <w:rFonts w:ascii="Century Gothic" w:hAnsi="Century Gothic" w:cs="Tw Cen MT,Italic"/>
          <w:bCs/>
          <w:i w:val="0"/>
          <w:iCs/>
        </w:rPr>
        <w:t xml:space="preserve">Il termine di conclusione del procedimento è di </w:t>
      </w:r>
      <w:r w:rsidR="009B0EC1">
        <w:rPr>
          <w:rFonts w:ascii="Century Gothic" w:hAnsi="Century Gothic" w:cs="Tw Cen MT,Italic"/>
          <w:bCs/>
          <w:i w:val="0"/>
          <w:iCs/>
        </w:rPr>
        <w:t>6</w:t>
      </w:r>
      <w:r w:rsidR="006A3A4B" w:rsidRPr="00482175">
        <w:rPr>
          <w:rFonts w:ascii="Century Gothic" w:hAnsi="Century Gothic" w:cs="Tw Cen MT,Italic"/>
          <w:bCs/>
          <w:i w:val="0"/>
          <w:iCs/>
        </w:rPr>
        <w:t>0</w:t>
      </w:r>
      <w:r w:rsidRPr="00566337">
        <w:rPr>
          <w:rFonts w:ascii="Century Gothic" w:hAnsi="Century Gothic" w:cs="Tw Cen MT,Italic"/>
          <w:bCs/>
          <w:i w:val="0"/>
          <w:iCs/>
        </w:rPr>
        <w:t xml:space="preserve"> giorni </w:t>
      </w:r>
      <w:r w:rsidR="004B5F52" w:rsidRPr="00566337">
        <w:rPr>
          <w:rFonts w:ascii="Century Gothic" w:hAnsi="Century Gothic" w:cs="Tw Cen MT,Italic"/>
          <w:i w:val="0"/>
          <w:iCs/>
        </w:rPr>
        <w:t xml:space="preserve">dal giorno successivo alla </w:t>
      </w:r>
      <w:r w:rsidR="00E76E7A">
        <w:rPr>
          <w:rFonts w:ascii="Century Gothic" w:hAnsi="Century Gothic" w:cs="Tw Cen MT,Italic"/>
          <w:i w:val="0"/>
          <w:iCs/>
        </w:rPr>
        <w:t>presentazione della domanda</w:t>
      </w:r>
      <w:r w:rsidR="009B0EC1">
        <w:rPr>
          <w:rFonts w:ascii="Century Gothic" w:hAnsi="Century Gothic" w:cs="Tw Cen MT,Italic"/>
          <w:i w:val="0"/>
          <w:iCs/>
        </w:rPr>
        <w:t xml:space="preserve"> con finestre mensili</w:t>
      </w:r>
      <w:r w:rsidR="004B5F52" w:rsidRPr="00566337">
        <w:rPr>
          <w:rFonts w:ascii="Century Gothic" w:hAnsi="Century Gothic" w:cs="Tw Cen MT,Italic"/>
          <w:i w:val="0"/>
          <w:iCs/>
        </w:rPr>
        <w:t>.</w:t>
      </w:r>
    </w:p>
    <w:p w14:paraId="6AFB538A" w14:textId="141502AA" w:rsidR="005373F0" w:rsidRDefault="005373F0" w:rsidP="00A149DC">
      <w:pPr>
        <w:autoSpaceDE w:val="0"/>
        <w:autoSpaceDN w:val="0"/>
        <w:adjustRightInd w:val="0"/>
        <w:spacing w:line="276" w:lineRule="auto"/>
        <w:jc w:val="both"/>
        <w:rPr>
          <w:rFonts w:ascii="Century Gothic" w:hAnsi="Century Gothic" w:cs="Tw Cen MT,Italic"/>
          <w:b/>
          <w:i w:val="0"/>
          <w:iCs/>
        </w:rPr>
      </w:pPr>
      <w:r>
        <w:rPr>
          <w:rFonts w:ascii="Century Gothic" w:hAnsi="Century Gothic" w:cs="Tw Cen MT,Italic"/>
          <w:b/>
          <w:i w:val="0"/>
          <w:iCs/>
        </w:rPr>
        <w:t>C3</w:t>
      </w:r>
      <w:r w:rsidR="00490035">
        <w:rPr>
          <w:rFonts w:ascii="Century Gothic" w:hAnsi="Century Gothic" w:cs="Tw Cen MT,Italic"/>
          <w:b/>
          <w:i w:val="0"/>
          <w:iCs/>
        </w:rPr>
        <w:t>.</w:t>
      </w:r>
      <w:r w:rsidR="009B0EC1">
        <w:rPr>
          <w:rFonts w:ascii="Century Gothic" w:hAnsi="Century Gothic" w:cs="Tw Cen MT,Italic"/>
          <w:b/>
          <w:i w:val="0"/>
          <w:iCs/>
        </w:rPr>
        <w:t>2</w:t>
      </w:r>
      <w:r>
        <w:rPr>
          <w:rFonts w:ascii="Century Gothic" w:hAnsi="Century Gothic" w:cs="Tw Cen MT,Italic"/>
          <w:b/>
          <w:i w:val="0"/>
          <w:iCs/>
        </w:rPr>
        <w:t xml:space="preserve"> Verifica di ammissibilità delle domande</w:t>
      </w:r>
    </w:p>
    <w:p w14:paraId="46C0C347" w14:textId="77777777" w:rsidR="00391BFC" w:rsidRPr="00E34C6E" w:rsidRDefault="00391BFC" w:rsidP="00A149DC">
      <w:pPr>
        <w:autoSpaceDE w:val="0"/>
        <w:autoSpaceDN w:val="0"/>
        <w:adjustRightInd w:val="0"/>
        <w:spacing w:line="276" w:lineRule="auto"/>
        <w:jc w:val="both"/>
        <w:rPr>
          <w:rFonts w:ascii="Century Gothic" w:hAnsi="Century Gothic" w:cs="Tw Cen MT,Italic"/>
          <w:i w:val="0"/>
          <w:iCs/>
        </w:rPr>
      </w:pPr>
      <w:r w:rsidRPr="00F74B14">
        <w:rPr>
          <w:rFonts w:ascii="Century Gothic" w:hAnsi="Century Gothic" w:cs="Tw Cen MT,Italic"/>
          <w:bCs/>
          <w:i w:val="0"/>
          <w:iCs/>
        </w:rPr>
        <w:t>L’istruttoria formale di ammissibilità</w:t>
      </w:r>
      <w:r w:rsidRPr="00E34C6E">
        <w:rPr>
          <w:rFonts w:ascii="Century Gothic" w:hAnsi="Century Gothic" w:cs="Tw Cen MT,Italic"/>
          <w:i w:val="0"/>
          <w:iCs/>
        </w:rPr>
        <w:t xml:space="preserve"> è finalizzata a verificare:</w:t>
      </w:r>
    </w:p>
    <w:p w14:paraId="6C10553B" w14:textId="0560A8F2" w:rsidR="00391BFC" w:rsidRPr="00FE0F4B" w:rsidRDefault="00391BFC" w:rsidP="00665C68">
      <w:pPr>
        <w:pStyle w:val="Paragrafoelenco"/>
        <w:numPr>
          <w:ilvl w:val="0"/>
          <w:numId w:val="15"/>
        </w:numPr>
        <w:autoSpaceDE w:val="0"/>
        <w:autoSpaceDN w:val="0"/>
        <w:adjustRightInd w:val="0"/>
        <w:spacing w:line="276" w:lineRule="auto"/>
        <w:jc w:val="both"/>
        <w:rPr>
          <w:rFonts w:ascii="Century Gothic" w:hAnsi="Century Gothic" w:cs="Tw Cen MT,Italic"/>
          <w:i w:val="0"/>
          <w:iCs/>
        </w:rPr>
      </w:pPr>
      <w:r w:rsidRPr="00FE0F4B">
        <w:rPr>
          <w:rFonts w:ascii="Century Gothic" w:hAnsi="Century Gothic" w:cs="Tw Cen MT,Italic"/>
          <w:i w:val="0"/>
          <w:iCs/>
        </w:rPr>
        <w:t xml:space="preserve">la sussistenza dei requisiti soggettivi di cui al punto </w:t>
      </w:r>
      <w:r w:rsidR="000743C1" w:rsidRPr="00FE0F4B">
        <w:rPr>
          <w:rFonts w:ascii="Century Gothic" w:hAnsi="Century Gothic" w:cs="Tw Cen MT,Italic"/>
          <w:i w:val="0"/>
          <w:iCs/>
        </w:rPr>
        <w:t>A</w:t>
      </w:r>
      <w:r w:rsidR="00A6234D" w:rsidRPr="00FE0F4B">
        <w:rPr>
          <w:rFonts w:ascii="Century Gothic" w:hAnsi="Century Gothic" w:cs="Tw Cen MT,Italic"/>
          <w:i w:val="0"/>
          <w:iCs/>
        </w:rPr>
        <w:t>.</w:t>
      </w:r>
      <w:r w:rsidR="00EC40BA">
        <w:rPr>
          <w:rFonts w:ascii="Century Gothic" w:hAnsi="Century Gothic" w:cs="Tw Cen MT,Italic"/>
          <w:i w:val="0"/>
          <w:iCs/>
        </w:rPr>
        <w:t>3</w:t>
      </w:r>
      <w:r w:rsidR="00F11CB9">
        <w:rPr>
          <w:rFonts w:ascii="Century Gothic" w:hAnsi="Century Gothic" w:cs="Tw Cen MT,Italic"/>
          <w:i w:val="0"/>
          <w:iCs/>
        </w:rPr>
        <w:t>;</w:t>
      </w:r>
    </w:p>
    <w:p w14:paraId="49A29B7D" w14:textId="022D9F08" w:rsidR="00391BFC" w:rsidRPr="000743C1" w:rsidRDefault="00391BFC" w:rsidP="00665C68">
      <w:pPr>
        <w:numPr>
          <w:ilvl w:val="0"/>
          <w:numId w:val="15"/>
        </w:numPr>
        <w:autoSpaceDE w:val="0"/>
        <w:autoSpaceDN w:val="0"/>
        <w:adjustRightInd w:val="0"/>
        <w:spacing w:line="276" w:lineRule="auto"/>
        <w:jc w:val="both"/>
        <w:rPr>
          <w:rFonts w:ascii="Century Gothic" w:hAnsi="Century Gothic" w:cs="Tw Cen MT,Italic"/>
          <w:i w:val="0"/>
          <w:iCs/>
        </w:rPr>
      </w:pPr>
      <w:r w:rsidRPr="000743C1">
        <w:rPr>
          <w:rFonts w:ascii="Century Gothic" w:hAnsi="Century Gothic" w:cs="Tw Cen MT,Italic"/>
          <w:i w:val="0"/>
          <w:iCs/>
        </w:rPr>
        <w:t>completezza dei contenuti, regolarità formale e sostanziale della documentazione prodotta e sua conformità rispetto a quanto richiesto dal presente</w:t>
      </w:r>
      <w:r w:rsidR="00490035" w:rsidRPr="000743C1">
        <w:rPr>
          <w:rFonts w:ascii="Century Gothic" w:hAnsi="Century Gothic" w:cs="Tw Cen MT,Italic"/>
          <w:i w:val="0"/>
          <w:iCs/>
        </w:rPr>
        <w:t xml:space="preserve"> bando</w:t>
      </w:r>
      <w:r w:rsidRPr="000743C1">
        <w:rPr>
          <w:rFonts w:ascii="Century Gothic" w:hAnsi="Century Gothic" w:cs="Tw Cen MT,Italic"/>
          <w:i w:val="0"/>
          <w:iCs/>
        </w:rPr>
        <w:t>;</w:t>
      </w:r>
    </w:p>
    <w:p w14:paraId="128A23D8" w14:textId="2D6673C5" w:rsidR="00391BFC" w:rsidRPr="00FE0F4B" w:rsidRDefault="00391BFC" w:rsidP="00665C68">
      <w:pPr>
        <w:pStyle w:val="Paragrafoelenco"/>
        <w:numPr>
          <w:ilvl w:val="0"/>
          <w:numId w:val="15"/>
        </w:numPr>
        <w:autoSpaceDE w:val="0"/>
        <w:autoSpaceDN w:val="0"/>
        <w:adjustRightInd w:val="0"/>
        <w:spacing w:line="276" w:lineRule="auto"/>
        <w:jc w:val="both"/>
        <w:rPr>
          <w:rFonts w:ascii="Century Gothic" w:hAnsi="Century Gothic" w:cs="Tw Cen MT,Italic"/>
          <w:i w:val="0"/>
          <w:iCs/>
        </w:rPr>
      </w:pPr>
      <w:r w:rsidRPr="00FE0F4B">
        <w:rPr>
          <w:rFonts w:ascii="Century Gothic" w:hAnsi="Century Gothic" w:cs="Tw Cen MT,Italic"/>
          <w:i w:val="0"/>
          <w:iCs/>
        </w:rPr>
        <w:t xml:space="preserve">il rispetto dei termini e </w:t>
      </w:r>
      <w:r w:rsidR="00F74B14" w:rsidRPr="00FE0F4B">
        <w:rPr>
          <w:rFonts w:ascii="Century Gothic" w:hAnsi="Century Gothic" w:cs="Tw Cen MT,Italic"/>
          <w:i w:val="0"/>
          <w:iCs/>
        </w:rPr>
        <w:t>delle modalità</w:t>
      </w:r>
      <w:r w:rsidRPr="00FE0F4B">
        <w:rPr>
          <w:rFonts w:ascii="Century Gothic" w:hAnsi="Century Gothic" w:cs="Tw Cen MT,Italic"/>
          <w:i w:val="0"/>
          <w:iCs/>
        </w:rPr>
        <w:t xml:space="preserve"> </w:t>
      </w:r>
      <w:r w:rsidR="000743C1" w:rsidRPr="00FE0F4B">
        <w:rPr>
          <w:rFonts w:ascii="Century Gothic" w:hAnsi="Century Gothic" w:cs="Tw Cen MT,Italic"/>
          <w:i w:val="0"/>
          <w:iCs/>
        </w:rPr>
        <w:t xml:space="preserve">di </w:t>
      </w:r>
      <w:r w:rsidR="00F74B14" w:rsidRPr="00FE0F4B">
        <w:rPr>
          <w:rFonts w:ascii="Century Gothic" w:hAnsi="Century Gothic" w:cs="Tw Cen MT,Italic"/>
          <w:i w:val="0"/>
          <w:iCs/>
        </w:rPr>
        <w:t xml:space="preserve">presentazione </w:t>
      </w:r>
      <w:r w:rsidRPr="00FE0F4B">
        <w:rPr>
          <w:rFonts w:ascii="Century Gothic" w:hAnsi="Century Gothic" w:cs="Tw Cen MT,Italic"/>
          <w:i w:val="0"/>
          <w:iCs/>
        </w:rPr>
        <w:t xml:space="preserve">della domanda di cui al punto </w:t>
      </w:r>
      <w:r w:rsidR="00F74B14" w:rsidRPr="00FE0F4B">
        <w:rPr>
          <w:rFonts w:ascii="Century Gothic" w:hAnsi="Century Gothic" w:cs="Tw Cen MT,Italic"/>
          <w:i w:val="0"/>
          <w:iCs/>
        </w:rPr>
        <w:t>C.1</w:t>
      </w:r>
      <w:r w:rsidRPr="00FE0F4B">
        <w:rPr>
          <w:rFonts w:ascii="Century Gothic" w:hAnsi="Century Gothic" w:cs="Tw Cen MT,Italic"/>
          <w:i w:val="0"/>
          <w:iCs/>
        </w:rPr>
        <w:t>.</w:t>
      </w:r>
    </w:p>
    <w:p w14:paraId="50CD6FD2" w14:textId="560B470A" w:rsidR="00391BFC" w:rsidRDefault="00391BFC" w:rsidP="00A16C97">
      <w:pPr>
        <w:autoSpaceDE w:val="0"/>
        <w:autoSpaceDN w:val="0"/>
        <w:adjustRightInd w:val="0"/>
        <w:spacing w:after="120" w:line="276" w:lineRule="auto"/>
        <w:jc w:val="both"/>
        <w:rPr>
          <w:rFonts w:ascii="Century Gothic" w:hAnsi="Century Gothic" w:cs="Tw Cen MT,Italic"/>
          <w:i w:val="0"/>
          <w:iCs/>
          <w:strike/>
        </w:rPr>
      </w:pPr>
      <w:r w:rsidRPr="009E2FBF">
        <w:rPr>
          <w:rFonts w:ascii="Century Gothic" w:hAnsi="Century Gothic" w:cs="Tw Cen MT,Italic"/>
          <w:i w:val="0"/>
          <w:iCs/>
        </w:rPr>
        <w:t>Le domande formalmente ammissibili saranno sottoposte all’</w:t>
      </w:r>
      <w:r w:rsidRPr="009E2FBF">
        <w:rPr>
          <w:rFonts w:ascii="Century Gothic" w:hAnsi="Century Gothic" w:cs="Tw Cen MT,Italic"/>
          <w:b/>
          <w:i w:val="0"/>
          <w:iCs/>
        </w:rPr>
        <w:t>istruttoria tecnica</w:t>
      </w:r>
      <w:r w:rsidR="009E2FBF" w:rsidRPr="009E2FBF">
        <w:rPr>
          <w:rFonts w:ascii="Century Gothic" w:hAnsi="Century Gothic" w:cs="Tw Cen MT,Italic"/>
          <w:b/>
          <w:i w:val="0"/>
          <w:iCs/>
        </w:rPr>
        <w:t>.</w:t>
      </w:r>
      <w:r w:rsidRPr="00F74B14">
        <w:rPr>
          <w:rFonts w:ascii="Century Gothic" w:hAnsi="Century Gothic" w:cs="Tw Cen MT,Italic"/>
          <w:i w:val="0"/>
          <w:iCs/>
          <w:strike/>
        </w:rPr>
        <w:t xml:space="preserve"> </w:t>
      </w:r>
    </w:p>
    <w:p w14:paraId="18981B51" w14:textId="01C61A15" w:rsidR="005373F0" w:rsidRDefault="005373F0" w:rsidP="00A149DC">
      <w:pPr>
        <w:autoSpaceDE w:val="0"/>
        <w:autoSpaceDN w:val="0"/>
        <w:adjustRightInd w:val="0"/>
        <w:spacing w:line="276" w:lineRule="auto"/>
        <w:jc w:val="both"/>
        <w:rPr>
          <w:rFonts w:ascii="Century Gothic" w:hAnsi="Century Gothic" w:cs="Tw Cen MT,Italic"/>
          <w:b/>
          <w:i w:val="0"/>
          <w:iCs/>
        </w:rPr>
      </w:pPr>
      <w:r>
        <w:rPr>
          <w:rFonts w:ascii="Century Gothic" w:hAnsi="Century Gothic" w:cs="Tw Cen MT,Italic"/>
          <w:b/>
          <w:i w:val="0"/>
          <w:iCs/>
        </w:rPr>
        <w:t>C3</w:t>
      </w:r>
      <w:r w:rsidR="00490035">
        <w:rPr>
          <w:rFonts w:ascii="Century Gothic" w:hAnsi="Century Gothic" w:cs="Tw Cen MT,Italic"/>
          <w:b/>
          <w:i w:val="0"/>
          <w:iCs/>
        </w:rPr>
        <w:t>.</w:t>
      </w:r>
      <w:r w:rsidR="009B0EC1">
        <w:rPr>
          <w:rFonts w:ascii="Century Gothic" w:hAnsi="Century Gothic" w:cs="Tw Cen MT,Italic"/>
          <w:b/>
          <w:i w:val="0"/>
          <w:iCs/>
        </w:rPr>
        <w:t>3</w:t>
      </w:r>
      <w:r>
        <w:rPr>
          <w:rFonts w:ascii="Century Gothic" w:hAnsi="Century Gothic" w:cs="Tw Cen MT,Italic"/>
          <w:b/>
          <w:i w:val="0"/>
          <w:iCs/>
        </w:rPr>
        <w:t xml:space="preserve"> Valutazione delle domande</w:t>
      </w:r>
    </w:p>
    <w:p w14:paraId="1E5CBB2F" w14:textId="427A736D" w:rsidR="00391BFC" w:rsidRPr="00664E5D" w:rsidRDefault="00391BFC" w:rsidP="00A149DC">
      <w:pPr>
        <w:autoSpaceDE w:val="0"/>
        <w:autoSpaceDN w:val="0"/>
        <w:adjustRightInd w:val="0"/>
        <w:spacing w:line="276" w:lineRule="auto"/>
        <w:jc w:val="both"/>
        <w:rPr>
          <w:rFonts w:ascii="Century Gothic" w:hAnsi="Century Gothic" w:cs="Tw Cen MT,Italic"/>
          <w:i w:val="0"/>
          <w:iCs/>
        </w:rPr>
      </w:pPr>
      <w:r w:rsidRPr="00203B22">
        <w:rPr>
          <w:rFonts w:ascii="Century Gothic" w:hAnsi="Century Gothic" w:cs="Tw Cen MT,Italic"/>
          <w:i w:val="0"/>
          <w:iCs/>
        </w:rPr>
        <w:t>L</w:t>
      </w:r>
      <w:r w:rsidR="004B5F52" w:rsidRPr="00203B22">
        <w:rPr>
          <w:rFonts w:ascii="Century Gothic" w:hAnsi="Century Gothic" w:cs="Tw Cen MT,Italic"/>
          <w:i w:val="0"/>
          <w:iCs/>
        </w:rPr>
        <w:t>’istruttoria tecnica</w:t>
      </w:r>
      <w:r w:rsidRPr="00203B22">
        <w:rPr>
          <w:rFonts w:ascii="Century Gothic" w:hAnsi="Century Gothic" w:cs="Tw Cen MT,Italic"/>
          <w:i w:val="0"/>
          <w:iCs/>
        </w:rPr>
        <w:t xml:space="preserve"> viene effettuata </w:t>
      </w:r>
      <w:r w:rsidRPr="00A835D3">
        <w:rPr>
          <w:rFonts w:ascii="Century Gothic" w:hAnsi="Century Gothic" w:cs="Tw Cen MT,Italic"/>
          <w:i w:val="0"/>
          <w:iCs/>
        </w:rPr>
        <w:t>da un Nucleo di valutazione, nominato con specifico provvedimento di Unioncamere Lombardia, compost</w:t>
      </w:r>
      <w:r w:rsidR="00324B65" w:rsidRPr="00A835D3">
        <w:rPr>
          <w:rFonts w:ascii="Century Gothic" w:hAnsi="Century Gothic" w:cs="Tw Cen MT,Italic"/>
          <w:i w:val="0"/>
          <w:iCs/>
        </w:rPr>
        <w:t>o</w:t>
      </w:r>
      <w:r w:rsidRPr="00A835D3">
        <w:rPr>
          <w:rFonts w:ascii="Century Gothic" w:hAnsi="Century Gothic" w:cs="Tw Cen MT,Italic"/>
          <w:i w:val="0"/>
          <w:iCs/>
        </w:rPr>
        <w:t xml:space="preserve"> da </w:t>
      </w:r>
      <w:r w:rsidR="00A57E09" w:rsidRPr="00A835D3">
        <w:rPr>
          <w:rFonts w:ascii="Century Gothic" w:hAnsi="Century Gothic" w:cs="Tw Cen MT,Italic"/>
          <w:i w:val="0"/>
          <w:iCs/>
        </w:rPr>
        <w:t>2</w:t>
      </w:r>
      <w:r w:rsidRPr="00A835D3">
        <w:rPr>
          <w:rFonts w:ascii="Century Gothic" w:hAnsi="Century Gothic" w:cs="Tw Cen MT,Italic"/>
          <w:i w:val="0"/>
          <w:iCs/>
        </w:rPr>
        <w:t xml:space="preserve"> rappresentanti di Regione Lombardia </w:t>
      </w:r>
      <w:r w:rsidR="00F533D5" w:rsidRPr="00A835D3">
        <w:rPr>
          <w:rFonts w:ascii="Century Gothic" w:hAnsi="Century Gothic" w:cs="Tw Cen MT,Italic"/>
          <w:i w:val="0"/>
          <w:iCs/>
        </w:rPr>
        <w:t xml:space="preserve">e </w:t>
      </w:r>
      <w:r w:rsidR="00820FB8">
        <w:rPr>
          <w:rFonts w:ascii="Century Gothic" w:hAnsi="Century Gothic" w:cs="Tw Cen MT,Italic"/>
          <w:i w:val="0"/>
          <w:iCs/>
        </w:rPr>
        <w:t>1</w:t>
      </w:r>
      <w:r w:rsidR="00F533D5" w:rsidRPr="00A835D3">
        <w:rPr>
          <w:rFonts w:ascii="Century Gothic" w:hAnsi="Century Gothic" w:cs="Tw Cen MT,Italic"/>
          <w:i w:val="0"/>
          <w:iCs/>
        </w:rPr>
        <w:t xml:space="preserve"> </w:t>
      </w:r>
      <w:r w:rsidRPr="00A835D3">
        <w:rPr>
          <w:rFonts w:ascii="Century Gothic" w:hAnsi="Century Gothic" w:cs="Tw Cen MT,Italic"/>
          <w:i w:val="0"/>
          <w:iCs/>
        </w:rPr>
        <w:t>rappresentant</w:t>
      </w:r>
      <w:r w:rsidR="00820FB8">
        <w:rPr>
          <w:rFonts w:ascii="Century Gothic" w:hAnsi="Century Gothic" w:cs="Tw Cen MT,Italic"/>
          <w:i w:val="0"/>
          <w:iCs/>
        </w:rPr>
        <w:t>e</w:t>
      </w:r>
      <w:r w:rsidRPr="00A835D3">
        <w:rPr>
          <w:rFonts w:ascii="Century Gothic" w:hAnsi="Century Gothic" w:cs="Tw Cen MT,Italic"/>
          <w:i w:val="0"/>
          <w:iCs/>
        </w:rPr>
        <w:t xml:space="preserve"> di Unioncamere Lombardia</w:t>
      </w:r>
      <w:r w:rsidR="00A57E09" w:rsidRPr="00A835D3">
        <w:rPr>
          <w:rFonts w:ascii="Century Gothic" w:hAnsi="Century Gothic" w:cs="Tw Cen MT,Italic"/>
          <w:i w:val="0"/>
          <w:iCs/>
        </w:rPr>
        <w:t>.</w:t>
      </w:r>
      <w:r w:rsidRPr="00A835D3">
        <w:rPr>
          <w:rFonts w:ascii="Century Gothic" w:hAnsi="Century Gothic" w:cs="Tw Cen MT,Italic"/>
          <w:i w:val="0"/>
          <w:iCs/>
        </w:rPr>
        <w:t xml:space="preserve"> </w:t>
      </w:r>
    </w:p>
    <w:p w14:paraId="3384D332" w14:textId="4696020B" w:rsidR="00391BFC" w:rsidRDefault="00B90078" w:rsidP="00A149DC">
      <w:pPr>
        <w:autoSpaceDE w:val="0"/>
        <w:autoSpaceDN w:val="0"/>
        <w:adjustRightInd w:val="0"/>
        <w:spacing w:line="276" w:lineRule="auto"/>
        <w:jc w:val="both"/>
        <w:rPr>
          <w:rFonts w:ascii="Century Gothic" w:hAnsi="Century Gothic" w:cs="Tw Cen MT,Italic"/>
          <w:i w:val="0"/>
          <w:iCs/>
        </w:rPr>
      </w:pPr>
      <w:r w:rsidRPr="000F2217">
        <w:rPr>
          <w:rFonts w:ascii="Century Gothic" w:hAnsi="Century Gothic" w:cs="Tw Cen MT,Italic"/>
          <w:i w:val="0"/>
          <w:iCs/>
        </w:rPr>
        <w:t>I beneficiari</w:t>
      </w:r>
      <w:r w:rsidR="00391BFC" w:rsidRPr="000F2217">
        <w:rPr>
          <w:rFonts w:ascii="Century Gothic" w:hAnsi="Century Gothic" w:cs="Tw Cen MT,Italic"/>
          <w:i w:val="0"/>
          <w:iCs/>
        </w:rPr>
        <w:t xml:space="preserve"> richiedenti riceveranno una valutazione, con un punteggio da 0 a 100</w:t>
      </w:r>
      <w:r w:rsidR="00995999" w:rsidRPr="000F2217">
        <w:rPr>
          <w:rFonts w:ascii="Century Gothic" w:hAnsi="Century Gothic" w:cs="Tw Cen MT,Italic"/>
          <w:i w:val="0"/>
          <w:iCs/>
        </w:rPr>
        <w:t>,</w:t>
      </w:r>
      <w:r w:rsidR="00391BFC" w:rsidRPr="00664E5D">
        <w:rPr>
          <w:rFonts w:ascii="Century Gothic" w:hAnsi="Century Gothic" w:cs="Tw Cen MT,Italic"/>
          <w:i w:val="0"/>
          <w:iCs/>
        </w:rPr>
        <w:t xml:space="preserve"> sulla base dei seguenti criteri</w:t>
      </w:r>
      <w:r w:rsidR="00995999" w:rsidRPr="00664E5D">
        <w:rPr>
          <w:rFonts w:ascii="Century Gothic" w:hAnsi="Century Gothic" w:cs="Tw Cen MT,Italic"/>
          <w:i w:val="0"/>
          <w:iCs/>
        </w:rPr>
        <w:t xml:space="preserve"> di valutazione</w:t>
      </w:r>
      <w:r w:rsidR="00391BFC" w:rsidRPr="00664E5D">
        <w:rPr>
          <w:rFonts w:ascii="Century Gothic" w:hAnsi="Century Gothic" w:cs="Tw Cen MT,Italic"/>
          <w:i w:val="0"/>
          <w:iCs/>
        </w:rPr>
        <w:t>:</w:t>
      </w:r>
    </w:p>
    <w:tbl>
      <w:tblPr>
        <w:tblStyle w:val="Grigliatabella8"/>
        <w:tblW w:w="9776" w:type="dxa"/>
        <w:tblInd w:w="0" w:type="dxa"/>
        <w:tblLook w:val="04A0" w:firstRow="1" w:lastRow="0" w:firstColumn="1" w:lastColumn="0" w:noHBand="0" w:noVBand="1"/>
      </w:tblPr>
      <w:tblGrid>
        <w:gridCol w:w="8075"/>
        <w:gridCol w:w="1701"/>
      </w:tblGrid>
      <w:tr w:rsidR="00D01DEA" w:rsidRPr="007F72B0" w14:paraId="5FA7F149" w14:textId="5D7B97F6" w:rsidTr="009F0028">
        <w:tc>
          <w:tcPr>
            <w:tcW w:w="8075" w:type="dxa"/>
            <w:tcBorders>
              <w:top w:val="single" w:sz="4" w:space="0" w:color="000000"/>
              <w:left w:val="single" w:sz="4" w:space="0" w:color="000000"/>
              <w:bottom w:val="single" w:sz="4" w:space="0" w:color="000000"/>
              <w:right w:val="single" w:sz="4" w:space="0" w:color="000000"/>
            </w:tcBorders>
            <w:vAlign w:val="center"/>
            <w:hideMark/>
          </w:tcPr>
          <w:p w14:paraId="39B317AC" w14:textId="77777777" w:rsidR="00D01DEA" w:rsidRPr="00F533D5" w:rsidRDefault="00D01DEA" w:rsidP="00A149DC">
            <w:pPr>
              <w:spacing w:before="60" w:after="60" w:line="276" w:lineRule="auto"/>
              <w:jc w:val="center"/>
              <w:rPr>
                <w:rFonts w:ascii="Arial" w:hAnsi="Arial" w:cs="Arial"/>
                <w:b/>
                <w:i w:val="0"/>
                <w:iCs/>
                <w:sz w:val="20"/>
                <w:szCs w:val="22"/>
              </w:rPr>
            </w:pPr>
            <w:r w:rsidRPr="00F533D5">
              <w:rPr>
                <w:rFonts w:ascii="Arial" w:hAnsi="Arial" w:cs="Arial"/>
                <w:b/>
                <w:i w:val="0"/>
                <w:iCs/>
                <w:sz w:val="20"/>
                <w:szCs w:val="22"/>
              </w:rPr>
              <w:t>CRITERI DI VALUTAZIONE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9FE885" w14:textId="77777777" w:rsidR="00D01DEA" w:rsidRPr="00F533D5" w:rsidRDefault="00D01DEA" w:rsidP="00A149DC">
            <w:pPr>
              <w:spacing w:before="60" w:after="60" w:line="276" w:lineRule="auto"/>
              <w:jc w:val="center"/>
              <w:rPr>
                <w:rFonts w:ascii="Arial" w:hAnsi="Arial" w:cs="Arial"/>
                <w:i w:val="0"/>
                <w:iCs/>
                <w:sz w:val="20"/>
                <w:szCs w:val="22"/>
              </w:rPr>
            </w:pPr>
            <w:r w:rsidRPr="00F533D5">
              <w:rPr>
                <w:rFonts w:ascii="Arial" w:hAnsi="Arial" w:cs="Arial"/>
                <w:b/>
                <w:i w:val="0"/>
                <w:iCs/>
                <w:sz w:val="20"/>
                <w:szCs w:val="22"/>
              </w:rPr>
              <w:t>PESO</w:t>
            </w:r>
          </w:p>
        </w:tc>
      </w:tr>
      <w:tr w:rsidR="00D01DEA" w:rsidRPr="00513C8D" w14:paraId="633BB8D7" w14:textId="2C9338C1" w:rsidTr="009F0028">
        <w:tc>
          <w:tcPr>
            <w:tcW w:w="8075" w:type="dxa"/>
            <w:tcBorders>
              <w:top w:val="single" w:sz="4" w:space="0" w:color="000000"/>
              <w:left w:val="single" w:sz="4" w:space="0" w:color="000000"/>
              <w:bottom w:val="single" w:sz="4" w:space="0" w:color="000000"/>
              <w:right w:val="single" w:sz="4" w:space="0" w:color="000000"/>
            </w:tcBorders>
            <w:vAlign w:val="center"/>
            <w:hideMark/>
          </w:tcPr>
          <w:p w14:paraId="2E0E6B82" w14:textId="77777777" w:rsidR="00820FB8" w:rsidRDefault="00820FB8" w:rsidP="00A149DC">
            <w:pPr>
              <w:spacing w:before="60" w:after="60" w:line="276" w:lineRule="auto"/>
              <w:jc w:val="both"/>
              <w:rPr>
                <w:rFonts w:ascii="Century Gothic" w:hAnsi="Century Gothic" w:cs="Times New Roman"/>
                <w:i w:val="0"/>
                <w:iCs/>
                <w:sz w:val="22"/>
                <w:szCs w:val="22"/>
              </w:rPr>
            </w:pPr>
            <w:r>
              <w:rPr>
                <w:rFonts w:ascii="Century Gothic" w:hAnsi="Century Gothic" w:cs="Times New Roman"/>
                <w:i w:val="0"/>
                <w:iCs/>
                <w:sz w:val="22"/>
                <w:szCs w:val="22"/>
              </w:rPr>
              <w:t xml:space="preserve">Attinenza dell’intervento con le finalità del bando </w:t>
            </w:r>
          </w:p>
          <w:p w14:paraId="48E0557C" w14:textId="7B3B53E5" w:rsidR="00D01DEA" w:rsidRPr="00513C8D" w:rsidRDefault="00EF0703" w:rsidP="00A149DC">
            <w:pPr>
              <w:spacing w:before="60" w:after="60" w:line="276" w:lineRule="auto"/>
              <w:jc w:val="both"/>
              <w:rPr>
                <w:rFonts w:ascii="Century Gothic" w:hAnsi="Century Gothic" w:cs="Times New Roman"/>
                <w:i w:val="0"/>
                <w:iCs/>
                <w:sz w:val="22"/>
                <w:szCs w:val="22"/>
              </w:rPr>
            </w:pPr>
            <w:r>
              <w:rPr>
                <w:rFonts w:ascii="Century Gothic" w:hAnsi="Century Gothic" w:cs="Times New Roman"/>
                <w:i w:val="0"/>
                <w:iCs/>
                <w:sz w:val="22"/>
                <w:szCs w:val="22"/>
              </w:rPr>
              <w:t>C</w:t>
            </w:r>
            <w:r w:rsidR="00D01DEA" w:rsidRPr="00513C8D">
              <w:rPr>
                <w:rFonts w:ascii="Century Gothic" w:hAnsi="Century Gothic" w:cs="Times New Roman"/>
                <w:i w:val="0"/>
                <w:iCs/>
                <w:sz w:val="22"/>
                <w:szCs w:val="22"/>
              </w:rPr>
              <w:t>hiarezza espositiva e qualità della documentazione presentata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3C5953" w14:textId="4A3DF661" w:rsidR="00D01DEA" w:rsidRPr="009B0EC1" w:rsidRDefault="00D01DEA" w:rsidP="00A149DC">
            <w:pPr>
              <w:spacing w:before="60" w:after="60" w:line="276" w:lineRule="auto"/>
              <w:jc w:val="center"/>
              <w:rPr>
                <w:rFonts w:ascii="Century Gothic" w:hAnsi="Century Gothic" w:cs="Times New Roman"/>
                <w:i w:val="0"/>
                <w:iCs/>
                <w:sz w:val="22"/>
                <w:szCs w:val="22"/>
              </w:rPr>
            </w:pPr>
            <w:r w:rsidRPr="009B0EC1">
              <w:rPr>
                <w:rFonts w:ascii="Century Gothic" w:hAnsi="Century Gothic" w:cs="Times New Roman"/>
                <w:i w:val="0"/>
                <w:iCs/>
                <w:sz w:val="22"/>
                <w:szCs w:val="22"/>
              </w:rPr>
              <w:t xml:space="preserve">Max </w:t>
            </w:r>
            <w:r w:rsidR="00E255A3" w:rsidRPr="009B0EC1">
              <w:rPr>
                <w:rFonts w:ascii="Century Gothic" w:hAnsi="Century Gothic" w:cs="Times New Roman"/>
                <w:i w:val="0"/>
                <w:iCs/>
                <w:sz w:val="22"/>
                <w:szCs w:val="22"/>
              </w:rPr>
              <w:t xml:space="preserve">punti </w:t>
            </w:r>
            <w:r w:rsidR="00820FB8" w:rsidRPr="009B0EC1">
              <w:rPr>
                <w:rFonts w:ascii="Century Gothic" w:hAnsi="Century Gothic" w:cs="Times New Roman"/>
                <w:i w:val="0"/>
                <w:iCs/>
                <w:sz w:val="22"/>
                <w:szCs w:val="22"/>
              </w:rPr>
              <w:t>4</w:t>
            </w:r>
            <w:r w:rsidR="00E255A3" w:rsidRPr="009B0EC1">
              <w:rPr>
                <w:rFonts w:ascii="Century Gothic" w:hAnsi="Century Gothic" w:cs="Times New Roman"/>
                <w:i w:val="0"/>
                <w:iCs/>
                <w:sz w:val="22"/>
                <w:szCs w:val="22"/>
              </w:rPr>
              <w:t>0</w:t>
            </w:r>
          </w:p>
        </w:tc>
      </w:tr>
      <w:tr w:rsidR="00D01DEA" w:rsidRPr="00513C8D" w14:paraId="3FBFDC84" w14:textId="201E5E45" w:rsidTr="009F0028">
        <w:tc>
          <w:tcPr>
            <w:tcW w:w="8075" w:type="dxa"/>
            <w:tcBorders>
              <w:top w:val="single" w:sz="4" w:space="0" w:color="000000"/>
              <w:left w:val="single" w:sz="4" w:space="0" w:color="000000"/>
              <w:bottom w:val="single" w:sz="4" w:space="0" w:color="000000"/>
              <w:right w:val="single" w:sz="4" w:space="0" w:color="000000"/>
            </w:tcBorders>
            <w:vAlign w:val="center"/>
            <w:hideMark/>
          </w:tcPr>
          <w:p w14:paraId="052EFB55" w14:textId="20D6A4DF" w:rsidR="00D01DEA" w:rsidRPr="00513C8D" w:rsidRDefault="00820FB8" w:rsidP="009B0EC1">
            <w:pPr>
              <w:spacing w:before="60" w:after="60" w:line="276" w:lineRule="auto"/>
              <w:jc w:val="both"/>
              <w:rPr>
                <w:rFonts w:ascii="Century Gothic" w:hAnsi="Century Gothic" w:cs="Times New Roman"/>
                <w:i w:val="0"/>
                <w:iCs/>
                <w:sz w:val="22"/>
                <w:szCs w:val="22"/>
              </w:rPr>
            </w:pPr>
            <w:r w:rsidRPr="009B0EC1">
              <w:rPr>
                <w:rFonts w:ascii="Century Gothic" w:hAnsi="Century Gothic" w:cs="Times New Roman"/>
                <w:i w:val="0"/>
                <w:iCs/>
                <w:sz w:val="22"/>
                <w:szCs w:val="22"/>
              </w:rPr>
              <w:t>possesso da parte del consulente/esperto di settore della competenza sulle tematiche del bando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66C9C94" w14:textId="5A61DE83" w:rsidR="00D01DEA" w:rsidRPr="00055CBF" w:rsidRDefault="00D01DEA" w:rsidP="00A149DC">
            <w:pPr>
              <w:spacing w:before="60" w:after="60" w:line="276" w:lineRule="auto"/>
              <w:jc w:val="center"/>
              <w:rPr>
                <w:rFonts w:ascii="Century Gothic" w:hAnsi="Century Gothic" w:cs="Times New Roman"/>
                <w:i w:val="0"/>
                <w:iCs/>
                <w:sz w:val="22"/>
                <w:szCs w:val="22"/>
              </w:rPr>
            </w:pPr>
            <w:r w:rsidRPr="00055CBF">
              <w:rPr>
                <w:rFonts w:ascii="Century Gothic" w:hAnsi="Century Gothic" w:cs="Times New Roman"/>
                <w:i w:val="0"/>
                <w:iCs/>
                <w:sz w:val="22"/>
                <w:szCs w:val="22"/>
              </w:rPr>
              <w:t xml:space="preserve">Max punti </w:t>
            </w:r>
            <w:r w:rsidR="00FE0F4B" w:rsidRPr="00055CBF">
              <w:rPr>
                <w:rFonts w:ascii="Century Gothic" w:hAnsi="Century Gothic" w:cs="Times New Roman"/>
                <w:i w:val="0"/>
                <w:iCs/>
                <w:sz w:val="22"/>
                <w:szCs w:val="22"/>
              </w:rPr>
              <w:t>3</w:t>
            </w:r>
            <w:r w:rsidR="00E255A3" w:rsidRPr="00055CBF">
              <w:rPr>
                <w:rFonts w:ascii="Century Gothic" w:hAnsi="Century Gothic" w:cs="Times New Roman"/>
                <w:i w:val="0"/>
                <w:iCs/>
                <w:sz w:val="22"/>
                <w:szCs w:val="22"/>
              </w:rPr>
              <w:t>0</w:t>
            </w:r>
          </w:p>
        </w:tc>
      </w:tr>
      <w:tr w:rsidR="00D01DEA" w:rsidRPr="00513C8D" w14:paraId="1D074E3B" w14:textId="2506017A" w:rsidTr="009F0028">
        <w:tc>
          <w:tcPr>
            <w:tcW w:w="8075" w:type="dxa"/>
            <w:tcBorders>
              <w:top w:val="single" w:sz="4" w:space="0" w:color="000000"/>
              <w:left w:val="single" w:sz="4" w:space="0" w:color="000000"/>
              <w:bottom w:val="single" w:sz="4" w:space="0" w:color="000000"/>
              <w:right w:val="single" w:sz="4" w:space="0" w:color="000000"/>
            </w:tcBorders>
            <w:vAlign w:val="center"/>
            <w:hideMark/>
          </w:tcPr>
          <w:p w14:paraId="3E7B8C72" w14:textId="4BCBE587" w:rsidR="00D01DEA" w:rsidRPr="00513C8D" w:rsidRDefault="00820FB8" w:rsidP="00A149DC">
            <w:pPr>
              <w:spacing w:before="60" w:after="60" w:line="276" w:lineRule="auto"/>
              <w:jc w:val="both"/>
              <w:rPr>
                <w:rFonts w:ascii="Century Gothic" w:hAnsi="Century Gothic" w:cs="Times New Roman"/>
                <w:i w:val="0"/>
                <w:iCs/>
                <w:sz w:val="22"/>
                <w:szCs w:val="22"/>
              </w:rPr>
            </w:pPr>
            <w:r w:rsidRPr="009B0EC1">
              <w:rPr>
                <w:rFonts w:ascii="Century Gothic" w:hAnsi="Century Gothic" w:cs="Times New Roman"/>
                <w:i w:val="0"/>
                <w:iCs/>
                <w:sz w:val="22"/>
                <w:szCs w:val="22"/>
              </w:rPr>
              <w:t>coerenza del piano di spese proposto e dei fornitori indicati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4C7B8BF" w14:textId="187D27FE" w:rsidR="00D01DEA" w:rsidRPr="00055CBF" w:rsidRDefault="00D01DEA" w:rsidP="00A149DC">
            <w:pPr>
              <w:spacing w:before="60" w:after="60" w:line="276" w:lineRule="auto"/>
              <w:jc w:val="center"/>
              <w:rPr>
                <w:rFonts w:ascii="Century Gothic" w:hAnsi="Century Gothic" w:cs="Times New Roman"/>
                <w:i w:val="0"/>
                <w:iCs/>
                <w:sz w:val="22"/>
                <w:szCs w:val="22"/>
              </w:rPr>
            </w:pPr>
            <w:r w:rsidRPr="00055CBF">
              <w:rPr>
                <w:rFonts w:ascii="Century Gothic" w:hAnsi="Century Gothic" w:cs="Times New Roman"/>
                <w:i w:val="0"/>
                <w:iCs/>
                <w:sz w:val="22"/>
                <w:szCs w:val="22"/>
              </w:rPr>
              <w:t xml:space="preserve">Max </w:t>
            </w:r>
            <w:r w:rsidR="00E255A3" w:rsidRPr="00055CBF">
              <w:rPr>
                <w:rFonts w:ascii="Century Gothic" w:hAnsi="Century Gothic" w:cs="Times New Roman"/>
                <w:i w:val="0"/>
                <w:iCs/>
                <w:sz w:val="22"/>
                <w:szCs w:val="22"/>
              </w:rPr>
              <w:t xml:space="preserve">punti </w:t>
            </w:r>
            <w:r w:rsidR="00820FB8">
              <w:rPr>
                <w:rFonts w:ascii="Century Gothic" w:hAnsi="Century Gothic" w:cs="Times New Roman"/>
                <w:i w:val="0"/>
                <w:iCs/>
                <w:sz w:val="22"/>
                <w:szCs w:val="22"/>
              </w:rPr>
              <w:t>3</w:t>
            </w:r>
            <w:r w:rsidR="00E255A3" w:rsidRPr="00055CBF">
              <w:rPr>
                <w:rFonts w:ascii="Century Gothic" w:hAnsi="Century Gothic" w:cs="Times New Roman"/>
                <w:i w:val="0"/>
                <w:iCs/>
                <w:sz w:val="22"/>
                <w:szCs w:val="22"/>
              </w:rPr>
              <w:t>0</w:t>
            </w:r>
          </w:p>
        </w:tc>
      </w:tr>
      <w:tr w:rsidR="00D01DEA" w:rsidRPr="00F533D5" w14:paraId="5469701E" w14:textId="0B45E38C" w:rsidTr="009F0028">
        <w:tc>
          <w:tcPr>
            <w:tcW w:w="8075" w:type="dxa"/>
            <w:tcBorders>
              <w:top w:val="single" w:sz="4" w:space="0" w:color="000000"/>
              <w:left w:val="single" w:sz="4" w:space="0" w:color="000000"/>
              <w:bottom w:val="single" w:sz="4" w:space="0" w:color="000000"/>
              <w:right w:val="single" w:sz="4" w:space="0" w:color="000000"/>
            </w:tcBorders>
            <w:vAlign w:val="center"/>
            <w:hideMark/>
          </w:tcPr>
          <w:p w14:paraId="2D60B5C5" w14:textId="77777777" w:rsidR="00D01DEA" w:rsidRPr="002B6F1E" w:rsidRDefault="00D01DEA" w:rsidP="00A149DC">
            <w:pPr>
              <w:spacing w:before="60" w:after="60" w:line="276" w:lineRule="auto"/>
              <w:jc w:val="both"/>
              <w:rPr>
                <w:rFonts w:ascii="Arial" w:hAnsi="Arial" w:cs="Arial"/>
                <w:b/>
                <w:i w:val="0"/>
                <w:iCs/>
                <w:sz w:val="22"/>
                <w:szCs w:val="22"/>
              </w:rPr>
            </w:pPr>
            <w:r w:rsidRPr="002B6F1E">
              <w:rPr>
                <w:rFonts w:ascii="Arial" w:hAnsi="Arial" w:cs="Arial"/>
                <w:b/>
                <w:i w:val="0"/>
                <w:iCs/>
                <w:sz w:val="22"/>
                <w:szCs w:val="22"/>
              </w:rPr>
              <w:t>PUNTEGGIO MASSIMO</w:t>
            </w:r>
          </w:p>
        </w:tc>
        <w:tc>
          <w:tcPr>
            <w:tcW w:w="1701" w:type="dxa"/>
            <w:vAlign w:val="center"/>
          </w:tcPr>
          <w:p w14:paraId="13371EBF" w14:textId="0B61230A" w:rsidR="00D01DEA" w:rsidRPr="009B0EC1" w:rsidRDefault="00D01DEA" w:rsidP="000D05B2">
            <w:pPr>
              <w:spacing w:before="60" w:after="60" w:line="276" w:lineRule="auto"/>
              <w:jc w:val="center"/>
              <w:rPr>
                <w:rFonts w:ascii="Century Gothic" w:hAnsi="Century Gothic" w:cs="Times New Roman"/>
                <w:b/>
                <w:bCs/>
                <w:i w:val="0"/>
                <w:iCs/>
                <w:sz w:val="22"/>
                <w:szCs w:val="22"/>
              </w:rPr>
            </w:pPr>
            <w:r w:rsidRPr="009B0EC1">
              <w:rPr>
                <w:rFonts w:ascii="Century Gothic" w:hAnsi="Century Gothic" w:cs="Times New Roman"/>
                <w:b/>
                <w:bCs/>
                <w:i w:val="0"/>
                <w:iCs/>
                <w:sz w:val="22"/>
                <w:szCs w:val="22"/>
              </w:rPr>
              <w:t>100</w:t>
            </w:r>
          </w:p>
        </w:tc>
      </w:tr>
    </w:tbl>
    <w:p w14:paraId="1E4DB06B" w14:textId="77777777" w:rsidR="00283E0B" w:rsidRDefault="00283E0B" w:rsidP="00A149DC">
      <w:pPr>
        <w:autoSpaceDE w:val="0"/>
        <w:autoSpaceDN w:val="0"/>
        <w:adjustRightInd w:val="0"/>
        <w:spacing w:line="276" w:lineRule="auto"/>
        <w:jc w:val="both"/>
        <w:rPr>
          <w:rFonts w:ascii="Century Gothic" w:hAnsi="Century Gothic" w:cs="Tw Cen MT,Italic"/>
          <w:i w:val="0"/>
          <w:iCs/>
        </w:rPr>
      </w:pPr>
    </w:p>
    <w:p w14:paraId="019CD575" w14:textId="16A996B6" w:rsidR="00366F05" w:rsidRPr="000F2217" w:rsidRDefault="00B90078" w:rsidP="00366F05">
      <w:pPr>
        <w:autoSpaceDE w:val="0"/>
        <w:autoSpaceDN w:val="0"/>
        <w:adjustRightInd w:val="0"/>
        <w:spacing w:line="276" w:lineRule="auto"/>
        <w:jc w:val="both"/>
        <w:rPr>
          <w:rFonts w:ascii="Century Gothic" w:eastAsia="Times New Roman" w:hAnsi="Century Gothic" w:cs="Times New Roman"/>
          <w:i w:val="0"/>
          <w:szCs w:val="22"/>
        </w:rPr>
      </w:pPr>
      <w:r w:rsidRPr="000F2217">
        <w:rPr>
          <w:rFonts w:ascii="Century Gothic" w:eastAsia="Times New Roman" w:hAnsi="Century Gothic" w:cs="Times New Roman"/>
          <w:i w:val="0"/>
          <w:szCs w:val="22"/>
        </w:rPr>
        <w:t>I beneficiari</w:t>
      </w:r>
      <w:r w:rsidR="00391BFC" w:rsidRPr="000F2217">
        <w:rPr>
          <w:rFonts w:ascii="Century Gothic" w:eastAsia="Times New Roman" w:hAnsi="Century Gothic" w:cs="Times New Roman"/>
          <w:i w:val="0"/>
          <w:szCs w:val="22"/>
        </w:rPr>
        <w:t xml:space="preserve"> in possesso dei requisiti di ammissibilità che abbiano ottenuto </w:t>
      </w:r>
      <w:r w:rsidR="004F2B90" w:rsidRPr="000F2217">
        <w:rPr>
          <w:rFonts w:ascii="Century Gothic" w:eastAsia="Times New Roman" w:hAnsi="Century Gothic" w:cs="Times New Roman"/>
          <w:i w:val="0"/>
          <w:szCs w:val="22"/>
        </w:rPr>
        <w:t xml:space="preserve">una valutazione </w:t>
      </w:r>
      <w:r w:rsidR="00665C68" w:rsidRPr="000F2217">
        <w:rPr>
          <w:rFonts w:ascii="Century Gothic" w:eastAsia="Times New Roman" w:hAnsi="Century Gothic" w:cs="Times New Roman"/>
          <w:i w:val="0"/>
          <w:szCs w:val="22"/>
        </w:rPr>
        <w:t>uguale o superiore</w:t>
      </w:r>
      <w:r w:rsidR="004F2B90" w:rsidRPr="000F2217">
        <w:rPr>
          <w:rFonts w:ascii="Century Gothic" w:eastAsia="Times New Roman" w:hAnsi="Century Gothic" w:cs="Times New Roman"/>
          <w:i w:val="0"/>
          <w:szCs w:val="22"/>
        </w:rPr>
        <w:t xml:space="preserve"> </w:t>
      </w:r>
      <w:r w:rsidR="00820FB8" w:rsidRPr="000F2217">
        <w:rPr>
          <w:rFonts w:ascii="Century Gothic" w:eastAsia="Times New Roman" w:hAnsi="Century Gothic" w:cs="Times New Roman"/>
          <w:i w:val="0"/>
          <w:szCs w:val="22"/>
        </w:rPr>
        <w:t>a</w:t>
      </w:r>
      <w:r w:rsidR="004F2B90" w:rsidRPr="000F2217">
        <w:rPr>
          <w:rFonts w:ascii="Century Gothic" w:eastAsia="Times New Roman" w:hAnsi="Century Gothic" w:cs="Times New Roman"/>
          <w:i w:val="0"/>
          <w:szCs w:val="22"/>
        </w:rPr>
        <w:t xml:space="preserve"> </w:t>
      </w:r>
      <w:r w:rsidR="00391BFC" w:rsidRPr="000F2217">
        <w:rPr>
          <w:rFonts w:ascii="Century Gothic" w:eastAsia="Times New Roman" w:hAnsi="Century Gothic" w:cs="Times New Roman"/>
          <w:i w:val="0"/>
          <w:szCs w:val="22"/>
        </w:rPr>
        <w:t>60 punti saranno ammess</w:t>
      </w:r>
      <w:r w:rsidR="00DC7A15" w:rsidRPr="000F2217">
        <w:rPr>
          <w:rFonts w:ascii="Century Gothic" w:eastAsia="Times New Roman" w:hAnsi="Century Gothic" w:cs="Times New Roman"/>
          <w:i w:val="0"/>
          <w:szCs w:val="22"/>
        </w:rPr>
        <w:t>i</w:t>
      </w:r>
      <w:r w:rsidR="00391BFC" w:rsidRPr="000F2217">
        <w:rPr>
          <w:rFonts w:ascii="Century Gothic" w:eastAsia="Times New Roman" w:hAnsi="Century Gothic" w:cs="Times New Roman"/>
          <w:i w:val="0"/>
          <w:szCs w:val="22"/>
        </w:rPr>
        <w:t xml:space="preserve"> </w:t>
      </w:r>
      <w:r w:rsidR="00995999" w:rsidRPr="000F2217">
        <w:rPr>
          <w:rFonts w:ascii="Century Gothic" w:eastAsia="Times New Roman" w:hAnsi="Century Gothic" w:cs="Times New Roman"/>
          <w:i w:val="0"/>
          <w:szCs w:val="22"/>
        </w:rPr>
        <w:t>alla graduatoria</w:t>
      </w:r>
      <w:r w:rsidR="00311DE0" w:rsidRPr="000F2217">
        <w:rPr>
          <w:rFonts w:ascii="Century Gothic" w:eastAsia="Times New Roman" w:hAnsi="Century Gothic" w:cs="Times New Roman"/>
          <w:i w:val="0"/>
          <w:szCs w:val="22"/>
        </w:rPr>
        <w:t xml:space="preserve"> e saranno finanziati in ordine di punteggio ottenuto, fino a esaurimento delle risorse</w:t>
      </w:r>
      <w:bookmarkStart w:id="13" w:name="_Hlk158131057"/>
      <w:r w:rsidR="00366F05" w:rsidRPr="000F2217">
        <w:rPr>
          <w:rFonts w:ascii="Century Gothic" w:eastAsia="Times New Roman" w:hAnsi="Century Gothic" w:cs="Times New Roman"/>
          <w:i w:val="0"/>
          <w:szCs w:val="22"/>
        </w:rPr>
        <w:t>.</w:t>
      </w:r>
    </w:p>
    <w:bookmarkEnd w:id="13"/>
    <w:p w14:paraId="389D8082" w14:textId="719A90DE" w:rsidR="00391BFC" w:rsidRPr="000F2217" w:rsidRDefault="00F10FEE" w:rsidP="00A149DC">
      <w:pPr>
        <w:autoSpaceDE w:val="0"/>
        <w:autoSpaceDN w:val="0"/>
        <w:adjustRightInd w:val="0"/>
        <w:spacing w:line="276" w:lineRule="auto"/>
        <w:jc w:val="both"/>
        <w:rPr>
          <w:rFonts w:ascii="Century Gothic" w:hAnsi="Century Gothic" w:cs="Tw Cen MT,Italic"/>
          <w:i w:val="0"/>
          <w:iCs/>
        </w:rPr>
      </w:pPr>
      <w:r w:rsidRPr="000F2217">
        <w:rPr>
          <w:rFonts w:ascii="Century Gothic" w:hAnsi="Century Gothic" w:cs="Tw Cen MT,Italic"/>
          <w:i w:val="0"/>
          <w:iCs/>
        </w:rPr>
        <w:t xml:space="preserve">A parità di punteggio </w:t>
      </w:r>
      <w:r w:rsidR="00391BFC" w:rsidRPr="000F2217">
        <w:rPr>
          <w:rFonts w:ascii="Century Gothic" w:hAnsi="Century Gothic" w:cs="Tw Cen MT,Italic"/>
          <w:i w:val="0"/>
          <w:iCs/>
        </w:rPr>
        <w:t>si considera l’ordine cronologico di invio telematico della richiesta come evidenziato dal protocollo assegnato dal sistema informatico</w:t>
      </w:r>
      <w:r w:rsidR="00A57E09" w:rsidRPr="000F2217">
        <w:rPr>
          <w:rFonts w:ascii="Century Gothic" w:hAnsi="Century Gothic" w:cs="Tw Cen MT,Italic"/>
          <w:i w:val="0"/>
          <w:iCs/>
        </w:rPr>
        <w:t xml:space="preserve"> e dal numero identificativo della pratica</w:t>
      </w:r>
      <w:r w:rsidR="00391BFC" w:rsidRPr="000F2217">
        <w:rPr>
          <w:rFonts w:ascii="Century Gothic" w:hAnsi="Century Gothic" w:cs="Tw Cen MT,Italic"/>
          <w:i w:val="0"/>
          <w:iCs/>
        </w:rPr>
        <w:t>.</w:t>
      </w:r>
    </w:p>
    <w:p w14:paraId="2258C0AE" w14:textId="77777777" w:rsidR="009E7ED9" w:rsidRPr="000F2217" w:rsidRDefault="009E7ED9" w:rsidP="00A149DC">
      <w:pPr>
        <w:autoSpaceDE w:val="0"/>
        <w:autoSpaceDN w:val="0"/>
        <w:adjustRightInd w:val="0"/>
        <w:spacing w:line="276" w:lineRule="auto"/>
        <w:jc w:val="both"/>
        <w:rPr>
          <w:rFonts w:ascii="Century Gothic" w:hAnsi="Century Gothic" w:cs="Tw Cen MT,Italic"/>
          <w:b/>
          <w:i w:val="0"/>
          <w:iCs/>
        </w:rPr>
      </w:pPr>
    </w:p>
    <w:p w14:paraId="7CFA85D4" w14:textId="52A32090" w:rsidR="00391BFC" w:rsidRPr="000F2217" w:rsidRDefault="005373F0" w:rsidP="00A149DC">
      <w:pPr>
        <w:autoSpaceDE w:val="0"/>
        <w:autoSpaceDN w:val="0"/>
        <w:adjustRightInd w:val="0"/>
        <w:spacing w:line="276" w:lineRule="auto"/>
        <w:jc w:val="both"/>
        <w:rPr>
          <w:rFonts w:ascii="Century Gothic" w:eastAsia="Times New Roman" w:hAnsi="Century Gothic" w:cs="Arial"/>
          <w:i w:val="0"/>
          <w:szCs w:val="22"/>
        </w:rPr>
      </w:pPr>
      <w:r w:rsidRPr="000F2217">
        <w:rPr>
          <w:rFonts w:ascii="Century Gothic" w:hAnsi="Century Gothic" w:cs="Tw Cen MT,Italic"/>
          <w:b/>
          <w:i w:val="0"/>
          <w:iCs/>
        </w:rPr>
        <w:t>C3</w:t>
      </w:r>
      <w:r w:rsidR="00490035" w:rsidRPr="000F2217">
        <w:rPr>
          <w:rFonts w:ascii="Century Gothic" w:hAnsi="Century Gothic" w:cs="Tw Cen MT,Italic"/>
          <w:b/>
          <w:i w:val="0"/>
          <w:iCs/>
        </w:rPr>
        <w:t>.</w:t>
      </w:r>
      <w:r w:rsidR="009B0EC1" w:rsidRPr="000F2217">
        <w:rPr>
          <w:rFonts w:ascii="Century Gothic" w:hAnsi="Century Gothic" w:cs="Tw Cen MT,Italic"/>
          <w:b/>
          <w:i w:val="0"/>
          <w:iCs/>
        </w:rPr>
        <w:t>4</w:t>
      </w:r>
      <w:r w:rsidRPr="000F2217">
        <w:rPr>
          <w:rFonts w:ascii="Century Gothic" w:hAnsi="Century Gothic" w:cs="Tw Cen MT,Italic"/>
          <w:b/>
          <w:i w:val="0"/>
          <w:iCs/>
        </w:rPr>
        <w:t xml:space="preserve"> Integrazione documentale</w:t>
      </w:r>
      <w:r w:rsidR="00391BFC" w:rsidRPr="000F2217">
        <w:rPr>
          <w:rFonts w:ascii="Century Gothic" w:eastAsia="Times New Roman" w:hAnsi="Century Gothic" w:cs="Arial"/>
          <w:i w:val="0"/>
          <w:szCs w:val="22"/>
        </w:rPr>
        <w:t xml:space="preserve"> </w:t>
      </w:r>
    </w:p>
    <w:p w14:paraId="28AD3C0D" w14:textId="1701F53C" w:rsidR="00490035" w:rsidRPr="000F2217" w:rsidRDefault="004E3A42" w:rsidP="00A149DC">
      <w:pPr>
        <w:autoSpaceDE w:val="0"/>
        <w:autoSpaceDN w:val="0"/>
        <w:adjustRightInd w:val="0"/>
        <w:spacing w:line="276" w:lineRule="auto"/>
        <w:jc w:val="both"/>
        <w:rPr>
          <w:rFonts w:ascii="Century Gothic" w:eastAsia="Times New Roman" w:hAnsi="Century Gothic" w:cs="Arial"/>
          <w:i w:val="0"/>
          <w:szCs w:val="22"/>
        </w:rPr>
      </w:pPr>
      <w:r w:rsidRPr="000F2217">
        <w:rPr>
          <w:rFonts w:ascii="Century Gothic" w:eastAsia="Times New Roman" w:hAnsi="Century Gothic" w:cs="Arial"/>
          <w:i w:val="0"/>
          <w:szCs w:val="22"/>
        </w:rPr>
        <w:t xml:space="preserve">Il nucleo di valutazione, tramite </w:t>
      </w:r>
      <w:r w:rsidR="00BF7D2B" w:rsidRPr="000F2217">
        <w:rPr>
          <w:rFonts w:ascii="Century Gothic" w:eastAsia="Times New Roman" w:hAnsi="Century Gothic" w:cs="Arial"/>
          <w:i w:val="0"/>
          <w:szCs w:val="22"/>
        </w:rPr>
        <w:t>Unioncamere Lombardia</w:t>
      </w:r>
      <w:r w:rsidRPr="000F2217">
        <w:rPr>
          <w:rFonts w:ascii="Century Gothic" w:eastAsia="Times New Roman" w:hAnsi="Century Gothic" w:cs="Arial"/>
          <w:i w:val="0"/>
          <w:szCs w:val="22"/>
        </w:rPr>
        <w:t>,</w:t>
      </w:r>
      <w:r w:rsidR="00BF7D2B" w:rsidRPr="000F2217">
        <w:rPr>
          <w:rFonts w:ascii="Century Gothic" w:eastAsia="Times New Roman" w:hAnsi="Century Gothic" w:cs="Arial"/>
          <w:i w:val="0"/>
          <w:szCs w:val="22"/>
        </w:rPr>
        <w:t xml:space="preserve"> </w:t>
      </w:r>
      <w:r w:rsidR="00391BFC" w:rsidRPr="000F2217">
        <w:rPr>
          <w:rFonts w:ascii="Century Gothic" w:eastAsia="Times New Roman" w:hAnsi="Century Gothic" w:cs="Arial"/>
          <w:i w:val="0"/>
          <w:szCs w:val="22"/>
        </w:rPr>
        <w:t xml:space="preserve">si riserva la facoltà di richiedere </w:t>
      </w:r>
      <w:r w:rsidR="00490035" w:rsidRPr="000F2217">
        <w:rPr>
          <w:rFonts w:ascii="Century Gothic" w:eastAsia="Times New Roman" w:hAnsi="Century Gothic" w:cs="Arial"/>
          <w:i w:val="0"/>
          <w:szCs w:val="22"/>
        </w:rPr>
        <w:t xml:space="preserve">le </w:t>
      </w:r>
      <w:r w:rsidR="00391BFC" w:rsidRPr="000F2217">
        <w:rPr>
          <w:rFonts w:ascii="Century Gothic" w:eastAsia="Times New Roman" w:hAnsi="Century Gothic" w:cs="Arial"/>
          <w:i w:val="0"/>
          <w:szCs w:val="22"/>
        </w:rPr>
        <w:t xml:space="preserve">integrazioni o </w:t>
      </w:r>
      <w:r w:rsidR="00490035" w:rsidRPr="000F2217">
        <w:rPr>
          <w:rFonts w:ascii="Century Gothic" w:eastAsia="Times New Roman" w:hAnsi="Century Gothic" w:cs="Arial"/>
          <w:i w:val="0"/>
          <w:szCs w:val="22"/>
        </w:rPr>
        <w:t xml:space="preserve">i </w:t>
      </w:r>
      <w:r w:rsidR="00391BFC" w:rsidRPr="000F2217">
        <w:rPr>
          <w:rFonts w:ascii="Century Gothic" w:eastAsia="Times New Roman" w:hAnsi="Century Gothic" w:cs="Arial"/>
          <w:i w:val="0"/>
          <w:szCs w:val="22"/>
        </w:rPr>
        <w:t xml:space="preserve">chiarimenti, </w:t>
      </w:r>
      <w:r w:rsidR="00490035" w:rsidRPr="000F2217">
        <w:rPr>
          <w:rFonts w:ascii="Century Gothic" w:eastAsia="Times New Roman" w:hAnsi="Century Gothic" w:cs="Arial"/>
          <w:i w:val="0"/>
          <w:szCs w:val="22"/>
        </w:rPr>
        <w:t>che si rendessero necessari. I</w:t>
      </w:r>
      <w:r w:rsidR="00391BFC" w:rsidRPr="000F2217">
        <w:rPr>
          <w:rFonts w:ascii="Century Gothic" w:eastAsia="Times New Roman" w:hAnsi="Century Gothic" w:cs="Arial"/>
          <w:i w:val="0"/>
          <w:szCs w:val="22"/>
        </w:rPr>
        <w:t xml:space="preserve"> termini per la risposta non potranno essere superiori a </w:t>
      </w:r>
      <w:proofErr w:type="gramStart"/>
      <w:r w:rsidR="00391BFC" w:rsidRPr="000F2217">
        <w:rPr>
          <w:rFonts w:ascii="Century Gothic" w:eastAsia="Times New Roman" w:hAnsi="Century Gothic" w:cs="Arial"/>
          <w:i w:val="0"/>
          <w:szCs w:val="22"/>
        </w:rPr>
        <w:t>1</w:t>
      </w:r>
      <w:r w:rsidR="00B4399D" w:rsidRPr="000F2217">
        <w:rPr>
          <w:rFonts w:ascii="Century Gothic" w:eastAsia="Times New Roman" w:hAnsi="Century Gothic" w:cs="Arial"/>
          <w:i w:val="0"/>
          <w:szCs w:val="22"/>
        </w:rPr>
        <w:t>0</w:t>
      </w:r>
      <w:proofErr w:type="gramEnd"/>
      <w:r w:rsidR="00391BFC" w:rsidRPr="000F2217">
        <w:rPr>
          <w:rFonts w:ascii="Century Gothic" w:eastAsia="Times New Roman" w:hAnsi="Century Gothic" w:cs="Arial"/>
          <w:i w:val="0"/>
          <w:szCs w:val="22"/>
        </w:rPr>
        <w:t xml:space="preserve"> giorni solari </w:t>
      </w:r>
      <w:r w:rsidR="00490035" w:rsidRPr="000F2217">
        <w:rPr>
          <w:rFonts w:ascii="Century Gothic" w:eastAsia="Times New Roman" w:hAnsi="Century Gothic" w:cs="Arial"/>
          <w:i w:val="0"/>
          <w:szCs w:val="22"/>
        </w:rPr>
        <w:t>dalla data della richiesta. In tale ipotesi, il termine temporale per la conclusione del procedimento si intende interrotto sino alla data di ricevimento dell</w:t>
      </w:r>
      <w:r w:rsidR="004B5F52" w:rsidRPr="000F2217">
        <w:rPr>
          <w:rFonts w:ascii="Century Gothic" w:eastAsia="Times New Roman" w:hAnsi="Century Gothic" w:cs="Arial"/>
          <w:i w:val="0"/>
          <w:szCs w:val="22"/>
        </w:rPr>
        <w:t>a</w:t>
      </w:r>
      <w:r w:rsidR="00490035" w:rsidRPr="000F2217">
        <w:rPr>
          <w:rFonts w:ascii="Century Gothic" w:eastAsia="Times New Roman" w:hAnsi="Century Gothic" w:cs="Arial"/>
          <w:i w:val="0"/>
          <w:szCs w:val="22"/>
        </w:rPr>
        <w:t xml:space="preserve"> documentazione integrativa. La mancata risposta del soggetto richiedente entro il termine stabilito costituisce causa di non ammissibilità della domanda</w:t>
      </w:r>
      <w:r w:rsidR="00561A92" w:rsidRPr="000F2217">
        <w:rPr>
          <w:rFonts w:ascii="Century Gothic" w:eastAsia="Times New Roman" w:hAnsi="Century Gothic" w:cs="Arial"/>
          <w:i w:val="0"/>
          <w:szCs w:val="22"/>
        </w:rPr>
        <w:t>.</w:t>
      </w:r>
    </w:p>
    <w:p w14:paraId="6E43C20E" w14:textId="0B735C33" w:rsidR="00391BFC" w:rsidRPr="000F2217" w:rsidRDefault="00490035" w:rsidP="00A149DC">
      <w:pPr>
        <w:autoSpaceDE w:val="0"/>
        <w:autoSpaceDN w:val="0"/>
        <w:adjustRightInd w:val="0"/>
        <w:spacing w:line="276" w:lineRule="auto"/>
        <w:jc w:val="both"/>
        <w:rPr>
          <w:rFonts w:ascii="Century Gothic" w:eastAsia="Times New Roman" w:hAnsi="Century Gothic" w:cs="Arial"/>
          <w:i w:val="0"/>
          <w:szCs w:val="22"/>
        </w:rPr>
      </w:pPr>
      <w:r w:rsidRPr="000F2217">
        <w:rPr>
          <w:rFonts w:ascii="Century Gothic" w:eastAsia="Times New Roman" w:hAnsi="Century Gothic" w:cs="Arial"/>
          <w:i w:val="0"/>
          <w:szCs w:val="22"/>
        </w:rPr>
        <w:t xml:space="preserve">Le integrazioni e i chiarimenti richiesti </w:t>
      </w:r>
      <w:r w:rsidR="00391BFC" w:rsidRPr="000F2217">
        <w:rPr>
          <w:rFonts w:ascii="Century Gothic" w:eastAsia="Times New Roman" w:hAnsi="Century Gothic" w:cs="Arial"/>
          <w:i w:val="0"/>
          <w:szCs w:val="22"/>
        </w:rPr>
        <w:t xml:space="preserve">dovranno pervenire a Unioncamere Lombardia tramite </w:t>
      </w:r>
      <w:r w:rsidR="00C17B5D" w:rsidRPr="000F2217">
        <w:rPr>
          <w:rFonts w:ascii="Century Gothic" w:eastAsia="Times New Roman" w:hAnsi="Century Gothic" w:cs="Arial"/>
          <w:i w:val="0"/>
          <w:szCs w:val="22"/>
        </w:rPr>
        <w:t xml:space="preserve">PEC all’indirizzo </w:t>
      </w:r>
      <w:hyperlink r:id="rId21" w:history="1">
        <w:r w:rsidR="000A7D20" w:rsidRPr="000F2217">
          <w:rPr>
            <w:rStyle w:val="Collegamentoipertestuale"/>
            <w:rFonts w:ascii="Century Gothic" w:eastAsia="Times New Roman" w:hAnsi="Century Gothic" w:cs="Arial"/>
            <w:i w:val="0"/>
            <w:szCs w:val="22"/>
          </w:rPr>
          <w:t>unioncamerelombardia@legalmail.it</w:t>
        </w:r>
      </w:hyperlink>
      <w:r w:rsidR="00561A92" w:rsidRPr="000F2217">
        <w:rPr>
          <w:rFonts w:ascii="Century Gothic" w:eastAsia="Times New Roman" w:hAnsi="Century Gothic" w:cs="Arial"/>
          <w:i w:val="0"/>
          <w:szCs w:val="22"/>
        </w:rPr>
        <w:t>.</w:t>
      </w:r>
    </w:p>
    <w:p w14:paraId="78A560D5" w14:textId="77777777" w:rsidR="00BF7D2B" w:rsidRPr="000F2217" w:rsidRDefault="00BF7D2B" w:rsidP="00A149DC">
      <w:pPr>
        <w:autoSpaceDE w:val="0"/>
        <w:autoSpaceDN w:val="0"/>
        <w:adjustRightInd w:val="0"/>
        <w:spacing w:line="276" w:lineRule="auto"/>
        <w:jc w:val="both"/>
        <w:rPr>
          <w:rFonts w:ascii="Century Gothic" w:hAnsi="Century Gothic" w:cs="Tw Cen MT,Italic"/>
          <w:b/>
          <w:i w:val="0"/>
          <w:iCs/>
        </w:rPr>
      </w:pPr>
    </w:p>
    <w:p w14:paraId="0366FED7" w14:textId="46D2DADA" w:rsidR="005373F0" w:rsidRPr="000F2217" w:rsidRDefault="005373F0" w:rsidP="00A149DC">
      <w:pPr>
        <w:autoSpaceDE w:val="0"/>
        <w:autoSpaceDN w:val="0"/>
        <w:adjustRightInd w:val="0"/>
        <w:spacing w:line="276" w:lineRule="auto"/>
        <w:jc w:val="both"/>
        <w:rPr>
          <w:rFonts w:ascii="Century Gothic" w:hAnsi="Century Gothic" w:cs="Tw Cen MT,Italic"/>
          <w:b/>
          <w:i w:val="0"/>
          <w:iCs/>
        </w:rPr>
      </w:pPr>
      <w:r w:rsidRPr="000F2217">
        <w:rPr>
          <w:rFonts w:ascii="Century Gothic" w:hAnsi="Century Gothic" w:cs="Tw Cen MT,Italic"/>
          <w:b/>
          <w:i w:val="0"/>
          <w:iCs/>
        </w:rPr>
        <w:t>C3</w:t>
      </w:r>
      <w:r w:rsidR="004B5F52" w:rsidRPr="000F2217">
        <w:rPr>
          <w:rFonts w:ascii="Century Gothic" w:hAnsi="Century Gothic" w:cs="Tw Cen MT,Italic"/>
          <w:b/>
          <w:i w:val="0"/>
          <w:iCs/>
        </w:rPr>
        <w:t>.</w:t>
      </w:r>
      <w:r w:rsidR="009B0EC1" w:rsidRPr="000F2217">
        <w:rPr>
          <w:rFonts w:ascii="Century Gothic" w:hAnsi="Century Gothic" w:cs="Tw Cen MT,Italic"/>
          <w:b/>
          <w:i w:val="0"/>
          <w:iCs/>
        </w:rPr>
        <w:t>5</w:t>
      </w:r>
      <w:r w:rsidRPr="000F2217">
        <w:rPr>
          <w:rFonts w:ascii="Century Gothic" w:hAnsi="Century Gothic" w:cs="Tw Cen MT,Italic"/>
          <w:b/>
          <w:i w:val="0"/>
          <w:iCs/>
        </w:rPr>
        <w:t xml:space="preserve"> Concessione dell’agevolazione e comunicazione degli esiti dell’istruttoria</w:t>
      </w:r>
    </w:p>
    <w:p w14:paraId="55C6320C" w14:textId="63A4C8A6" w:rsidR="00E979E7" w:rsidRPr="000F2217" w:rsidRDefault="00E979E7" w:rsidP="00A149DC">
      <w:pPr>
        <w:autoSpaceDE w:val="0"/>
        <w:autoSpaceDN w:val="0"/>
        <w:adjustRightInd w:val="0"/>
        <w:spacing w:line="276" w:lineRule="auto"/>
        <w:jc w:val="both"/>
        <w:rPr>
          <w:rFonts w:ascii="Century Gothic" w:hAnsi="Century Gothic" w:cs="Tw Cen MT,Italic"/>
          <w:i w:val="0"/>
          <w:iCs/>
        </w:rPr>
      </w:pPr>
      <w:r w:rsidRPr="000F2217">
        <w:rPr>
          <w:rFonts w:ascii="Century Gothic" w:hAnsi="Century Gothic" w:cs="Calibri"/>
          <w:i w:val="0"/>
        </w:rPr>
        <w:t>Al termine delle fasi istruttorie</w:t>
      </w:r>
      <w:r w:rsidR="000A7D20" w:rsidRPr="000F2217">
        <w:rPr>
          <w:rFonts w:ascii="Century Gothic" w:hAnsi="Century Gothic" w:cs="Calibri"/>
          <w:i w:val="0"/>
        </w:rPr>
        <w:t>,</w:t>
      </w:r>
      <w:r w:rsidRPr="000F2217">
        <w:rPr>
          <w:rFonts w:ascii="Century Gothic" w:hAnsi="Century Gothic" w:cs="Calibri"/>
          <w:i w:val="0"/>
        </w:rPr>
        <w:t xml:space="preserve"> il </w:t>
      </w:r>
      <w:r w:rsidR="001F7845" w:rsidRPr="000F2217">
        <w:rPr>
          <w:rFonts w:ascii="Century Gothic" w:hAnsi="Century Gothic" w:cs="Calibri"/>
          <w:i w:val="0"/>
        </w:rPr>
        <w:t>Responsabile del procedimento</w:t>
      </w:r>
      <w:r w:rsidRPr="000F2217">
        <w:rPr>
          <w:rFonts w:ascii="Century Gothic" w:hAnsi="Century Gothic" w:cs="Calibri"/>
          <w:i w:val="0"/>
        </w:rPr>
        <w:t xml:space="preserve"> approverà con proprio provvedimento la graduatoria</w:t>
      </w:r>
      <w:r w:rsidRPr="000F2217">
        <w:rPr>
          <w:rFonts w:ascii="Century Gothic" w:hAnsi="Century Gothic" w:cs="Tw Cen MT,Italic"/>
          <w:i w:val="0"/>
          <w:iCs/>
        </w:rPr>
        <w:t xml:space="preserve"> </w:t>
      </w:r>
      <w:r w:rsidR="00A51E9C" w:rsidRPr="000F2217">
        <w:rPr>
          <w:rFonts w:ascii="Century Gothic" w:hAnsi="Century Gothic" w:cs="Tw Cen MT,Italic"/>
          <w:i w:val="0"/>
          <w:iCs/>
        </w:rPr>
        <w:t xml:space="preserve">recante l’indicazione degli interventi ammessi a contributo, del punteggio e dell’entità dello stesso; nel </w:t>
      </w:r>
      <w:r w:rsidRPr="000F2217">
        <w:rPr>
          <w:rFonts w:ascii="Century Gothic" w:hAnsi="Century Gothic" w:cs="Tw Cen MT,Italic"/>
          <w:i w:val="0"/>
          <w:iCs/>
        </w:rPr>
        <w:t xml:space="preserve">provvedimento </w:t>
      </w:r>
      <w:r w:rsidR="00A51E9C" w:rsidRPr="000F2217">
        <w:rPr>
          <w:rFonts w:ascii="Century Gothic" w:hAnsi="Century Gothic" w:cs="Tw Cen MT,Italic"/>
          <w:i w:val="0"/>
          <w:iCs/>
        </w:rPr>
        <w:t xml:space="preserve">si darà atto degli interventi non ammessi per carenza dei requisiti formali ovvero per valutazione insufficiente e degli interventi ammessi in graduatoria ma non beneficiari del contributo per eventuale esaurimento della dotazione finanziaria. </w:t>
      </w:r>
    </w:p>
    <w:p w14:paraId="1F5D4750" w14:textId="7CCB78C1" w:rsidR="007725DB" w:rsidRPr="000F2217" w:rsidRDefault="007725DB" w:rsidP="00A149DC">
      <w:pPr>
        <w:spacing w:line="276" w:lineRule="auto"/>
        <w:jc w:val="both"/>
        <w:rPr>
          <w:rFonts w:ascii="Century Gothic" w:eastAsia="Times New Roman" w:hAnsi="Century Gothic" w:cs="Times New Roman"/>
          <w:i w:val="0"/>
          <w:szCs w:val="22"/>
          <w:u w:val="single"/>
        </w:rPr>
      </w:pPr>
      <w:r w:rsidRPr="000F2217">
        <w:rPr>
          <w:rFonts w:ascii="Century Gothic" w:eastAsia="Times New Roman" w:hAnsi="Century Gothic" w:cs="Arial"/>
          <w:i w:val="0"/>
          <w:szCs w:val="22"/>
        </w:rPr>
        <w:t>Gli elenchi dei progetti ammessi a contributo</w:t>
      </w:r>
      <w:r w:rsidR="00F94B22" w:rsidRPr="000F2217">
        <w:rPr>
          <w:rFonts w:ascii="Century Gothic" w:eastAsia="Times New Roman" w:hAnsi="Century Gothic" w:cs="Arial"/>
          <w:i w:val="0"/>
          <w:szCs w:val="22"/>
        </w:rPr>
        <w:t xml:space="preserve"> e dei progetti non ammessi</w:t>
      </w:r>
      <w:r w:rsidRPr="000F2217">
        <w:rPr>
          <w:rFonts w:ascii="Century Gothic" w:eastAsia="Times New Roman" w:hAnsi="Century Gothic" w:cs="Arial"/>
          <w:i w:val="0"/>
          <w:szCs w:val="22"/>
        </w:rPr>
        <w:t xml:space="preserve"> </w:t>
      </w:r>
      <w:r w:rsidR="00F94B22" w:rsidRPr="000F2217">
        <w:rPr>
          <w:rFonts w:ascii="Century Gothic" w:eastAsia="Times New Roman" w:hAnsi="Century Gothic" w:cs="Arial"/>
          <w:i w:val="0"/>
          <w:szCs w:val="22"/>
        </w:rPr>
        <w:t xml:space="preserve">a contributo </w:t>
      </w:r>
      <w:r w:rsidRPr="000F2217">
        <w:rPr>
          <w:rFonts w:ascii="Century Gothic" w:eastAsia="Times New Roman" w:hAnsi="Century Gothic" w:cs="Arial"/>
          <w:i w:val="0"/>
          <w:szCs w:val="22"/>
        </w:rPr>
        <w:t>saranno pubblicati sul sito di Unioncamere Lombardia</w:t>
      </w:r>
      <w:r w:rsidR="00F94B22" w:rsidRPr="000F2217">
        <w:rPr>
          <w:rFonts w:ascii="Century Gothic" w:eastAsia="Times New Roman" w:hAnsi="Century Gothic" w:cs="Arial"/>
          <w:i w:val="0"/>
          <w:szCs w:val="22"/>
        </w:rPr>
        <w:t xml:space="preserve"> </w:t>
      </w:r>
      <w:hyperlink r:id="rId22" w:history="1">
        <w:r w:rsidR="00F94B22" w:rsidRPr="000F2217">
          <w:rPr>
            <w:rStyle w:val="Collegamentoipertestuale"/>
            <w:rFonts w:ascii="Century Gothic" w:eastAsia="Times New Roman" w:hAnsi="Century Gothic" w:cs="Times New Roman"/>
            <w:i w:val="0"/>
            <w:color w:val="auto"/>
            <w:szCs w:val="22"/>
          </w:rPr>
          <w:t>www.unioncamerelombardia.it</w:t>
        </w:r>
      </w:hyperlink>
    </w:p>
    <w:p w14:paraId="3954B1DC" w14:textId="77777777" w:rsidR="00EC40BA" w:rsidRPr="000F2217" w:rsidRDefault="00EC40BA" w:rsidP="00A149DC">
      <w:pPr>
        <w:autoSpaceDE w:val="0"/>
        <w:autoSpaceDN w:val="0"/>
        <w:adjustRightInd w:val="0"/>
        <w:spacing w:line="276" w:lineRule="auto"/>
        <w:jc w:val="both"/>
        <w:rPr>
          <w:rFonts w:ascii="Arial" w:hAnsi="Arial" w:cs="Arial"/>
          <w:i w:val="0"/>
          <w:iCs/>
        </w:rPr>
      </w:pPr>
      <w:r w:rsidRPr="000F2217">
        <w:rPr>
          <w:rFonts w:ascii="Century Gothic" w:hAnsi="Century Gothic" w:cs="Tw Cen MT,Italic"/>
          <w:i w:val="0"/>
          <w:iCs/>
        </w:rPr>
        <w:t>L’esito della valutazione viene comunicato a mezzo PEC utilizzando l’indirizzo indicato in domanda.</w:t>
      </w:r>
    </w:p>
    <w:p w14:paraId="5FB823AC" w14:textId="5C0ADA0A" w:rsidR="007725DB" w:rsidRPr="000F2217" w:rsidRDefault="007725DB" w:rsidP="00A149DC">
      <w:pPr>
        <w:autoSpaceDE w:val="0"/>
        <w:autoSpaceDN w:val="0"/>
        <w:adjustRightInd w:val="0"/>
        <w:spacing w:line="276" w:lineRule="auto"/>
        <w:jc w:val="both"/>
        <w:rPr>
          <w:rFonts w:ascii="Century Gothic" w:eastAsia="Times New Roman" w:hAnsi="Century Gothic" w:cs="Arial"/>
          <w:i w:val="0"/>
          <w:szCs w:val="22"/>
        </w:rPr>
      </w:pPr>
      <w:r w:rsidRPr="000F2217">
        <w:rPr>
          <w:rFonts w:ascii="Century Gothic" w:eastAsia="Times New Roman" w:hAnsi="Century Gothic" w:cs="Arial"/>
          <w:i w:val="0"/>
          <w:szCs w:val="22"/>
        </w:rPr>
        <w:t xml:space="preserve">I contributi saranno concessi nel limite della dotazione finanziaria di cui al punto </w:t>
      </w:r>
      <w:r w:rsidR="003F32D1" w:rsidRPr="000F2217">
        <w:rPr>
          <w:rFonts w:ascii="Century Gothic" w:eastAsia="Times New Roman" w:hAnsi="Century Gothic" w:cs="Arial"/>
          <w:i w:val="0"/>
          <w:szCs w:val="22"/>
        </w:rPr>
        <w:t>A.</w:t>
      </w:r>
      <w:r w:rsidR="00A33FBE" w:rsidRPr="000F2217">
        <w:rPr>
          <w:rFonts w:ascii="Century Gothic" w:eastAsia="Times New Roman" w:hAnsi="Century Gothic" w:cs="Arial"/>
          <w:i w:val="0"/>
          <w:szCs w:val="22"/>
        </w:rPr>
        <w:t>5</w:t>
      </w:r>
      <w:r w:rsidRPr="000F2217">
        <w:rPr>
          <w:rFonts w:ascii="Century Gothic" w:eastAsia="Times New Roman" w:hAnsi="Century Gothic" w:cs="Arial"/>
          <w:i w:val="0"/>
          <w:szCs w:val="22"/>
        </w:rPr>
        <w:t xml:space="preserve">, salvo eventuali incrementi della stessa </w:t>
      </w:r>
      <w:r w:rsidR="00B4399D" w:rsidRPr="000F2217">
        <w:rPr>
          <w:rFonts w:ascii="Century Gothic" w:eastAsia="Times New Roman" w:hAnsi="Century Gothic" w:cs="Arial"/>
          <w:i w:val="0"/>
          <w:szCs w:val="22"/>
        </w:rPr>
        <w:t>da parte di Regione Lombardia e delle Camere di commercio</w:t>
      </w:r>
      <w:r w:rsidR="00366F05" w:rsidRPr="000F2217">
        <w:rPr>
          <w:rFonts w:ascii="Century Gothic" w:eastAsia="Times New Roman" w:hAnsi="Century Gothic" w:cs="Arial"/>
          <w:i w:val="0"/>
          <w:szCs w:val="22"/>
        </w:rPr>
        <w:t xml:space="preserve">. </w:t>
      </w:r>
    </w:p>
    <w:p w14:paraId="6B5C02DE" w14:textId="775DAE3B" w:rsidR="00EC40BA" w:rsidRPr="000F2217" w:rsidRDefault="00EC40BA" w:rsidP="00A149DC">
      <w:pPr>
        <w:pStyle w:val="Default"/>
        <w:spacing w:afterLines="40" w:after="96" w:line="276" w:lineRule="auto"/>
        <w:jc w:val="both"/>
        <w:rPr>
          <w:rFonts w:ascii="Century Gothic" w:hAnsi="Century Gothic" w:cs="Tw Cen MT,Italic"/>
          <w:b/>
          <w:i/>
          <w:iCs/>
          <w:color w:val="auto"/>
          <w:lang w:eastAsia="it-IT"/>
        </w:rPr>
      </w:pPr>
      <w:r w:rsidRPr="000F2217">
        <w:rPr>
          <w:rFonts w:ascii="Century Gothic" w:hAnsi="Century Gothic" w:cs="Tw Cen MT,Italic"/>
          <w:iCs/>
          <w:color w:val="auto"/>
          <w:lang w:eastAsia="it-IT"/>
        </w:rPr>
        <w:t xml:space="preserve">In caso di concessione </w:t>
      </w:r>
      <w:r w:rsidR="00B90078" w:rsidRPr="000F2217">
        <w:rPr>
          <w:rFonts w:ascii="Century Gothic" w:hAnsi="Century Gothic" w:cs="Tw Cen MT,Italic"/>
          <w:iCs/>
          <w:color w:val="auto"/>
          <w:lang w:eastAsia="it-IT"/>
        </w:rPr>
        <w:t xml:space="preserve">il </w:t>
      </w:r>
      <w:r w:rsidRPr="000F2217">
        <w:rPr>
          <w:rFonts w:ascii="Century Gothic" w:hAnsi="Century Gothic" w:cs="Tw Cen MT,Italic"/>
          <w:iCs/>
          <w:color w:val="auto"/>
          <w:lang w:eastAsia="it-IT"/>
        </w:rPr>
        <w:t>beneficiari</w:t>
      </w:r>
      <w:r w:rsidR="00B90078" w:rsidRPr="000F2217">
        <w:rPr>
          <w:rFonts w:ascii="Century Gothic" w:hAnsi="Century Gothic" w:cs="Tw Cen MT,Italic"/>
          <w:iCs/>
          <w:color w:val="auto"/>
          <w:lang w:eastAsia="it-IT"/>
        </w:rPr>
        <w:t>o</w:t>
      </w:r>
      <w:r w:rsidRPr="000F2217">
        <w:rPr>
          <w:rFonts w:ascii="Century Gothic" w:hAnsi="Century Gothic" w:cs="Tw Cen MT,Italic"/>
          <w:iCs/>
          <w:color w:val="auto"/>
          <w:lang w:eastAsia="it-IT"/>
        </w:rPr>
        <w:t xml:space="preserve"> si impegna a valorizzazione l’immagine di Regione Lombardia (applicando le indicazioni generali contenute nel Brand book di cui alla DGR 7710/2018) e di Unioncamere Lombardia, nell’ambito </w:t>
      </w:r>
      <w:r w:rsidR="0079000F" w:rsidRPr="000F2217">
        <w:rPr>
          <w:rFonts w:ascii="Century Gothic" w:hAnsi="Century Gothic" w:cs="Tw Cen MT,Italic"/>
          <w:iCs/>
          <w:color w:val="auto"/>
          <w:lang w:eastAsia="it-IT"/>
        </w:rPr>
        <w:t>del</w:t>
      </w:r>
      <w:r w:rsidRPr="000F2217">
        <w:rPr>
          <w:rFonts w:ascii="Century Gothic" w:hAnsi="Century Gothic" w:cs="Tw Cen MT,Italic"/>
          <w:iCs/>
          <w:color w:val="auto"/>
          <w:lang w:eastAsia="it-IT"/>
        </w:rPr>
        <w:t xml:space="preserve"> progetto realizzato.</w:t>
      </w:r>
      <w:r w:rsidR="0079000F" w:rsidRPr="000F2217">
        <w:rPr>
          <w:rFonts w:ascii="Century Gothic" w:hAnsi="Century Gothic" w:cs="Tw Cen MT,Italic"/>
          <w:iCs/>
          <w:color w:val="auto"/>
          <w:lang w:eastAsia="it-IT"/>
        </w:rPr>
        <w:t xml:space="preserve"> Maggiori indicazioni saranno fornite con la comunicazione di concessione dell’agevolazione.</w:t>
      </w:r>
      <w:r w:rsidR="00D467B7" w:rsidRPr="000F2217">
        <w:rPr>
          <w:rFonts w:ascii="Century Gothic" w:hAnsi="Century Gothic" w:cs="Tw Cen MT,Italic"/>
          <w:iCs/>
          <w:color w:val="auto"/>
          <w:lang w:eastAsia="it-IT"/>
        </w:rPr>
        <w:t xml:space="preserve"> </w:t>
      </w:r>
    </w:p>
    <w:p w14:paraId="59C82E09" w14:textId="77777777" w:rsidR="00561A92" w:rsidRPr="000F2217" w:rsidRDefault="00561A92" w:rsidP="00A149DC">
      <w:pPr>
        <w:autoSpaceDE w:val="0"/>
        <w:autoSpaceDN w:val="0"/>
        <w:adjustRightInd w:val="0"/>
        <w:spacing w:line="276" w:lineRule="auto"/>
        <w:jc w:val="both"/>
        <w:rPr>
          <w:rFonts w:ascii="Century Gothic" w:hAnsi="Century Gothic"/>
          <w:b/>
          <w:i w:val="0"/>
        </w:rPr>
      </w:pPr>
    </w:p>
    <w:p w14:paraId="598B69AE" w14:textId="77777777" w:rsidR="00C24288" w:rsidRPr="000F2217" w:rsidRDefault="003458EC" w:rsidP="00A149DC">
      <w:pPr>
        <w:pStyle w:val="Titolo1"/>
        <w:spacing w:before="0" w:line="276" w:lineRule="auto"/>
        <w:jc w:val="both"/>
        <w:rPr>
          <w:rFonts w:ascii="Century Gothic" w:hAnsi="Century Gothic"/>
          <w:color w:val="auto"/>
        </w:rPr>
      </w:pPr>
      <w:bookmarkStart w:id="14" w:name="_Toc173252866"/>
      <w:r w:rsidRPr="000F2217">
        <w:rPr>
          <w:rFonts w:ascii="Century Gothic" w:hAnsi="Century Gothic"/>
          <w:color w:val="auto"/>
        </w:rPr>
        <w:t>C</w:t>
      </w:r>
      <w:r w:rsidR="005439DC" w:rsidRPr="000F2217">
        <w:rPr>
          <w:rFonts w:ascii="Century Gothic" w:hAnsi="Century Gothic"/>
          <w:color w:val="auto"/>
        </w:rPr>
        <w:t>.</w:t>
      </w:r>
      <w:r w:rsidR="009737C3" w:rsidRPr="000F2217">
        <w:rPr>
          <w:rFonts w:ascii="Century Gothic" w:hAnsi="Century Gothic"/>
          <w:color w:val="auto"/>
        </w:rPr>
        <w:t xml:space="preserve">4 </w:t>
      </w:r>
      <w:bookmarkStart w:id="15" w:name="_Hlk159506788"/>
      <w:r w:rsidR="009737C3" w:rsidRPr="000F2217">
        <w:rPr>
          <w:rFonts w:ascii="Century Gothic" w:hAnsi="Century Gothic"/>
          <w:color w:val="auto"/>
        </w:rPr>
        <w:t xml:space="preserve">Modalità </w:t>
      </w:r>
      <w:r w:rsidR="00391BFC" w:rsidRPr="000F2217">
        <w:rPr>
          <w:rFonts w:ascii="Century Gothic" w:hAnsi="Century Gothic"/>
          <w:color w:val="auto"/>
        </w:rPr>
        <w:t xml:space="preserve">di rendicontazione </w:t>
      </w:r>
      <w:r w:rsidR="009737C3" w:rsidRPr="000F2217">
        <w:rPr>
          <w:rFonts w:ascii="Century Gothic" w:hAnsi="Century Gothic"/>
          <w:color w:val="auto"/>
        </w:rPr>
        <w:t xml:space="preserve">e </w:t>
      </w:r>
      <w:r w:rsidR="00391BFC" w:rsidRPr="000F2217">
        <w:rPr>
          <w:rFonts w:ascii="Century Gothic" w:hAnsi="Century Gothic"/>
          <w:color w:val="auto"/>
        </w:rPr>
        <w:t xml:space="preserve">tempi di </w:t>
      </w:r>
      <w:r w:rsidR="009737C3" w:rsidRPr="000F2217">
        <w:rPr>
          <w:rFonts w:ascii="Century Gothic" w:hAnsi="Century Gothic"/>
          <w:color w:val="auto"/>
        </w:rPr>
        <w:t>erogazione dell’agevolazione</w:t>
      </w:r>
      <w:bookmarkEnd w:id="15"/>
      <w:bookmarkEnd w:id="14"/>
    </w:p>
    <w:p w14:paraId="5462192B" w14:textId="0A2BA90A" w:rsidR="007725DB" w:rsidRPr="000F2217" w:rsidRDefault="007725DB" w:rsidP="00A149DC">
      <w:pPr>
        <w:autoSpaceDE w:val="0"/>
        <w:autoSpaceDN w:val="0"/>
        <w:adjustRightInd w:val="0"/>
        <w:spacing w:line="276" w:lineRule="auto"/>
        <w:jc w:val="both"/>
        <w:rPr>
          <w:rFonts w:ascii="Century Gothic" w:eastAsia="Times New Roman" w:hAnsi="Century Gothic" w:cs="Times New Roman"/>
          <w:i w:val="0"/>
          <w:szCs w:val="22"/>
        </w:rPr>
      </w:pPr>
      <w:r w:rsidRPr="000F2217">
        <w:rPr>
          <w:rFonts w:ascii="Century Gothic" w:eastAsia="Times New Roman" w:hAnsi="Century Gothic" w:cs="Times New Roman"/>
          <w:i w:val="0"/>
          <w:szCs w:val="22"/>
        </w:rPr>
        <w:t>Il contributo sarà erogato a</w:t>
      </w:r>
      <w:r w:rsidR="00C01165" w:rsidRPr="000F2217">
        <w:rPr>
          <w:rFonts w:ascii="Century Gothic" w:eastAsia="Times New Roman" w:hAnsi="Century Gothic" w:cs="Times New Roman"/>
          <w:i w:val="0"/>
          <w:szCs w:val="22"/>
        </w:rPr>
        <w:t xml:space="preserve">i </w:t>
      </w:r>
      <w:r w:rsidRPr="000F2217">
        <w:rPr>
          <w:rFonts w:ascii="Century Gothic" w:eastAsia="Times New Roman" w:hAnsi="Century Gothic" w:cs="Times New Roman"/>
          <w:i w:val="0"/>
          <w:szCs w:val="22"/>
        </w:rPr>
        <w:t>soggett</w:t>
      </w:r>
      <w:r w:rsidR="00C01165" w:rsidRPr="000F2217">
        <w:rPr>
          <w:rFonts w:ascii="Century Gothic" w:eastAsia="Times New Roman" w:hAnsi="Century Gothic" w:cs="Times New Roman"/>
          <w:i w:val="0"/>
          <w:szCs w:val="22"/>
        </w:rPr>
        <w:t>i</w:t>
      </w:r>
      <w:r w:rsidRPr="000F2217">
        <w:rPr>
          <w:rFonts w:ascii="Century Gothic" w:eastAsia="Times New Roman" w:hAnsi="Century Gothic" w:cs="Times New Roman"/>
          <w:i w:val="0"/>
          <w:szCs w:val="22"/>
        </w:rPr>
        <w:t xml:space="preserve"> beneficiari da Unioncamere Lombardia </w:t>
      </w:r>
      <w:r w:rsidR="00314736" w:rsidRPr="000F2217">
        <w:rPr>
          <w:rFonts w:ascii="Century Gothic" w:eastAsia="Times New Roman" w:hAnsi="Century Gothic" w:cs="Times New Roman"/>
          <w:i w:val="0"/>
          <w:szCs w:val="22"/>
        </w:rPr>
        <w:t xml:space="preserve">anche per il tramite delle Camere di Commercio lombarde competenti </w:t>
      </w:r>
      <w:r w:rsidRPr="000F2217">
        <w:rPr>
          <w:rFonts w:ascii="Century Gothic" w:eastAsia="Times New Roman" w:hAnsi="Century Gothic" w:cs="Times New Roman"/>
          <w:i w:val="0"/>
          <w:szCs w:val="22"/>
        </w:rPr>
        <w:t xml:space="preserve">entro </w:t>
      </w:r>
      <w:r w:rsidR="009B0EC1" w:rsidRPr="000F2217">
        <w:rPr>
          <w:rFonts w:ascii="Century Gothic" w:eastAsia="Times New Roman" w:hAnsi="Century Gothic" w:cs="Times New Roman"/>
          <w:i w:val="0"/>
          <w:szCs w:val="22"/>
        </w:rPr>
        <w:t>9</w:t>
      </w:r>
      <w:r w:rsidR="009E7ED9" w:rsidRPr="000F2217">
        <w:rPr>
          <w:rFonts w:ascii="Century Gothic" w:eastAsia="Times New Roman" w:hAnsi="Century Gothic" w:cs="Times New Roman"/>
          <w:i w:val="0"/>
          <w:szCs w:val="22"/>
        </w:rPr>
        <w:t>0</w:t>
      </w:r>
      <w:r w:rsidR="0044393E" w:rsidRPr="000F2217">
        <w:rPr>
          <w:rFonts w:ascii="Century Gothic" w:eastAsia="Times New Roman" w:hAnsi="Century Gothic" w:cs="Times New Roman"/>
          <w:i w:val="0"/>
          <w:szCs w:val="22"/>
        </w:rPr>
        <w:t xml:space="preserve"> giorni </w:t>
      </w:r>
      <w:r w:rsidRPr="000F2217">
        <w:rPr>
          <w:rFonts w:ascii="Century Gothic" w:eastAsia="Times New Roman" w:hAnsi="Century Gothic" w:cs="Times New Roman"/>
          <w:i w:val="0"/>
          <w:szCs w:val="22"/>
        </w:rPr>
        <w:t>dalla approvazione della relativa rendicontazione.</w:t>
      </w:r>
    </w:p>
    <w:p w14:paraId="19FB691A" w14:textId="4C08811E" w:rsidR="002D1CE7" w:rsidRPr="000F2217" w:rsidRDefault="002D1CE7" w:rsidP="00A149DC">
      <w:pPr>
        <w:spacing w:line="276" w:lineRule="auto"/>
        <w:jc w:val="both"/>
        <w:rPr>
          <w:rFonts w:ascii="Century Gothic" w:hAnsi="Century Gothic"/>
          <w:b/>
          <w:bCs/>
          <w:i w:val="0"/>
        </w:rPr>
      </w:pPr>
      <w:r w:rsidRPr="000F2217">
        <w:rPr>
          <w:rFonts w:ascii="Century Gothic" w:hAnsi="Century Gothic"/>
          <w:bCs/>
          <w:i w:val="0"/>
        </w:rPr>
        <w:t xml:space="preserve">In fase di istruttoria della rendicontazione, ai fini dell’erogazione del contributo verificherà la regolarità dei versamenti contributivi (a mezzo DURC); il DURC in corso di validità è acquisito d’ufficio da Unioncamere Lombardia, anche tramite le Camere di Commercio, presso gli enti competenti, in base a quanto stabilito dall’art. 6 del Decreto del 30.01.2016 del Ministero del lavoro e delle Politiche Sociali (G.U. Serie Generale n. 125 del 1.6.2016). </w:t>
      </w:r>
      <w:r w:rsidRPr="000F2217">
        <w:rPr>
          <w:rFonts w:ascii="Century Gothic" w:hAnsi="Century Gothic"/>
          <w:b/>
          <w:bCs/>
          <w:i w:val="0"/>
        </w:rPr>
        <w:t>In caso di accertata irregolarità in fase di erogazione, verrà trattenuto l’importo corrispondente all’inadempienza e versato agli enti previdenziali e assicurativi (D. L. n. 69/2013, art. 31 commi 3 e 8- bis)</w:t>
      </w:r>
      <w:r w:rsidR="000A7D20" w:rsidRPr="000F2217">
        <w:rPr>
          <w:rFonts w:ascii="Century Gothic" w:hAnsi="Century Gothic"/>
          <w:b/>
          <w:bCs/>
          <w:i w:val="0"/>
        </w:rPr>
        <w:t>.</w:t>
      </w:r>
      <w:r w:rsidRPr="000F2217">
        <w:rPr>
          <w:rFonts w:ascii="Century Gothic" w:hAnsi="Century Gothic"/>
          <w:b/>
          <w:bCs/>
          <w:i w:val="0"/>
        </w:rPr>
        <w:t xml:space="preserve"> </w:t>
      </w:r>
    </w:p>
    <w:p w14:paraId="60AC9746" w14:textId="7E8C325F" w:rsidR="008C7C6E" w:rsidRPr="009B0EC1" w:rsidRDefault="00B90078" w:rsidP="00A149DC">
      <w:pPr>
        <w:spacing w:line="276" w:lineRule="auto"/>
        <w:jc w:val="both"/>
        <w:rPr>
          <w:rFonts w:ascii="Century Gothic" w:hAnsi="Century Gothic"/>
          <w:bCs/>
          <w:i w:val="0"/>
        </w:rPr>
      </w:pPr>
      <w:r w:rsidRPr="000F2217">
        <w:rPr>
          <w:rFonts w:ascii="Century Gothic" w:hAnsi="Century Gothic"/>
          <w:bCs/>
          <w:i w:val="0"/>
        </w:rPr>
        <w:t>Il beneficiario</w:t>
      </w:r>
      <w:r w:rsidR="003458EC" w:rsidRPr="000F2217">
        <w:rPr>
          <w:rFonts w:ascii="Century Gothic" w:hAnsi="Century Gothic"/>
          <w:bCs/>
          <w:i w:val="0"/>
        </w:rPr>
        <w:t xml:space="preserve"> deve necessariamente presentare la rendicontazione con modalità on</w:t>
      </w:r>
      <w:r w:rsidR="003458EC" w:rsidRPr="009B0EC1">
        <w:rPr>
          <w:rFonts w:ascii="Century Gothic" w:hAnsi="Century Gothic"/>
          <w:bCs/>
          <w:i w:val="0"/>
        </w:rPr>
        <w:t xml:space="preserve"> line attraverso il portale webtelemaco.infocamere.it</w:t>
      </w:r>
      <w:r w:rsidR="000A7D20">
        <w:rPr>
          <w:rFonts w:ascii="Century Gothic" w:hAnsi="Century Gothic"/>
          <w:bCs/>
          <w:i w:val="0"/>
        </w:rPr>
        <w:t xml:space="preserve"> </w:t>
      </w:r>
      <w:r w:rsidR="003458EC" w:rsidRPr="009B0EC1">
        <w:rPr>
          <w:rFonts w:ascii="Century Gothic" w:hAnsi="Century Gothic"/>
          <w:bCs/>
          <w:i w:val="0"/>
        </w:rPr>
        <w:t xml:space="preserve">entro </w:t>
      </w:r>
      <w:r w:rsidR="009B0EC1" w:rsidRPr="009B0EC1">
        <w:rPr>
          <w:rFonts w:ascii="Century Gothic" w:hAnsi="Century Gothic"/>
          <w:bCs/>
          <w:i w:val="0"/>
        </w:rPr>
        <w:t>180 giorni dalla data di concessione del contributo</w:t>
      </w:r>
      <w:r w:rsidR="00C01165" w:rsidRPr="009B0EC1">
        <w:rPr>
          <w:rFonts w:ascii="Century Gothic" w:hAnsi="Century Gothic"/>
          <w:bCs/>
          <w:i w:val="0"/>
        </w:rPr>
        <w:t>.</w:t>
      </w:r>
    </w:p>
    <w:p w14:paraId="35082593" w14:textId="47CA3EDA" w:rsidR="00C01165" w:rsidRPr="00C01165" w:rsidRDefault="0072652A" w:rsidP="00A149DC">
      <w:pPr>
        <w:spacing w:line="276" w:lineRule="auto"/>
        <w:jc w:val="both"/>
        <w:rPr>
          <w:rFonts w:ascii="Century Gothic" w:hAnsi="Century Gothic" w:cs="Arial"/>
          <w:i w:val="0"/>
          <w:color w:val="000000"/>
        </w:rPr>
      </w:pPr>
      <w:r w:rsidRPr="0013793B">
        <w:rPr>
          <w:rFonts w:ascii="Century Gothic" w:eastAsia="Times New Roman" w:hAnsi="Century Gothic" w:cs="Times New Roman"/>
          <w:i w:val="0"/>
          <w:szCs w:val="22"/>
        </w:rPr>
        <w:t xml:space="preserve">Per la presentazione della rendicontazione è necessario </w:t>
      </w:r>
      <w:r w:rsidR="00C01165">
        <w:rPr>
          <w:rFonts w:ascii="Century Gothic" w:eastAsia="Times New Roman" w:hAnsi="Century Gothic" w:cs="Times New Roman"/>
          <w:i w:val="0"/>
          <w:szCs w:val="22"/>
        </w:rPr>
        <w:t xml:space="preserve">accedere alla piattaforma telematica con le stesse modalità utilizzate in fase di presentazione della domanda e seguire i </w:t>
      </w:r>
      <w:r w:rsidR="00C01165" w:rsidRPr="00C01165">
        <w:rPr>
          <w:rFonts w:ascii="Century Gothic" w:hAnsi="Century Gothic" w:cs="Arial"/>
          <w:i w:val="0"/>
          <w:color w:val="000000"/>
        </w:rPr>
        <w:t>seguenti passaggi:</w:t>
      </w:r>
    </w:p>
    <w:p w14:paraId="1496388B" w14:textId="36E6A9F8" w:rsidR="00C01165" w:rsidRPr="00C01165" w:rsidRDefault="000A7D20" w:rsidP="00665C68">
      <w:pPr>
        <w:numPr>
          <w:ilvl w:val="0"/>
          <w:numId w:val="20"/>
        </w:numPr>
        <w:shd w:val="clear" w:color="auto" w:fill="FFFFFF"/>
        <w:spacing w:after="40" w:line="276" w:lineRule="auto"/>
        <w:ind w:left="426"/>
        <w:contextualSpacing/>
        <w:rPr>
          <w:rFonts w:ascii="Century Gothic" w:hAnsi="Century Gothic" w:cs="Arial"/>
          <w:i w:val="0"/>
          <w:color w:val="222222"/>
        </w:rPr>
      </w:pPr>
      <w:r>
        <w:rPr>
          <w:rFonts w:ascii="Century Gothic" w:hAnsi="Century Gothic" w:cs="Arial"/>
          <w:i w:val="0"/>
          <w:color w:val="000000"/>
        </w:rPr>
        <w:t>a</w:t>
      </w:r>
      <w:r w:rsidR="00C01165" w:rsidRPr="00C01165">
        <w:rPr>
          <w:rFonts w:ascii="Century Gothic" w:hAnsi="Century Gothic" w:cs="Arial"/>
          <w:i w:val="0"/>
          <w:color w:val="000000"/>
        </w:rPr>
        <w:t>ccedere al sito</w:t>
      </w:r>
      <w:r w:rsidR="009B0EC1">
        <w:rPr>
          <w:rFonts w:ascii="Century Gothic" w:hAnsi="Century Gothic" w:cs="Arial"/>
          <w:i w:val="0"/>
          <w:color w:val="000000"/>
        </w:rPr>
        <w:t xml:space="preserve"> </w:t>
      </w:r>
      <w:hyperlink r:id="rId23" w:tgtFrame="_blank" w:history="1">
        <w:r w:rsidR="00C01165" w:rsidRPr="00C01165">
          <w:rPr>
            <w:rFonts w:ascii="Century Gothic" w:hAnsi="Century Gothic" w:cs="Arial"/>
            <w:i w:val="0"/>
            <w:color w:val="1155CC"/>
            <w:u w:val="single"/>
          </w:rPr>
          <w:t>http://webtelemaco.infocamere.it</w:t>
        </w:r>
      </w:hyperlink>
      <w:r w:rsidR="00C01165" w:rsidRPr="00C01165">
        <w:rPr>
          <w:rFonts w:ascii="Century Gothic" w:hAnsi="Century Gothic" w:cs="Arial"/>
          <w:i w:val="0"/>
          <w:color w:val="000000"/>
        </w:rPr>
        <w:t>;</w:t>
      </w:r>
    </w:p>
    <w:p w14:paraId="6203F28D" w14:textId="4069DC67" w:rsidR="00C01165" w:rsidRPr="00C01165" w:rsidRDefault="00C01165" w:rsidP="00665C68">
      <w:pPr>
        <w:numPr>
          <w:ilvl w:val="0"/>
          <w:numId w:val="20"/>
        </w:numPr>
        <w:shd w:val="clear" w:color="auto" w:fill="FFFFFF"/>
        <w:spacing w:after="40" w:line="276" w:lineRule="auto"/>
        <w:ind w:left="426"/>
        <w:contextualSpacing/>
        <w:rPr>
          <w:rFonts w:ascii="Century Gothic" w:hAnsi="Century Gothic" w:cs="Arial"/>
          <w:i w:val="0"/>
          <w:color w:val="222222"/>
        </w:rPr>
      </w:pPr>
      <w:r w:rsidRPr="00C01165">
        <w:rPr>
          <w:rFonts w:ascii="Century Gothic" w:hAnsi="Century Gothic" w:cs="Arial"/>
          <w:i w:val="0"/>
          <w:color w:val="000000"/>
        </w:rPr>
        <w:t>seguire il seguente percorso:</w:t>
      </w:r>
    </w:p>
    <w:p w14:paraId="4C7D050E" w14:textId="4A135A79" w:rsidR="00C01165" w:rsidRPr="00C01165" w:rsidRDefault="00C01165" w:rsidP="00665C68">
      <w:pPr>
        <w:numPr>
          <w:ilvl w:val="0"/>
          <w:numId w:val="21"/>
        </w:numPr>
        <w:shd w:val="clear" w:color="auto" w:fill="FFFFFF"/>
        <w:spacing w:after="40" w:line="276" w:lineRule="auto"/>
        <w:contextualSpacing/>
        <w:rPr>
          <w:rFonts w:ascii="Century Gothic" w:hAnsi="Century Gothic" w:cs="Arial"/>
          <w:i w:val="0"/>
          <w:color w:val="222222"/>
        </w:rPr>
      </w:pPr>
      <w:r w:rsidRPr="00C01165">
        <w:rPr>
          <w:rFonts w:ascii="Century Gothic" w:hAnsi="Century Gothic" w:cs="Arial"/>
          <w:i w:val="0"/>
          <w:color w:val="000000"/>
        </w:rPr>
        <w:t>Sportello Pratiche</w:t>
      </w:r>
      <w:r w:rsidR="000A7D20">
        <w:rPr>
          <w:rFonts w:ascii="Century Gothic" w:hAnsi="Century Gothic" w:cs="Arial"/>
          <w:i w:val="0"/>
          <w:color w:val="000000"/>
        </w:rPr>
        <w:t>;</w:t>
      </w:r>
    </w:p>
    <w:p w14:paraId="7337D142" w14:textId="6382A374" w:rsidR="00C01165" w:rsidRPr="00C01165" w:rsidRDefault="00C01165" w:rsidP="00665C68">
      <w:pPr>
        <w:numPr>
          <w:ilvl w:val="0"/>
          <w:numId w:val="21"/>
        </w:numPr>
        <w:shd w:val="clear" w:color="auto" w:fill="FFFFFF"/>
        <w:spacing w:after="40" w:line="276" w:lineRule="auto"/>
        <w:contextualSpacing/>
        <w:rPr>
          <w:rFonts w:ascii="Century Gothic" w:hAnsi="Century Gothic" w:cs="Arial"/>
          <w:i w:val="0"/>
          <w:color w:val="222222"/>
        </w:rPr>
      </w:pPr>
      <w:r w:rsidRPr="00C01165">
        <w:rPr>
          <w:rFonts w:ascii="Century Gothic" w:hAnsi="Century Gothic" w:cs="Arial"/>
          <w:i w:val="0"/>
          <w:color w:val="000000"/>
        </w:rPr>
        <w:t>Servizi e-</w:t>
      </w:r>
      <w:proofErr w:type="spellStart"/>
      <w:r w:rsidRPr="00C01165">
        <w:rPr>
          <w:rFonts w:ascii="Century Gothic" w:hAnsi="Century Gothic" w:cs="Arial"/>
          <w:i w:val="0"/>
          <w:color w:val="000000"/>
        </w:rPr>
        <w:t>gov</w:t>
      </w:r>
      <w:proofErr w:type="spellEnd"/>
      <w:r w:rsidR="000A7D20">
        <w:rPr>
          <w:rFonts w:ascii="Century Gothic" w:hAnsi="Century Gothic" w:cs="Arial"/>
          <w:i w:val="0"/>
          <w:color w:val="000000"/>
        </w:rPr>
        <w:t>;</w:t>
      </w:r>
    </w:p>
    <w:p w14:paraId="3F63D5C0" w14:textId="25C58EA1" w:rsidR="00C01165" w:rsidRPr="00C01165" w:rsidRDefault="00C01165" w:rsidP="00665C68">
      <w:pPr>
        <w:numPr>
          <w:ilvl w:val="0"/>
          <w:numId w:val="21"/>
        </w:numPr>
        <w:shd w:val="clear" w:color="auto" w:fill="FFFFFF"/>
        <w:spacing w:after="40" w:line="276" w:lineRule="auto"/>
        <w:contextualSpacing/>
        <w:rPr>
          <w:rFonts w:ascii="Century Gothic" w:hAnsi="Century Gothic" w:cs="Arial"/>
          <w:i w:val="0"/>
          <w:color w:val="222222"/>
        </w:rPr>
      </w:pPr>
      <w:r w:rsidRPr="00C01165">
        <w:rPr>
          <w:rFonts w:ascii="Century Gothic" w:hAnsi="Century Gothic" w:cs="Arial"/>
          <w:i w:val="0"/>
          <w:color w:val="000000"/>
        </w:rPr>
        <w:t>Contributi alle imprese</w:t>
      </w:r>
      <w:r w:rsidR="000A7D20">
        <w:rPr>
          <w:rFonts w:ascii="Century Gothic" w:hAnsi="Century Gothic" w:cs="Arial"/>
          <w:i w:val="0"/>
          <w:color w:val="000000"/>
        </w:rPr>
        <w:t>;</w:t>
      </w:r>
    </w:p>
    <w:p w14:paraId="740BFB7E" w14:textId="26FD8923" w:rsidR="00C01165" w:rsidRPr="00C01165" w:rsidRDefault="00C01165" w:rsidP="00665C68">
      <w:pPr>
        <w:numPr>
          <w:ilvl w:val="0"/>
          <w:numId w:val="21"/>
        </w:numPr>
        <w:shd w:val="clear" w:color="auto" w:fill="FFFFFF"/>
        <w:spacing w:after="40" w:line="276" w:lineRule="auto"/>
        <w:contextualSpacing/>
        <w:rPr>
          <w:rFonts w:ascii="Century Gothic" w:hAnsi="Century Gothic" w:cs="Arial"/>
          <w:i w:val="0"/>
          <w:color w:val="222222"/>
        </w:rPr>
      </w:pPr>
      <w:r w:rsidRPr="00C01165">
        <w:rPr>
          <w:rFonts w:ascii="Century Gothic" w:hAnsi="Century Gothic" w:cs="Arial"/>
          <w:i w:val="0"/>
          <w:color w:val="000000"/>
        </w:rPr>
        <w:t>Accedi</w:t>
      </w:r>
      <w:r w:rsidR="009B0EC1">
        <w:rPr>
          <w:rFonts w:ascii="Century Gothic" w:hAnsi="Century Gothic" w:cs="Arial"/>
          <w:i w:val="0"/>
          <w:color w:val="000000"/>
        </w:rPr>
        <w:t xml:space="preserve"> </w:t>
      </w:r>
      <w:r w:rsidRPr="00C01165">
        <w:rPr>
          <w:rFonts w:ascii="Century Gothic" w:hAnsi="Century Gothic" w:cs="Arial"/>
          <w:i w:val="0"/>
          <w:color w:val="000000"/>
        </w:rPr>
        <w:t>tramite</w:t>
      </w:r>
      <w:r w:rsidR="009B0EC1">
        <w:rPr>
          <w:rFonts w:ascii="Century Gothic" w:hAnsi="Century Gothic" w:cs="Arial"/>
          <w:i w:val="0"/>
          <w:color w:val="000000"/>
        </w:rPr>
        <w:t xml:space="preserve"> </w:t>
      </w:r>
      <w:r w:rsidRPr="00C01165">
        <w:rPr>
          <w:rFonts w:ascii="Century Gothic" w:hAnsi="Century Gothic" w:cs="Arial"/>
          <w:i w:val="0"/>
          <w:color w:val="000000"/>
        </w:rPr>
        <w:t>SPID, CNS o CIE o credenziali</w:t>
      </w:r>
      <w:r w:rsidR="000A7D20">
        <w:rPr>
          <w:rFonts w:ascii="Century Gothic" w:hAnsi="Century Gothic" w:cs="Arial"/>
          <w:i w:val="0"/>
          <w:color w:val="000000"/>
        </w:rPr>
        <w:t>.</w:t>
      </w:r>
    </w:p>
    <w:p w14:paraId="0ABBFB53" w14:textId="77777777" w:rsidR="00C01165" w:rsidRPr="00C01165" w:rsidRDefault="00C01165" w:rsidP="00665C68">
      <w:pPr>
        <w:numPr>
          <w:ilvl w:val="0"/>
          <w:numId w:val="20"/>
        </w:numPr>
        <w:spacing w:line="276" w:lineRule="auto"/>
        <w:ind w:left="426"/>
        <w:contextualSpacing/>
        <w:jc w:val="both"/>
        <w:rPr>
          <w:rFonts w:ascii="Century Gothic" w:hAnsi="Century Gothic" w:cs="Arial"/>
          <w:i w:val="0"/>
        </w:rPr>
      </w:pPr>
      <w:r w:rsidRPr="00C01165">
        <w:rPr>
          <w:rFonts w:ascii="Century Gothic" w:hAnsi="Century Gothic" w:cs="Arial"/>
          <w:i w:val="0"/>
        </w:rPr>
        <w:t xml:space="preserve">compilare il Modello Base seguendo il seguente percorso: </w:t>
      </w:r>
    </w:p>
    <w:p w14:paraId="68A55E04" w14:textId="5A8099C6" w:rsidR="00C01165" w:rsidRPr="00C01165" w:rsidRDefault="00C01165" w:rsidP="00665C68">
      <w:pPr>
        <w:numPr>
          <w:ilvl w:val="0"/>
          <w:numId w:val="22"/>
        </w:numPr>
        <w:shd w:val="clear" w:color="auto" w:fill="FFFFFF"/>
        <w:spacing w:after="40" w:line="276" w:lineRule="auto"/>
        <w:contextualSpacing/>
        <w:rPr>
          <w:rFonts w:ascii="Century Gothic" w:hAnsi="Century Gothic" w:cs="Arial"/>
          <w:i w:val="0"/>
        </w:rPr>
      </w:pPr>
      <w:r w:rsidRPr="00C01165">
        <w:rPr>
          <w:rFonts w:ascii="Century Gothic" w:hAnsi="Century Gothic" w:cs="Arial"/>
          <w:i w:val="0"/>
        </w:rPr>
        <w:t>Crea Modello</w:t>
      </w:r>
      <w:r w:rsidR="000A7D20">
        <w:rPr>
          <w:rFonts w:ascii="Century Gothic" w:hAnsi="Century Gothic" w:cs="Arial"/>
          <w:i w:val="0"/>
        </w:rPr>
        <w:t>;</w:t>
      </w:r>
    </w:p>
    <w:p w14:paraId="529129AA" w14:textId="000258AD" w:rsidR="00C01165" w:rsidRPr="00A12E6F" w:rsidRDefault="00B90078" w:rsidP="00665C68">
      <w:pPr>
        <w:numPr>
          <w:ilvl w:val="0"/>
          <w:numId w:val="22"/>
        </w:numPr>
        <w:shd w:val="clear" w:color="auto" w:fill="FFFFFF"/>
        <w:spacing w:after="40" w:line="276" w:lineRule="auto"/>
        <w:contextualSpacing/>
        <w:rPr>
          <w:rFonts w:ascii="Century Gothic" w:hAnsi="Century Gothic" w:cs="Arial"/>
          <w:i w:val="0"/>
        </w:rPr>
      </w:pPr>
      <w:r w:rsidRPr="00A12E6F">
        <w:rPr>
          <w:rFonts w:ascii="Century Gothic" w:hAnsi="Century Gothic" w:cs="Arial"/>
          <w:i w:val="0"/>
        </w:rPr>
        <w:t xml:space="preserve">Digitare </w:t>
      </w:r>
      <w:r w:rsidR="000F2217" w:rsidRPr="00A12E6F">
        <w:rPr>
          <w:rFonts w:ascii="Century Gothic" w:hAnsi="Century Gothic" w:cs="Arial"/>
          <w:i w:val="0"/>
        </w:rPr>
        <w:t>C</w:t>
      </w:r>
      <w:r w:rsidRPr="00A12E6F">
        <w:rPr>
          <w:rFonts w:ascii="Century Gothic" w:hAnsi="Century Gothic" w:cs="Arial"/>
          <w:i w:val="0"/>
        </w:rPr>
        <w:t>odice Fiscale del beneficiario</w:t>
      </w:r>
      <w:r w:rsidR="000A7D20" w:rsidRPr="00A12E6F">
        <w:rPr>
          <w:rFonts w:ascii="Century Gothic" w:hAnsi="Century Gothic" w:cs="Arial"/>
          <w:i w:val="0"/>
        </w:rPr>
        <w:t>;</w:t>
      </w:r>
    </w:p>
    <w:p w14:paraId="6EB9B19F" w14:textId="30C97F98" w:rsidR="006C7E9A" w:rsidRPr="00A12E6F" w:rsidRDefault="006C7E9A" w:rsidP="006C7E9A">
      <w:pPr>
        <w:pStyle w:val="Paragrafoelenco"/>
        <w:numPr>
          <w:ilvl w:val="0"/>
          <w:numId w:val="22"/>
        </w:numPr>
        <w:shd w:val="clear" w:color="auto" w:fill="FFFFFF"/>
        <w:spacing w:after="40" w:line="276" w:lineRule="auto"/>
        <w:jc w:val="both"/>
        <w:rPr>
          <w:rFonts w:ascii="Century Gothic" w:hAnsi="Century Gothic" w:cs="Arial"/>
          <w:i w:val="0"/>
        </w:rPr>
      </w:pPr>
      <w:r w:rsidRPr="00A12E6F">
        <w:rPr>
          <w:rFonts w:ascii="Century Gothic" w:hAnsi="Century Gothic" w:cs="Arial"/>
          <w:i w:val="0"/>
        </w:rPr>
        <w:t xml:space="preserve">completa i campi obbligatori contrassegnati con * nella sezione anagrafica </w:t>
      </w:r>
    </w:p>
    <w:p w14:paraId="25F83F91" w14:textId="1AE9BF22" w:rsidR="00C01165" w:rsidRPr="00C01165" w:rsidRDefault="00C01165" w:rsidP="00665C68">
      <w:pPr>
        <w:numPr>
          <w:ilvl w:val="0"/>
          <w:numId w:val="22"/>
        </w:numPr>
        <w:shd w:val="clear" w:color="auto" w:fill="FFFFFF"/>
        <w:spacing w:after="40" w:line="276" w:lineRule="auto"/>
        <w:contextualSpacing/>
        <w:rPr>
          <w:rFonts w:ascii="Century Gothic" w:hAnsi="Century Gothic" w:cs="Arial"/>
          <w:i w:val="0"/>
        </w:rPr>
      </w:pPr>
      <w:r w:rsidRPr="00C01165">
        <w:rPr>
          <w:rFonts w:ascii="Century Gothic" w:hAnsi="Century Gothic" w:cs="Arial"/>
          <w:i w:val="0"/>
        </w:rPr>
        <w:t>Cerca (selezionare la sede operativa/unità locale oggetto dell’intervento)</w:t>
      </w:r>
      <w:r w:rsidR="000A7D20">
        <w:rPr>
          <w:rFonts w:ascii="Century Gothic" w:hAnsi="Century Gothic" w:cs="Arial"/>
          <w:i w:val="0"/>
        </w:rPr>
        <w:t>;</w:t>
      </w:r>
    </w:p>
    <w:p w14:paraId="3FAB6B3A" w14:textId="434267CE" w:rsidR="00C01165" w:rsidRPr="00C01165" w:rsidRDefault="00C01165" w:rsidP="00665C68">
      <w:pPr>
        <w:numPr>
          <w:ilvl w:val="0"/>
          <w:numId w:val="22"/>
        </w:numPr>
        <w:shd w:val="clear" w:color="auto" w:fill="FFFFFF"/>
        <w:spacing w:after="40" w:line="276" w:lineRule="auto"/>
        <w:contextualSpacing/>
        <w:rPr>
          <w:rFonts w:ascii="Century Gothic" w:hAnsi="Century Gothic" w:cs="Arial"/>
          <w:i w:val="0"/>
        </w:rPr>
      </w:pPr>
      <w:r w:rsidRPr="00C01165">
        <w:rPr>
          <w:rFonts w:ascii="Century Gothic" w:hAnsi="Century Gothic" w:cs="Arial"/>
          <w:i w:val="0"/>
        </w:rPr>
        <w:t xml:space="preserve">Selezionare Tipo di pratica </w:t>
      </w:r>
      <w:r w:rsidR="000A7D20">
        <w:rPr>
          <w:rFonts w:ascii="Century Gothic" w:hAnsi="Century Gothic" w:cs="Arial"/>
          <w:i w:val="0"/>
        </w:rPr>
        <w:t>–</w:t>
      </w:r>
      <w:r w:rsidRPr="00C01165">
        <w:rPr>
          <w:rFonts w:ascii="Century Gothic" w:hAnsi="Century Gothic" w:cs="Arial"/>
          <w:i w:val="0"/>
        </w:rPr>
        <w:t xml:space="preserve"> </w:t>
      </w:r>
      <w:r>
        <w:rPr>
          <w:rFonts w:ascii="Century Gothic" w:hAnsi="Century Gothic" w:cs="Arial"/>
          <w:b/>
          <w:i w:val="0"/>
        </w:rPr>
        <w:t>RENDICONTAZIONE</w:t>
      </w:r>
      <w:r w:rsidR="000A7D20">
        <w:rPr>
          <w:rFonts w:ascii="Century Gothic" w:hAnsi="Century Gothic" w:cs="Arial"/>
          <w:i w:val="0"/>
        </w:rPr>
        <w:t>;</w:t>
      </w:r>
    </w:p>
    <w:p w14:paraId="2E3D69D6" w14:textId="26BCE78E" w:rsidR="00C01165" w:rsidRPr="00C01165" w:rsidRDefault="00C01165" w:rsidP="00665C68">
      <w:pPr>
        <w:numPr>
          <w:ilvl w:val="0"/>
          <w:numId w:val="22"/>
        </w:numPr>
        <w:shd w:val="clear" w:color="auto" w:fill="FFFFFF"/>
        <w:spacing w:after="40" w:line="276" w:lineRule="auto"/>
        <w:contextualSpacing/>
        <w:rPr>
          <w:rFonts w:ascii="Century Gothic" w:hAnsi="Century Gothic" w:cs="Arial"/>
          <w:i w:val="0"/>
        </w:rPr>
      </w:pPr>
      <w:r w:rsidRPr="00C01165">
        <w:rPr>
          <w:rFonts w:ascii="Century Gothic" w:hAnsi="Century Gothic" w:cs="Arial"/>
          <w:i w:val="0"/>
        </w:rPr>
        <w:t xml:space="preserve">Selezionare Sportello di destinazione </w:t>
      </w:r>
      <w:r w:rsidRPr="00C01165">
        <w:rPr>
          <w:rFonts w:ascii="Century Gothic" w:hAnsi="Century Gothic" w:cs="Arial"/>
          <w:b/>
          <w:i w:val="0"/>
        </w:rPr>
        <w:t>UNIONCAMERE LOMBARDIA</w:t>
      </w:r>
      <w:r w:rsidR="000A7D20">
        <w:rPr>
          <w:rFonts w:ascii="Century Gothic" w:hAnsi="Century Gothic" w:cs="Arial"/>
          <w:i w:val="0"/>
        </w:rPr>
        <w:t>;</w:t>
      </w:r>
    </w:p>
    <w:p w14:paraId="05120173" w14:textId="606BE5C9" w:rsidR="00C01165" w:rsidRPr="00C01165" w:rsidRDefault="00C01165" w:rsidP="00665C68">
      <w:pPr>
        <w:numPr>
          <w:ilvl w:val="0"/>
          <w:numId w:val="22"/>
        </w:numPr>
        <w:shd w:val="clear" w:color="auto" w:fill="FFFFFF"/>
        <w:spacing w:after="40" w:line="276" w:lineRule="auto"/>
        <w:contextualSpacing/>
        <w:rPr>
          <w:rFonts w:ascii="Century Gothic" w:hAnsi="Century Gothic" w:cs="Arial"/>
          <w:i w:val="0"/>
        </w:rPr>
      </w:pPr>
      <w:r w:rsidRPr="00C01165">
        <w:rPr>
          <w:rFonts w:ascii="Century Gothic" w:hAnsi="Century Gothic" w:cs="Arial"/>
          <w:i w:val="0"/>
        </w:rPr>
        <w:t>Avvia compilazione</w:t>
      </w:r>
      <w:r w:rsidR="000A7D20">
        <w:rPr>
          <w:rFonts w:ascii="Century Gothic" w:hAnsi="Century Gothic" w:cs="Arial"/>
          <w:i w:val="0"/>
        </w:rPr>
        <w:t>:</w:t>
      </w:r>
    </w:p>
    <w:p w14:paraId="1ECE4FED" w14:textId="505497E1" w:rsidR="00C01165" w:rsidRPr="00665C68" w:rsidRDefault="00C01165" w:rsidP="00665C68">
      <w:pPr>
        <w:numPr>
          <w:ilvl w:val="0"/>
          <w:numId w:val="22"/>
        </w:numPr>
        <w:shd w:val="clear" w:color="auto" w:fill="FFFFFF"/>
        <w:spacing w:after="40" w:line="276" w:lineRule="auto"/>
        <w:contextualSpacing/>
        <w:rPr>
          <w:rFonts w:ascii="Century Gothic" w:hAnsi="Century Gothic" w:cs="Arial"/>
          <w:i w:val="0"/>
        </w:rPr>
      </w:pPr>
      <w:r w:rsidRPr="00665C68">
        <w:rPr>
          <w:rFonts w:ascii="Century Gothic" w:hAnsi="Century Gothic" w:cs="Arial"/>
          <w:i w:val="0"/>
        </w:rPr>
        <w:t xml:space="preserve">Selezionare il bando: </w:t>
      </w:r>
      <w:r w:rsidRPr="00665C68">
        <w:rPr>
          <w:rFonts w:ascii="Century Gothic" w:hAnsi="Century Gothic" w:cs="Arial"/>
          <w:b/>
          <w:i w:val="0"/>
        </w:rPr>
        <w:t>“</w:t>
      </w:r>
      <w:r w:rsidR="00DC7A15" w:rsidRPr="00DC7A15">
        <w:rPr>
          <w:rFonts w:ascii="Century Gothic" w:hAnsi="Century Gothic" w:cs="Arial"/>
          <w:b/>
          <w:i w:val="0"/>
        </w:rPr>
        <w:t>24PA Bando Lavoro inclusivo PA</w:t>
      </w:r>
      <w:r w:rsidRPr="00665C68">
        <w:rPr>
          <w:rFonts w:ascii="Century Gothic" w:hAnsi="Century Gothic" w:cs="Arial"/>
          <w:b/>
          <w:i w:val="0"/>
        </w:rPr>
        <w:t>”;</w:t>
      </w:r>
    </w:p>
    <w:p w14:paraId="6BDD04F2" w14:textId="160224D3" w:rsidR="00C01165" w:rsidRPr="00C01165" w:rsidRDefault="00C01165" w:rsidP="00665C68">
      <w:pPr>
        <w:numPr>
          <w:ilvl w:val="0"/>
          <w:numId w:val="22"/>
        </w:numPr>
        <w:shd w:val="clear" w:color="auto" w:fill="FFFFFF"/>
        <w:spacing w:after="40" w:line="276" w:lineRule="auto"/>
        <w:contextualSpacing/>
        <w:rPr>
          <w:rFonts w:ascii="Century Gothic" w:hAnsi="Century Gothic" w:cs="Arial"/>
          <w:i w:val="0"/>
        </w:rPr>
      </w:pPr>
      <w:r w:rsidRPr="00C01165">
        <w:rPr>
          <w:rFonts w:ascii="Century Gothic" w:hAnsi="Century Gothic" w:cs="Arial"/>
          <w:i w:val="0"/>
        </w:rPr>
        <w:t>Completare i campi obbligatori contrassegnati con asterisco*</w:t>
      </w:r>
      <w:r w:rsidR="000A7D20">
        <w:rPr>
          <w:rFonts w:ascii="Century Gothic" w:hAnsi="Century Gothic" w:cs="Arial"/>
          <w:i w:val="0"/>
        </w:rPr>
        <w:t>;</w:t>
      </w:r>
      <w:r w:rsidRPr="00C01165">
        <w:rPr>
          <w:rFonts w:ascii="Century Gothic" w:hAnsi="Century Gothic" w:cs="Arial"/>
          <w:i w:val="0"/>
        </w:rPr>
        <w:t xml:space="preserve"> </w:t>
      </w:r>
    </w:p>
    <w:p w14:paraId="1913AD8E" w14:textId="77777777" w:rsidR="00C01165" w:rsidRPr="00C01165" w:rsidRDefault="00C01165" w:rsidP="00665C68">
      <w:pPr>
        <w:numPr>
          <w:ilvl w:val="0"/>
          <w:numId w:val="22"/>
        </w:numPr>
        <w:shd w:val="clear" w:color="auto" w:fill="FFFFFF"/>
        <w:spacing w:after="40" w:line="276" w:lineRule="auto"/>
        <w:contextualSpacing/>
        <w:rPr>
          <w:rFonts w:ascii="Century Gothic" w:hAnsi="Century Gothic" w:cs="Arial"/>
          <w:i w:val="0"/>
        </w:rPr>
      </w:pPr>
      <w:r w:rsidRPr="00C01165">
        <w:rPr>
          <w:rFonts w:ascii="Century Gothic" w:hAnsi="Century Gothic" w:cs="Arial"/>
          <w:i w:val="0"/>
        </w:rPr>
        <w:t>Scaricare il Modello base nel formato originale .xml;</w:t>
      </w:r>
    </w:p>
    <w:p w14:paraId="22F5DAF5" w14:textId="48461E64" w:rsidR="00C01165" w:rsidRPr="00C01165" w:rsidRDefault="00C01165" w:rsidP="00665C68">
      <w:pPr>
        <w:numPr>
          <w:ilvl w:val="0"/>
          <w:numId w:val="20"/>
        </w:numPr>
        <w:spacing w:line="276" w:lineRule="auto"/>
        <w:ind w:left="426"/>
        <w:contextualSpacing/>
        <w:jc w:val="both"/>
        <w:rPr>
          <w:rFonts w:ascii="Century Gothic" w:hAnsi="Century Gothic" w:cs="Arial"/>
          <w:i w:val="0"/>
        </w:rPr>
      </w:pPr>
      <w:r w:rsidRPr="00C01165">
        <w:rPr>
          <w:rFonts w:ascii="Century Gothic" w:hAnsi="Century Gothic" w:cs="Arial"/>
          <w:i w:val="0"/>
        </w:rPr>
        <w:t>firmare digitalmente il Modello Base nel formato originale .xml</w:t>
      </w:r>
      <w:r w:rsidRPr="00C01165">
        <w:rPr>
          <w:rFonts w:ascii="Century Gothic" w:hAnsi="Century Gothic" w:cs="Arial"/>
          <w:i w:val="0"/>
          <w:vertAlign w:val="superscript"/>
        </w:rPr>
        <w:footnoteReference w:id="3"/>
      </w:r>
      <w:r w:rsidR="000A7D20">
        <w:rPr>
          <w:rFonts w:ascii="Century Gothic" w:hAnsi="Century Gothic" w:cs="Arial"/>
          <w:i w:val="0"/>
        </w:rPr>
        <w:t>;</w:t>
      </w:r>
    </w:p>
    <w:p w14:paraId="4CDDAF96" w14:textId="77777777" w:rsidR="00C01165" w:rsidRPr="00C01165" w:rsidRDefault="00C01165" w:rsidP="00665C68">
      <w:pPr>
        <w:numPr>
          <w:ilvl w:val="0"/>
          <w:numId w:val="20"/>
        </w:numPr>
        <w:spacing w:line="276" w:lineRule="auto"/>
        <w:ind w:left="426"/>
        <w:contextualSpacing/>
        <w:jc w:val="both"/>
        <w:rPr>
          <w:rFonts w:ascii="Century Gothic" w:hAnsi="Century Gothic" w:cs="Arial"/>
          <w:i w:val="0"/>
        </w:rPr>
      </w:pPr>
      <w:r w:rsidRPr="00C01165">
        <w:rPr>
          <w:rFonts w:ascii="Century Gothic" w:hAnsi="Century Gothic" w:cs="Arial"/>
          <w:i w:val="0"/>
        </w:rPr>
        <w:t>selezionare tasto “Nuova” o “Nuova Pratica”;</w:t>
      </w:r>
    </w:p>
    <w:p w14:paraId="6FA5EB60" w14:textId="4508BB91" w:rsidR="00C01165" w:rsidRPr="00C01165" w:rsidRDefault="00C01165" w:rsidP="00665C68">
      <w:pPr>
        <w:numPr>
          <w:ilvl w:val="0"/>
          <w:numId w:val="20"/>
        </w:numPr>
        <w:spacing w:line="276" w:lineRule="auto"/>
        <w:ind w:left="426"/>
        <w:contextualSpacing/>
        <w:jc w:val="both"/>
        <w:rPr>
          <w:rFonts w:ascii="Century Gothic" w:hAnsi="Century Gothic"/>
          <w:i w:val="0"/>
        </w:rPr>
      </w:pPr>
      <w:r w:rsidRPr="00C01165">
        <w:rPr>
          <w:rFonts w:ascii="Century Gothic" w:hAnsi="Century Gothic" w:cs="Arial"/>
          <w:i w:val="0"/>
        </w:rPr>
        <w:t>caricare il Modello Base firmato digitalmente dal tasto “Scegli file”</w:t>
      </w:r>
      <w:r w:rsidR="000A7D20">
        <w:rPr>
          <w:rFonts w:ascii="Century Gothic" w:hAnsi="Century Gothic" w:cs="Arial"/>
          <w:i w:val="0"/>
        </w:rPr>
        <w:t>;</w:t>
      </w:r>
    </w:p>
    <w:p w14:paraId="4B43B291" w14:textId="457DBA83" w:rsidR="00C01165" w:rsidRPr="00C01165" w:rsidRDefault="00C01165" w:rsidP="00665C68">
      <w:pPr>
        <w:numPr>
          <w:ilvl w:val="0"/>
          <w:numId w:val="20"/>
        </w:numPr>
        <w:spacing w:line="276" w:lineRule="auto"/>
        <w:ind w:left="426"/>
        <w:contextualSpacing/>
        <w:jc w:val="both"/>
        <w:rPr>
          <w:rFonts w:ascii="Century Gothic" w:hAnsi="Century Gothic"/>
          <w:i w:val="0"/>
        </w:rPr>
      </w:pPr>
      <w:r w:rsidRPr="00C01165">
        <w:rPr>
          <w:rFonts w:ascii="Century Gothic" w:hAnsi="Century Gothic" w:cs="Arial"/>
          <w:i w:val="0"/>
        </w:rPr>
        <w:t>procedere con “Avvia creazione”</w:t>
      </w:r>
      <w:r w:rsidR="000A7D20">
        <w:rPr>
          <w:rFonts w:ascii="Century Gothic" w:hAnsi="Century Gothic" w:cs="Arial"/>
          <w:i w:val="0"/>
        </w:rPr>
        <w:t>;</w:t>
      </w:r>
    </w:p>
    <w:p w14:paraId="7F2645B4" w14:textId="77777777" w:rsidR="00C01165" w:rsidRPr="00C01165" w:rsidRDefault="00C01165" w:rsidP="00665C68">
      <w:pPr>
        <w:numPr>
          <w:ilvl w:val="0"/>
          <w:numId w:val="20"/>
        </w:numPr>
        <w:spacing w:line="276" w:lineRule="auto"/>
        <w:ind w:left="426"/>
        <w:contextualSpacing/>
        <w:jc w:val="both"/>
        <w:rPr>
          <w:rFonts w:ascii="Century Gothic" w:eastAsia="Times New Roman" w:hAnsi="Century Gothic" w:cs="Times New Roman"/>
          <w:i w:val="0"/>
        </w:rPr>
      </w:pPr>
      <w:r w:rsidRPr="00C01165">
        <w:rPr>
          <w:rFonts w:ascii="Century Gothic" w:hAnsi="Century Gothic" w:cs="Arial"/>
          <w:i w:val="0"/>
        </w:rPr>
        <w:t>la funzione “Allega” consente di allegare alla pratica telematica i seguenti documenti obbligatori previsti dal bando, firmati digitalmente e reperibili sul sito di Unioncamere Lombardia alla sezione “Bandi contributi alle imprese – bandi aperti”</w:t>
      </w:r>
      <w:r w:rsidRPr="00C01165">
        <w:rPr>
          <w:rFonts w:ascii="Century Gothic" w:eastAsia="Times New Roman" w:hAnsi="Century Gothic" w:cs="Times New Roman"/>
          <w:i w:val="0"/>
        </w:rPr>
        <w:t>:</w:t>
      </w:r>
    </w:p>
    <w:p w14:paraId="117D441F" w14:textId="794DF9AA" w:rsidR="0072652A" w:rsidRPr="007878E6" w:rsidRDefault="009F0028" w:rsidP="00665C68">
      <w:pPr>
        <w:numPr>
          <w:ilvl w:val="0"/>
          <w:numId w:val="23"/>
        </w:numPr>
        <w:shd w:val="clear" w:color="auto" w:fill="FFFFFF"/>
        <w:spacing w:after="40" w:line="276" w:lineRule="auto"/>
        <w:contextualSpacing/>
        <w:jc w:val="both"/>
        <w:rPr>
          <w:rFonts w:ascii="Century Gothic" w:hAnsi="Century Gothic"/>
          <w:bCs/>
          <w:i w:val="0"/>
        </w:rPr>
      </w:pPr>
      <w:r>
        <w:rPr>
          <w:rFonts w:ascii="Century Gothic" w:hAnsi="Century Gothic"/>
          <w:b/>
          <w:bCs/>
          <w:i w:val="0"/>
        </w:rPr>
        <w:t>M</w:t>
      </w:r>
      <w:r w:rsidR="00AF62F1" w:rsidRPr="007878E6">
        <w:rPr>
          <w:rFonts w:ascii="Century Gothic" w:hAnsi="Century Gothic"/>
          <w:b/>
          <w:bCs/>
          <w:i w:val="0"/>
        </w:rPr>
        <w:t xml:space="preserve">odulo di rendicontazione </w:t>
      </w:r>
      <w:r w:rsidR="001C2C08" w:rsidRPr="007878E6">
        <w:rPr>
          <w:rFonts w:ascii="Century Gothic" w:hAnsi="Century Gothic"/>
          <w:b/>
          <w:bCs/>
          <w:i w:val="0"/>
        </w:rPr>
        <w:t>e richiesta di erogazione del contributo</w:t>
      </w:r>
      <w:r w:rsidR="001C2C08" w:rsidRPr="007878E6">
        <w:rPr>
          <w:rFonts w:ascii="Century Gothic" w:hAnsi="Century Gothic"/>
          <w:bCs/>
          <w:i w:val="0"/>
        </w:rPr>
        <w:t xml:space="preserve"> </w:t>
      </w:r>
      <w:r w:rsidR="00AF62F1" w:rsidRPr="007878E6">
        <w:rPr>
          <w:rFonts w:ascii="Century Gothic" w:hAnsi="Century Gothic"/>
          <w:bCs/>
          <w:i w:val="0"/>
        </w:rPr>
        <w:t>contenente l’attestazione sulla validità dei costi sostenuti, la loro congruenza e coerenza con l’interv</w:t>
      </w:r>
      <w:r w:rsidR="00435237" w:rsidRPr="007878E6">
        <w:rPr>
          <w:rFonts w:ascii="Century Gothic" w:hAnsi="Century Gothic"/>
          <w:bCs/>
          <w:i w:val="0"/>
        </w:rPr>
        <w:t>ento presentato</w:t>
      </w:r>
      <w:r w:rsidR="007C15A4" w:rsidRPr="007878E6">
        <w:rPr>
          <w:rFonts w:ascii="Century Gothic" w:hAnsi="Century Gothic"/>
          <w:bCs/>
          <w:i w:val="0"/>
        </w:rPr>
        <w:t xml:space="preserve"> e che sarà reso disponibile sul sito di Unioncamere Lombardia alla sezione </w:t>
      </w:r>
      <w:r w:rsidR="00AC6FCF" w:rsidRPr="007878E6">
        <w:rPr>
          <w:rFonts w:ascii="Century Gothic" w:hAnsi="Century Gothic"/>
          <w:bCs/>
          <w:i w:val="0"/>
        </w:rPr>
        <w:t>“</w:t>
      </w:r>
      <w:r w:rsidR="0072652A" w:rsidRPr="007878E6">
        <w:rPr>
          <w:rFonts w:ascii="Century Gothic" w:hAnsi="Century Gothic" w:cs="Arial"/>
          <w:i w:val="0"/>
        </w:rPr>
        <w:t>Bandi contributi alle imprese – bandi in corso”</w:t>
      </w:r>
      <w:r w:rsidR="008B208D" w:rsidRPr="007878E6">
        <w:rPr>
          <w:rFonts w:ascii="Century Gothic" w:hAnsi="Century Gothic"/>
          <w:bCs/>
          <w:i w:val="0"/>
        </w:rPr>
        <w:t>;</w:t>
      </w:r>
    </w:p>
    <w:p w14:paraId="0DAB155C" w14:textId="4CA73B60" w:rsidR="008B208D" w:rsidRDefault="009F0028" w:rsidP="00665C68">
      <w:pPr>
        <w:numPr>
          <w:ilvl w:val="0"/>
          <w:numId w:val="23"/>
        </w:numPr>
        <w:shd w:val="clear" w:color="auto" w:fill="FFFFFF"/>
        <w:spacing w:after="40" w:line="276" w:lineRule="auto"/>
        <w:contextualSpacing/>
        <w:jc w:val="both"/>
        <w:rPr>
          <w:rFonts w:ascii="Century Gothic" w:hAnsi="Century Gothic"/>
          <w:bCs/>
          <w:i w:val="0"/>
        </w:rPr>
      </w:pPr>
      <w:r w:rsidRPr="00946E68">
        <w:rPr>
          <w:rFonts w:ascii="Century Gothic" w:hAnsi="Century Gothic"/>
          <w:b/>
          <w:bCs/>
          <w:i w:val="0"/>
        </w:rPr>
        <w:t>R</w:t>
      </w:r>
      <w:r w:rsidR="003458EC" w:rsidRPr="00946E68">
        <w:rPr>
          <w:rFonts w:ascii="Century Gothic" w:hAnsi="Century Gothic"/>
          <w:b/>
          <w:bCs/>
          <w:i w:val="0"/>
        </w:rPr>
        <w:t>elazione sintetica di attuazione dell’intervento</w:t>
      </w:r>
      <w:r w:rsidR="003458EC" w:rsidRPr="007878E6">
        <w:rPr>
          <w:rFonts w:ascii="Century Gothic" w:hAnsi="Century Gothic"/>
          <w:bCs/>
          <w:i w:val="0"/>
        </w:rPr>
        <w:t xml:space="preserve"> sottoscritta dal legale rappresentante; </w:t>
      </w:r>
    </w:p>
    <w:p w14:paraId="17D1AE74" w14:textId="2D16523D" w:rsidR="009F0028" w:rsidRPr="007878E6" w:rsidRDefault="009F0028" w:rsidP="00665C68">
      <w:pPr>
        <w:numPr>
          <w:ilvl w:val="0"/>
          <w:numId w:val="23"/>
        </w:numPr>
        <w:shd w:val="clear" w:color="auto" w:fill="FFFFFF"/>
        <w:spacing w:after="40" w:line="276" w:lineRule="auto"/>
        <w:contextualSpacing/>
        <w:jc w:val="both"/>
        <w:rPr>
          <w:rFonts w:ascii="Century Gothic" w:hAnsi="Century Gothic"/>
          <w:bCs/>
          <w:i w:val="0"/>
        </w:rPr>
      </w:pPr>
      <w:r>
        <w:rPr>
          <w:rFonts w:ascii="Century Gothic" w:hAnsi="Century Gothic"/>
          <w:b/>
          <w:bCs/>
          <w:i w:val="0"/>
        </w:rPr>
        <w:t>Prospetto rendiconta</w:t>
      </w:r>
      <w:r w:rsidR="00946E68">
        <w:rPr>
          <w:rFonts w:ascii="Century Gothic" w:hAnsi="Century Gothic"/>
          <w:b/>
          <w:bCs/>
          <w:i w:val="0"/>
        </w:rPr>
        <w:t>zione spese</w:t>
      </w:r>
      <w:r>
        <w:rPr>
          <w:rFonts w:ascii="Century Gothic" w:hAnsi="Century Gothic"/>
          <w:b/>
          <w:bCs/>
          <w:i w:val="0"/>
        </w:rPr>
        <w:t>;</w:t>
      </w:r>
    </w:p>
    <w:p w14:paraId="35D64BA1" w14:textId="523D77F1" w:rsidR="00ED3BC9" w:rsidRPr="002D4456" w:rsidRDefault="009F0028" w:rsidP="00665C68">
      <w:pPr>
        <w:numPr>
          <w:ilvl w:val="0"/>
          <w:numId w:val="23"/>
        </w:numPr>
        <w:shd w:val="clear" w:color="auto" w:fill="FFFFFF"/>
        <w:spacing w:after="40" w:line="276" w:lineRule="auto"/>
        <w:contextualSpacing/>
        <w:jc w:val="both"/>
        <w:rPr>
          <w:rFonts w:ascii="Century Gothic" w:hAnsi="Century Gothic"/>
          <w:bCs/>
          <w:i w:val="0"/>
        </w:rPr>
      </w:pPr>
      <w:bookmarkStart w:id="16" w:name="_Hlk159506866"/>
      <w:r>
        <w:rPr>
          <w:rFonts w:ascii="Century Gothic" w:hAnsi="Century Gothic"/>
          <w:b/>
          <w:bCs/>
          <w:i w:val="0"/>
        </w:rPr>
        <w:t>C</w:t>
      </w:r>
      <w:r w:rsidR="009C4A4F" w:rsidRPr="007878E6">
        <w:rPr>
          <w:rFonts w:ascii="Century Gothic" w:hAnsi="Century Gothic"/>
          <w:b/>
          <w:bCs/>
          <w:i w:val="0"/>
        </w:rPr>
        <w:t>opia delle fatture</w:t>
      </w:r>
      <w:r w:rsidR="009C4A4F" w:rsidRPr="007878E6">
        <w:rPr>
          <w:rFonts w:ascii="Century Gothic" w:hAnsi="Century Gothic"/>
          <w:bCs/>
          <w:i w:val="0"/>
        </w:rPr>
        <w:t xml:space="preserve"> </w:t>
      </w:r>
      <w:r w:rsidR="00F4491C" w:rsidRPr="007878E6">
        <w:rPr>
          <w:rFonts w:ascii="Century Gothic" w:hAnsi="Century Gothic"/>
          <w:b/>
          <w:bCs/>
          <w:i w:val="0"/>
        </w:rPr>
        <w:t>elettroniche in formato pdf</w:t>
      </w:r>
      <w:r w:rsidR="00F4491C" w:rsidRPr="007878E6">
        <w:rPr>
          <w:rFonts w:ascii="Century Gothic" w:hAnsi="Century Gothic"/>
          <w:bCs/>
          <w:i w:val="0"/>
        </w:rPr>
        <w:t xml:space="preserve"> </w:t>
      </w:r>
      <w:r w:rsidR="009C4A4F" w:rsidRPr="007878E6">
        <w:rPr>
          <w:rFonts w:ascii="Century Gothic" w:hAnsi="Century Gothic"/>
          <w:bCs/>
          <w:i w:val="0"/>
        </w:rPr>
        <w:t>contenenti la chiara identificazione dell’intervento realizzato</w:t>
      </w:r>
      <w:r w:rsidR="001B60BA" w:rsidRPr="007878E6">
        <w:rPr>
          <w:rFonts w:ascii="Century Gothic" w:hAnsi="Century Gothic"/>
          <w:bCs/>
          <w:i w:val="0"/>
        </w:rPr>
        <w:t xml:space="preserve">, </w:t>
      </w:r>
      <w:r w:rsidR="008B208D" w:rsidRPr="007878E6">
        <w:rPr>
          <w:rFonts w:ascii="Century Gothic" w:hAnsi="Century Gothic"/>
          <w:bCs/>
          <w:i w:val="0"/>
        </w:rPr>
        <w:t>il codice CUP assegnato nell’atto di concessione del contributo</w:t>
      </w:r>
      <w:r w:rsidR="001B60BA" w:rsidRPr="007878E6">
        <w:rPr>
          <w:rFonts w:ascii="Century Gothic" w:hAnsi="Century Gothic"/>
          <w:bCs/>
          <w:i w:val="0"/>
        </w:rPr>
        <w:t xml:space="preserve"> e la dicitura “Spesa sostenuta a valere sul Bando “</w:t>
      </w:r>
      <w:r w:rsidR="002B59D3">
        <w:rPr>
          <w:rFonts w:ascii="Century Gothic" w:hAnsi="Century Gothic"/>
          <w:bCs/>
          <w:i w:val="0"/>
        </w:rPr>
        <w:t>Modello lavoro inclusivo nell</w:t>
      </w:r>
      <w:r w:rsidR="009151BA">
        <w:rPr>
          <w:rFonts w:ascii="Century Gothic" w:hAnsi="Century Gothic"/>
          <w:bCs/>
          <w:i w:val="0"/>
        </w:rPr>
        <w:t>a</w:t>
      </w:r>
      <w:r w:rsidR="002B59D3">
        <w:rPr>
          <w:rFonts w:ascii="Century Gothic" w:hAnsi="Century Gothic"/>
          <w:bCs/>
          <w:i w:val="0"/>
        </w:rPr>
        <w:t xml:space="preserve"> </w:t>
      </w:r>
      <w:r w:rsidR="009151BA">
        <w:rPr>
          <w:rFonts w:ascii="Century Gothic" w:hAnsi="Century Gothic"/>
          <w:bCs/>
          <w:i w:val="0"/>
        </w:rPr>
        <w:t>Pubblica Amministrazione</w:t>
      </w:r>
      <w:r w:rsidR="001B60BA" w:rsidRPr="007878E6">
        <w:rPr>
          <w:rFonts w:ascii="Century Gothic" w:hAnsi="Century Gothic"/>
          <w:bCs/>
          <w:i w:val="0"/>
        </w:rPr>
        <w:t>”</w:t>
      </w:r>
      <w:r w:rsidR="008B208D" w:rsidRPr="007878E6">
        <w:rPr>
          <w:rFonts w:ascii="Century Gothic" w:hAnsi="Century Gothic"/>
          <w:bCs/>
          <w:i w:val="0"/>
        </w:rPr>
        <w:t>.</w:t>
      </w:r>
      <w:bookmarkEnd w:id="16"/>
      <w:r w:rsidR="008B208D" w:rsidRPr="007878E6">
        <w:rPr>
          <w:rFonts w:ascii="Century Gothic" w:hAnsi="Century Gothic"/>
          <w:bCs/>
          <w:i w:val="0"/>
        </w:rPr>
        <w:t xml:space="preserve"> L</w:t>
      </w:r>
      <w:r w:rsidR="009C4A4F" w:rsidRPr="007878E6">
        <w:rPr>
          <w:rFonts w:ascii="Century Gothic" w:hAnsi="Century Gothic"/>
          <w:bCs/>
          <w:i w:val="0"/>
        </w:rPr>
        <w:t>e fatture non accompagnatorie dovranno essere corredate dal Documento di Trasporto –DDT, ovvero dalla bolla di consegna, ovvero dal verbale di installazione</w:t>
      </w:r>
      <w:r w:rsidR="001B60BA" w:rsidRPr="007878E6">
        <w:rPr>
          <w:rFonts w:ascii="Century Gothic" w:hAnsi="Century Gothic"/>
          <w:bCs/>
          <w:i w:val="0"/>
        </w:rPr>
        <w:t xml:space="preserve"> (l’indirizzo di consegna dovrà corrispondere alla sede operativa o unità locale oggetto di intervento sul presente Bando e indicata in fase di domanda)</w:t>
      </w:r>
      <w:r w:rsidR="00ED3BC9">
        <w:rPr>
          <w:rFonts w:ascii="Century Gothic" w:hAnsi="Century Gothic"/>
          <w:bCs/>
          <w:i w:val="0"/>
        </w:rPr>
        <w:t xml:space="preserve">. </w:t>
      </w:r>
      <w:r w:rsidR="00ED3BC9" w:rsidRPr="002D4456">
        <w:rPr>
          <w:rFonts w:ascii="Century Gothic" w:hAnsi="Century Gothic"/>
          <w:bCs/>
          <w:i w:val="0"/>
        </w:rPr>
        <w:t>Nel caso di fatture relative a spese sostenute prima della concessione o sostenute nei confronti di fornitori che non siano stabiliti nel territorio dello Stato italiano, il Soggetto beneficiario deve riportare il codice CUP nella quietanza di pagamento (se successiva alla comunicazione del CUP) oppure deve provvedere ad un'integrazione elettronica da unire all'originale, secondo le modalità indicate dalla circolare dell’Agenzia delle entrate n. 14/E del 2019. L’integrazione elettronica è possibile utilizzando il codice di autofattura/integrazione predisposto dall’Agenzia delle Entrate con “Tipo-Documento” “TD20”:</w:t>
      </w:r>
    </w:p>
    <w:p w14:paraId="79202671" w14:textId="1DBE6898" w:rsidR="00ED3BC9" w:rsidRPr="009B0EC1" w:rsidRDefault="00ED3BC9" w:rsidP="00665C68">
      <w:pPr>
        <w:pStyle w:val="Paragrafoelenco"/>
        <w:numPr>
          <w:ilvl w:val="0"/>
          <w:numId w:val="25"/>
        </w:numPr>
        <w:shd w:val="clear" w:color="auto" w:fill="FFFFFF"/>
        <w:spacing w:after="40" w:line="276" w:lineRule="auto"/>
        <w:ind w:left="993"/>
        <w:jc w:val="both"/>
        <w:rPr>
          <w:rFonts w:ascii="Century Gothic" w:hAnsi="Century Gothic"/>
          <w:bCs/>
          <w:i w:val="0"/>
        </w:rPr>
      </w:pPr>
      <w:r w:rsidRPr="009B0EC1">
        <w:rPr>
          <w:rFonts w:ascii="Century Gothic" w:hAnsi="Century Gothic"/>
          <w:bCs/>
          <w:i w:val="0"/>
        </w:rPr>
        <w:t>nella sezione “Dati del cedente/prestatore” vanno inseriti quelli relativi al fornitore che avrebbe dovuto emettere la fattura corretta;</w:t>
      </w:r>
    </w:p>
    <w:p w14:paraId="616FBDC7" w14:textId="7A82E38A" w:rsidR="00ED3BC9" w:rsidRPr="009B0EC1" w:rsidRDefault="00ED3BC9" w:rsidP="00665C68">
      <w:pPr>
        <w:pStyle w:val="Paragrafoelenco"/>
        <w:numPr>
          <w:ilvl w:val="0"/>
          <w:numId w:val="25"/>
        </w:numPr>
        <w:shd w:val="clear" w:color="auto" w:fill="FFFFFF"/>
        <w:spacing w:after="40" w:line="276" w:lineRule="auto"/>
        <w:ind w:left="993"/>
        <w:jc w:val="both"/>
        <w:rPr>
          <w:rFonts w:ascii="Century Gothic" w:hAnsi="Century Gothic"/>
          <w:bCs/>
          <w:i w:val="0"/>
        </w:rPr>
      </w:pPr>
      <w:r w:rsidRPr="009B0EC1">
        <w:rPr>
          <w:rFonts w:ascii="Century Gothic" w:hAnsi="Century Gothic"/>
          <w:bCs/>
          <w:i w:val="0"/>
        </w:rPr>
        <w:t xml:space="preserve">nella sezione “Dati del cessionario/committente” vanno inseriti quelli relativi al soggetto che emette e trasmette via </w:t>
      </w:r>
      <w:proofErr w:type="spellStart"/>
      <w:r w:rsidRPr="009B0EC1">
        <w:rPr>
          <w:rFonts w:ascii="Century Gothic" w:hAnsi="Century Gothic"/>
          <w:bCs/>
          <w:i w:val="0"/>
        </w:rPr>
        <w:t>SdI</w:t>
      </w:r>
      <w:proofErr w:type="spellEnd"/>
      <w:r w:rsidRPr="009B0EC1">
        <w:rPr>
          <w:rFonts w:ascii="Century Gothic" w:hAnsi="Century Gothic"/>
          <w:bCs/>
          <w:i w:val="0"/>
        </w:rPr>
        <w:t xml:space="preserve"> il documento;</w:t>
      </w:r>
    </w:p>
    <w:p w14:paraId="16D05788" w14:textId="28F33C72" w:rsidR="00ED3BC9" w:rsidRPr="009B0EC1" w:rsidRDefault="00ED3BC9" w:rsidP="00665C68">
      <w:pPr>
        <w:pStyle w:val="Paragrafoelenco"/>
        <w:numPr>
          <w:ilvl w:val="0"/>
          <w:numId w:val="25"/>
        </w:numPr>
        <w:shd w:val="clear" w:color="auto" w:fill="FFFFFF"/>
        <w:spacing w:after="40" w:line="276" w:lineRule="auto"/>
        <w:ind w:left="993"/>
        <w:jc w:val="both"/>
        <w:rPr>
          <w:rFonts w:ascii="Century Gothic" w:hAnsi="Century Gothic"/>
          <w:bCs/>
          <w:i w:val="0"/>
        </w:rPr>
      </w:pPr>
      <w:r w:rsidRPr="009B0EC1">
        <w:rPr>
          <w:rFonts w:ascii="Century Gothic" w:hAnsi="Century Gothic"/>
          <w:bCs/>
          <w:i w:val="0"/>
        </w:rPr>
        <w:t>nella sezione “Soggetto Emittente” va utilizzato il codice “CC” (cessionario/committente).</w:t>
      </w:r>
    </w:p>
    <w:p w14:paraId="262324E9" w14:textId="715DBD09" w:rsidR="00ED3BC9" w:rsidRDefault="00ED3BC9" w:rsidP="00055CBF">
      <w:pPr>
        <w:shd w:val="clear" w:color="auto" w:fill="FFFFFF"/>
        <w:spacing w:after="40" w:line="276" w:lineRule="auto"/>
        <w:ind w:left="709"/>
        <w:contextualSpacing/>
        <w:jc w:val="both"/>
        <w:rPr>
          <w:rFonts w:ascii="Century Gothic" w:hAnsi="Century Gothic"/>
          <w:bCs/>
          <w:i w:val="0"/>
        </w:rPr>
      </w:pPr>
      <w:r w:rsidRPr="002D4456">
        <w:rPr>
          <w:rFonts w:ascii="Century Gothic" w:hAnsi="Century Gothic"/>
          <w:bCs/>
          <w:i w:val="0"/>
        </w:rPr>
        <w:t>Tale documento deve contenere sia i dati necessari per l’integrazione (dicitura bando e Codice CUP) sia gli estremi della fattura a cui si riferisce. In fase di rendicontazione, deve essere allegato oltre alla fattura anche il documento integrativo trasmesso allo SDI.</w:t>
      </w:r>
    </w:p>
    <w:p w14:paraId="60FF5DF3" w14:textId="517594CD" w:rsidR="00936F16" w:rsidRPr="00EC40BA" w:rsidRDefault="00EC40BA" w:rsidP="00665C68">
      <w:pPr>
        <w:numPr>
          <w:ilvl w:val="0"/>
          <w:numId w:val="23"/>
        </w:numPr>
        <w:shd w:val="clear" w:color="auto" w:fill="FFFFFF"/>
        <w:spacing w:after="40" w:line="276" w:lineRule="auto"/>
        <w:contextualSpacing/>
        <w:jc w:val="both"/>
        <w:rPr>
          <w:rFonts w:ascii="Century Gothic" w:hAnsi="Century Gothic"/>
          <w:bCs/>
          <w:i w:val="0"/>
        </w:rPr>
      </w:pPr>
      <w:r w:rsidRPr="00EC40BA">
        <w:rPr>
          <w:rFonts w:ascii="Century Gothic" w:hAnsi="Century Gothic"/>
          <w:b/>
          <w:bCs/>
          <w:i w:val="0"/>
        </w:rPr>
        <w:t>Certificazione IBAN del beneficiari</w:t>
      </w:r>
      <w:r w:rsidR="00B90078">
        <w:rPr>
          <w:rFonts w:ascii="Century Gothic" w:hAnsi="Century Gothic"/>
          <w:b/>
          <w:bCs/>
          <w:i w:val="0"/>
        </w:rPr>
        <w:t>o</w:t>
      </w:r>
      <w:r w:rsidRPr="00EC40BA">
        <w:rPr>
          <w:rFonts w:ascii="Century Gothic" w:hAnsi="Century Gothic"/>
          <w:b/>
          <w:bCs/>
          <w:i w:val="0"/>
        </w:rPr>
        <w:t xml:space="preserve"> su carta intestata dell’Istituto di credito</w:t>
      </w:r>
      <w:r w:rsidR="00882A3B">
        <w:rPr>
          <w:rFonts w:ascii="Century Gothic" w:hAnsi="Century Gothic"/>
          <w:b/>
          <w:bCs/>
          <w:i w:val="0"/>
        </w:rPr>
        <w:t>;</w:t>
      </w:r>
    </w:p>
    <w:p w14:paraId="152DA7B3" w14:textId="557F5CC6" w:rsidR="003458EC" w:rsidRPr="007878E6" w:rsidRDefault="009F0028" w:rsidP="00665C68">
      <w:pPr>
        <w:numPr>
          <w:ilvl w:val="0"/>
          <w:numId w:val="23"/>
        </w:numPr>
        <w:shd w:val="clear" w:color="auto" w:fill="FFFFFF"/>
        <w:spacing w:after="40" w:line="276" w:lineRule="auto"/>
        <w:contextualSpacing/>
        <w:jc w:val="both"/>
        <w:rPr>
          <w:rFonts w:ascii="Century Gothic" w:hAnsi="Century Gothic"/>
          <w:bCs/>
          <w:i w:val="0"/>
        </w:rPr>
      </w:pPr>
      <w:bookmarkStart w:id="17" w:name="_Hlk160531732"/>
      <w:r>
        <w:rPr>
          <w:rFonts w:ascii="Century Gothic" w:hAnsi="Century Gothic"/>
          <w:b/>
          <w:bCs/>
          <w:i w:val="0"/>
        </w:rPr>
        <w:t>Q</w:t>
      </w:r>
      <w:r w:rsidR="003458EC" w:rsidRPr="007878E6">
        <w:rPr>
          <w:rFonts w:ascii="Century Gothic" w:hAnsi="Century Gothic"/>
          <w:b/>
          <w:bCs/>
          <w:i w:val="0"/>
        </w:rPr>
        <w:t>uietanza</w:t>
      </w:r>
      <w:r w:rsidR="003458EC" w:rsidRPr="007878E6">
        <w:rPr>
          <w:rFonts w:ascii="Century Gothic" w:hAnsi="Century Gothic"/>
          <w:bCs/>
          <w:i w:val="0"/>
        </w:rPr>
        <w:t xml:space="preserve"> delle fatture</w:t>
      </w:r>
      <w:r w:rsidR="00E56D91" w:rsidRPr="007878E6">
        <w:rPr>
          <w:rFonts w:ascii="Century Gothic" w:hAnsi="Century Gothic"/>
          <w:bCs/>
          <w:i w:val="0"/>
        </w:rPr>
        <w:t xml:space="preserve"> </w:t>
      </w:r>
      <w:bookmarkEnd w:id="17"/>
      <w:r w:rsidR="00E56D91" w:rsidRPr="007878E6">
        <w:rPr>
          <w:rFonts w:ascii="Century Gothic" w:hAnsi="Century Gothic"/>
          <w:bCs/>
          <w:i w:val="0"/>
        </w:rPr>
        <w:t>(contabile bancaria eseguita ed estratto conto)</w:t>
      </w:r>
      <w:r w:rsidR="003458EC" w:rsidRPr="007878E6">
        <w:rPr>
          <w:rFonts w:ascii="Century Gothic" w:hAnsi="Century Gothic"/>
          <w:bCs/>
          <w:i w:val="0"/>
        </w:rPr>
        <w:t xml:space="preserve"> da cui risulti chiaramente: </w:t>
      </w:r>
    </w:p>
    <w:p w14:paraId="13872A9D" w14:textId="4CC013EA" w:rsidR="00E56D91" w:rsidRPr="009B0EC1" w:rsidRDefault="003458EC" w:rsidP="00665C68">
      <w:pPr>
        <w:pStyle w:val="Paragrafoelenco"/>
        <w:numPr>
          <w:ilvl w:val="0"/>
          <w:numId w:val="26"/>
        </w:numPr>
        <w:spacing w:line="276" w:lineRule="auto"/>
        <w:ind w:left="1134" w:hanging="425"/>
        <w:jc w:val="both"/>
        <w:rPr>
          <w:rFonts w:ascii="Century Gothic" w:hAnsi="Century Gothic"/>
          <w:bCs/>
          <w:i w:val="0"/>
        </w:rPr>
      </w:pPr>
      <w:r w:rsidRPr="009B0EC1">
        <w:rPr>
          <w:rFonts w:ascii="Century Gothic" w:hAnsi="Century Gothic"/>
          <w:bCs/>
          <w:i w:val="0"/>
        </w:rPr>
        <w:t>l’oggetto della prestazione o fornitura</w:t>
      </w:r>
      <w:r w:rsidR="00E56D91" w:rsidRPr="009B0EC1">
        <w:rPr>
          <w:rFonts w:ascii="Century Gothic" w:hAnsi="Century Gothic"/>
          <w:bCs/>
          <w:i w:val="0"/>
        </w:rPr>
        <w:t>;</w:t>
      </w:r>
    </w:p>
    <w:p w14:paraId="437A7F6F" w14:textId="515F2416" w:rsidR="003458EC" w:rsidRPr="009B0EC1" w:rsidRDefault="003458EC" w:rsidP="00665C68">
      <w:pPr>
        <w:pStyle w:val="Paragrafoelenco"/>
        <w:numPr>
          <w:ilvl w:val="0"/>
          <w:numId w:val="26"/>
        </w:numPr>
        <w:spacing w:line="276" w:lineRule="auto"/>
        <w:ind w:left="1134" w:hanging="425"/>
        <w:jc w:val="both"/>
        <w:rPr>
          <w:rFonts w:ascii="Century Gothic" w:hAnsi="Century Gothic"/>
          <w:bCs/>
          <w:i w:val="0"/>
        </w:rPr>
      </w:pPr>
      <w:r w:rsidRPr="009B0EC1">
        <w:rPr>
          <w:rFonts w:ascii="Century Gothic" w:hAnsi="Century Gothic"/>
          <w:bCs/>
          <w:i w:val="0"/>
        </w:rPr>
        <w:t xml:space="preserve">l’importo; </w:t>
      </w:r>
    </w:p>
    <w:p w14:paraId="4D779A38" w14:textId="6E075FB8" w:rsidR="003458EC" w:rsidRPr="009B0EC1" w:rsidRDefault="003458EC" w:rsidP="00665C68">
      <w:pPr>
        <w:pStyle w:val="Paragrafoelenco"/>
        <w:numPr>
          <w:ilvl w:val="0"/>
          <w:numId w:val="26"/>
        </w:numPr>
        <w:spacing w:line="276" w:lineRule="auto"/>
        <w:ind w:left="1134" w:hanging="425"/>
        <w:jc w:val="both"/>
        <w:rPr>
          <w:rFonts w:ascii="Century Gothic" w:hAnsi="Century Gothic"/>
          <w:bCs/>
          <w:i w:val="0"/>
        </w:rPr>
      </w:pPr>
      <w:r w:rsidRPr="009B0EC1">
        <w:rPr>
          <w:rFonts w:ascii="Century Gothic" w:hAnsi="Century Gothic"/>
          <w:bCs/>
          <w:i w:val="0"/>
        </w:rPr>
        <w:t xml:space="preserve">le </w:t>
      </w:r>
      <w:r w:rsidR="007C15A4" w:rsidRPr="009B0EC1">
        <w:rPr>
          <w:rFonts w:ascii="Century Gothic" w:hAnsi="Century Gothic"/>
          <w:bCs/>
          <w:i w:val="0"/>
        </w:rPr>
        <w:t>modalità e la data di pagamento</w:t>
      </w:r>
      <w:r w:rsidR="000A7D20">
        <w:rPr>
          <w:rFonts w:ascii="Century Gothic" w:hAnsi="Century Gothic"/>
          <w:bCs/>
          <w:i w:val="0"/>
        </w:rPr>
        <w:t>.</w:t>
      </w:r>
    </w:p>
    <w:p w14:paraId="746D506B" w14:textId="2BF00F74" w:rsidR="00D467B7" w:rsidRDefault="00D467B7" w:rsidP="00D467B7">
      <w:pPr>
        <w:pStyle w:val="Paragrafoelenco"/>
        <w:numPr>
          <w:ilvl w:val="0"/>
          <w:numId w:val="0"/>
        </w:numPr>
        <w:spacing w:line="276" w:lineRule="auto"/>
        <w:ind w:left="720"/>
        <w:jc w:val="both"/>
        <w:rPr>
          <w:rFonts w:ascii="Century Gothic" w:hAnsi="Century Gothic"/>
          <w:bCs/>
          <w:i w:val="0"/>
        </w:rPr>
      </w:pPr>
      <w:r w:rsidRPr="00734917">
        <w:rPr>
          <w:rFonts w:ascii="Century Gothic" w:hAnsi="Century Gothic"/>
          <w:bCs/>
          <w:i w:val="0"/>
        </w:rPr>
        <w:t>Sono ammessi esclusivamente i pagamenti effettuati dal beneficiario ai fornitori per il tramite di bonifico bancario o postale ovvero con altri strumenti di incasso o di pagamento idonei a consentire la piena tracciabilità delle operazioni (L. 136/2010, art. 3, commi 1 e 3 e successive modificazioni)</w:t>
      </w:r>
      <w:r w:rsidR="000A7D20">
        <w:rPr>
          <w:rFonts w:ascii="Century Gothic" w:hAnsi="Century Gothic"/>
          <w:bCs/>
          <w:i w:val="0"/>
        </w:rPr>
        <w:t>.</w:t>
      </w:r>
    </w:p>
    <w:p w14:paraId="7B5D86BF" w14:textId="5F9B8D06" w:rsidR="00BA61D7" w:rsidRPr="00A77A64" w:rsidRDefault="00BA61D7" w:rsidP="00665C68">
      <w:pPr>
        <w:numPr>
          <w:ilvl w:val="0"/>
          <w:numId w:val="23"/>
        </w:numPr>
        <w:shd w:val="clear" w:color="auto" w:fill="FFFFFF"/>
        <w:spacing w:after="40" w:line="276" w:lineRule="auto"/>
        <w:contextualSpacing/>
        <w:jc w:val="both"/>
        <w:rPr>
          <w:rFonts w:ascii="Century Gothic" w:hAnsi="Century Gothic"/>
          <w:b/>
          <w:i w:val="0"/>
        </w:rPr>
      </w:pPr>
      <w:r w:rsidRPr="00A77A64">
        <w:rPr>
          <w:rFonts w:ascii="Century Gothic" w:hAnsi="Century Gothic"/>
          <w:b/>
          <w:i w:val="0"/>
        </w:rPr>
        <w:t>Certificazione relativa all’ottemperanza L. 68/99 per le aziende in obbligo</w:t>
      </w:r>
      <w:r w:rsidR="00854297" w:rsidRPr="00A77A64">
        <w:rPr>
          <w:rFonts w:ascii="Century Gothic" w:hAnsi="Century Gothic"/>
          <w:b/>
          <w:i w:val="0"/>
        </w:rPr>
        <w:t xml:space="preserve">. </w:t>
      </w:r>
    </w:p>
    <w:p w14:paraId="4D560C73" w14:textId="77777777" w:rsidR="00A77A64" w:rsidRDefault="00A77A64" w:rsidP="00A77A64">
      <w:pPr>
        <w:numPr>
          <w:ilvl w:val="0"/>
          <w:numId w:val="23"/>
        </w:numPr>
        <w:shd w:val="clear" w:color="auto" w:fill="FFFFFF"/>
        <w:spacing w:after="40" w:line="276" w:lineRule="auto"/>
        <w:contextualSpacing/>
        <w:jc w:val="both"/>
        <w:rPr>
          <w:rFonts w:ascii="Century Gothic" w:hAnsi="Century Gothic"/>
          <w:b/>
          <w:i w:val="0"/>
        </w:rPr>
      </w:pPr>
      <w:r>
        <w:rPr>
          <w:rFonts w:ascii="Century Gothic" w:hAnsi="Century Gothic"/>
          <w:b/>
          <w:i w:val="0"/>
        </w:rPr>
        <w:t xml:space="preserve">Eventuale autodichiarazione </w:t>
      </w:r>
      <w:r w:rsidRPr="009F0028">
        <w:rPr>
          <w:rFonts w:ascii="Century Gothic" w:hAnsi="Century Gothic"/>
          <w:b/>
          <w:i w:val="0"/>
        </w:rPr>
        <w:t>di detraibilità IVA</w:t>
      </w:r>
      <w:r>
        <w:rPr>
          <w:rFonts w:ascii="Century Gothic" w:hAnsi="Century Gothic"/>
          <w:b/>
          <w:i w:val="0"/>
        </w:rPr>
        <w:t>.</w:t>
      </w:r>
    </w:p>
    <w:p w14:paraId="3E49BF5F" w14:textId="77777777" w:rsidR="00DF7AAB" w:rsidRDefault="00DF7AAB" w:rsidP="00DF7AAB">
      <w:pPr>
        <w:shd w:val="clear" w:color="auto" w:fill="FFFFFF"/>
        <w:spacing w:after="40" w:line="276" w:lineRule="auto"/>
        <w:ind w:left="720"/>
        <w:contextualSpacing/>
        <w:jc w:val="both"/>
        <w:rPr>
          <w:rFonts w:ascii="Century Gothic" w:hAnsi="Century Gothic"/>
          <w:b/>
          <w:i w:val="0"/>
        </w:rPr>
      </w:pPr>
    </w:p>
    <w:p w14:paraId="1D713A12" w14:textId="329AF100" w:rsidR="00B72746" w:rsidRPr="007878E6" w:rsidRDefault="00C05311" w:rsidP="00665C68">
      <w:pPr>
        <w:numPr>
          <w:ilvl w:val="0"/>
          <w:numId w:val="20"/>
        </w:numPr>
        <w:spacing w:line="276" w:lineRule="auto"/>
        <w:ind w:left="426"/>
        <w:contextualSpacing/>
        <w:jc w:val="both"/>
        <w:rPr>
          <w:rFonts w:ascii="Century Gothic" w:hAnsi="Century Gothic" w:cs="Arial"/>
          <w:b/>
          <w:i w:val="0"/>
        </w:rPr>
      </w:pPr>
      <w:r w:rsidRPr="007878E6">
        <w:rPr>
          <w:rFonts w:ascii="Century Gothic" w:hAnsi="Century Gothic" w:cs="Arial"/>
          <w:i w:val="0"/>
        </w:rPr>
        <w:t xml:space="preserve">Al termine, </w:t>
      </w:r>
      <w:r w:rsidRPr="007878E6">
        <w:rPr>
          <w:rFonts w:ascii="Century Gothic" w:hAnsi="Century Gothic" w:cs="Arial"/>
          <w:b/>
          <w:i w:val="0"/>
        </w:rPr>
        <w:t xml:space="preserve">procedere all’invio telematico tramite il tasto “invio pratica”. </w:t>
      </w:r>
    </w:p>
    <w:p w14:paraId="4A50336F" w14:textId="77777777" w:rsidR="00882A3B" w:rsidRDefault="00882A3B" w:rsidP="00A149DC">
      <w:pPr>
        <w:pStyle w:val="Paragrafoelenco"/>
        <w:numPr>
          <w:ilvl w:val="0"/>
          <w:numId w:val="0"/>
        </w:numPr>
        <w:spacing w:line="276" w:lineRule="auto"/>
        <w:jc w:val="both"/>
        <w:rPr>
          <w:rFonts w:ascii="Century Gothic" w:hAnsi="Century Gothic" w:cs="Arial"/>
          <w:i w:val="0"/>
        </w:rPr>
      </w:pPr>
    </w:p>
    <w:p w14:paraId="1BCD7A0B" w14:textId="61DF3063" w:rsidR="00B72746" w:rsidRDefault="00B72746" w:rsidP="00A149DC">
      <w:pPr>
        <w:pStyle w:val="Paragrafoelenco"/>
        <w:numPr>
          <w:ilvl w:val="0"/>
          <w:numId w:val="0"/>
        </w:numPr>
        <w:spacing w:line="276" w:lineRule="auto"/>
        <w:jc w:val="both"/>
        <w:rPr>
          <w:rFonts w:ascii="Century Gothic" w:hAnsi="Century Gothic" w:cs="Arial"/>
          <w:i w:val="0"/>
        </w:rPr>
      </w:pPr>
      <w:r w:rsidRPr="007878E6">
        <w:rPr>
          <w:rFonts w:ascii="Century Gothic" w:hAnsi="Century Gothic" w:cs="Arial"/>
          <w:i w:val="0"/>
        </w:rPr>
        <w:t xml:space="preserve">Il sistema invierà all’indirizzo di PEC indicato in fase di domanda, il numero di Protocollo della pratica telematica </w:t>
      </w:r>
      <w:r w:rsidRPr="007878E6">
        <w:rPr>
          <w:rFonts w:ascii="Century Gothic" w:hAnsi="Century Gothic"/>
          <w:i w:val="0"/>
        </w:rPr>
        <w:t>che rappresenta il numero identificativo a cui fare riferimento</w:t>
      </w:r>
      <w:r w:rsidRPr="007878E6">
        <w:rPr>
          <w:rFonts w:ascii="Century Gothic" w:hAnsi="Century Gothic" w:cs="Arial"/>
          <w:i w:val="0"/>
        </w:rPr>
        <w:t>.</w:t>
      </w:r>
    </w:p>
    <w:p w14:paraId="3FE52265" w14:textId="77777777" w:rsidR="00F533D5" w:rsidRPr="007878E6" w:rsidRDefault="00F533D5" w:rsidP="00A149DC">
      <w:pPr>
        <w:pStyle w:val="Paragrafoelenco"/>
        <w:numPr>
          <w:ilvl w:val="0"/>
          <w:numId w:val="0"/>
        </w:numPr>
        <w:spacing w:line="276" w:lineRule="auto"/>
        <w:jc w:val="both"/>
        <w:rPr>
          <w:rFonts w:ascii="Century Gothic" w:hAnsi="Century Gothic" w:cs="Arial"/>
          <w:b/>
          <w:i w:val="0"/>
        </w:rPr>
      </w:pPr>
    </w:p>
    <w:p w14:paraId="34CFAE05" w14:textId="77777777" w:rsidR="00C05311" w:rsidRPr="007878E6" w:rsidRDefault="00C05311" w:rsidP="00A149DC">
      <w:pPr>
        <w:spacing w:line="276" w:lineRule="auto"/>
        <w:jc w:val="both"/>
        <w:rPr>
          <w:rFonts w:ascii="Century Gothic" w:hAnsi="Century Gothic"/>
          <w:i w:val="0"/>
        </w:rPr>
      </w:pPr>
      <w:r w:rsidRPr="007878E6">
        <w:rPr>
          <w:rFonts w:ascii="Century Gothic" w:hAnsi="Century Gothic"/>
          <w:b/>
          <w:i w:val="0"/>
        </w:rPr>
        <w:t>Attenzione:</w:t>
      </w:r>
      <w:r w:rsidR="00B72746" w:rsidRPr="007878E6">
        <w:rPr>
          <w:rFonts w:ascii="Century Gothic" w:hAnsi="Century Gothic"/>
          <w:i w:val="0"/>
        </w:rPr>
        <w:t xml:space="preserve"> in assenza di un numero di protocollo assegnato dal sistema, la pratica di rendicontazione NON risulta presentata</w:t>
      </w:r>
      <w:r w:rsidRPr="007878E6">
        <w:rPr>
          <w:rFonts w:ascii="Century Gothic" w:hAnsi="Century Gothic"/>
          <w:i w:val="0"/>
        </w:rPr>
        <w:t>.</w:t>
      </w:r>
    </w:p>
    <w:p w14:paraId="1E53CE3C" w14:textId="77777777" w:rsidR="00C05311" w:rsidRPr="00E34C6E" w:rsidRDefault="00C05311" w:rsidP="00A149DC">
      <w:pPr>
        <w:spacing w:line="276" w:lineRule="auto"/>
        <w:jc w:val="both"/>
        <w:rPr>
          <w:rFonts w:ascii="Century Gothic" w:hAnsi="Century Gothic"/>
          <w:bCs/>
          <w:i w:val="0"/>
          <w:color w:val="FF0000"/>
          <w:highlight w:val="yellow"/>
        </w:rPr>
      </w:pPr>
    </w:p>
    <w:p w14:paraId="0D0FC3DC" w14:textId="13F2A0A0" w:rsidR="003458EC" w:rsidRPr="007878E6" w:rsidRDefault="003458EC" w:rsidP="00A149DC">
      <w:pPr>
        <w:spacing w:line="276" w:lineRule="auto"/>
        <w:jc w:val="both"/>
        <w:rPr>
          <w:rFonts w:ascii="Century Gothic" w:hAnsi="Century Gothic"/>
          <w:bCs/>
          <w:i w:val="0"/>
        </w:rPr>
      </w:pPr>
      <w:r w:rsidRPr="007878E6">
        <w:rPr>
          <w:rFonts w:ascii="Century Gothic" w:hAnsi="Century Gothic"/>
          <w:b/>
          <w:bCs/>
          <w:i w:val="0"/>
        </w:rPr>
        <w:t>Non sono ammessi</w:t>
      </w:r>
      <w:r w:rsidRPr="007878E6">
        <w:rPr>
          <w:rFonts w:ascii="Century Gothic" w:hAnsi="Century Gothic"/>
          <w:bCs/>
          <w:i w:val="0"/>
        </w:rPr>
        <w:t xml:space="preserve">: </w:t>
      </w:r>
    </w:p>
    <w:p w14:paraId="30D99608" w14:textId="77777777" w:rsidR="007C15A4" w:rsidRPr="007878E6" w:rsidRDefault="003458EC" w:rsidP="00665C68">
      <w:pPr>
        <w:pStyle w:val="Paragrafoelenco"/>
        <w:numPr>
          <w:ilvl w:val="0"/>
          <w:numId w:val="11"/>
        </w:numPr>
        <w:spacing w:line="276" w:lineRule="auto"/>
        <w:ind w:left="357" w:hanging="357"/>
        <w:jc w:val="both"/>
        <w:rPr>
          <w:rFonts w:ascii="Century Gothic" w:hAnsi="Century Gothic"/>
          <w:bCs/>
          <w:i w:val="0"/>
        </w:rPr>
      </w:pPr>
      <w:r w:rsidRPr="007878E6">
        <w:rPr>
          <w:rFonts w:ascii="Century Gothic" w:hAnsi="Century Gothic"/>
          <w:bCs/>
          <w:i w:val="0"/>
        </w:rPr>
        <w:t>i pagamenti effettuati in contanti e/o tramite compensazione di qualsiasi genere tra il beneficiario ed il fornitore (ad esempio permuta con altri beni mobili, lavori, forniture, servizi, ecc.)</w:t>
      </w:r>
      <w:r w:rsidR="00795A50" w:rsidRPr="007878E6">
        <w:rPr>
          <w:rFonts w:ascii="Century Gothic" w:hAnsi="Century Gothic"/>
          <w:bCs/>
          <w:i w:val="0"/>
        </w:rPr>
        <w:t xml:space="preserve"> ovvero tramite </w:t>
      </w:r>
      <w:proofErr w:type="spellStart"/>
      <w:r w:rsidR="00795A50" w:rsidRPr="007878E6">
        <w:rPr>
          <w:rFonts w:ascii="Century Gothic" w:hAnsi="Century Gothic"/>
          <w:bCs/>
          <w:i w:val="0"/>
        </w:rPr>
        <w:t>paypal</w:t>
      </w:r>
      <w:proofErr w:type="spellEnd"/>
      <w:r w:rsidRPr="007878E6">
        <w:rPr>
          <w:rFonts w:ascii="Century Gothic" w:hAnsi="Century Gothic"/>
          <w:bCs/>
          <w:i w:val="0"/>
        </w:rPr>
        <w:t xml:space="preserve">; </w:t>
      </w:r>
    </w:p>
    <w:p w14:paraId="265D72D8" w14:textId="2565405A" w:rsidR="007C15A4" w:rsidRPr="007878E6" w:rsidRDefault="003458EC" w:rsidP="00665C68">
      <w:pPr>
        <w:pStyle w:val="Paragrafoelenco"/>
        <w:numPr>
          <w:ilvl w:val="0"/>
          <w:numId w:val="11"/>
        </w:numPr>
        <w:spacing w:line="276" w:lineRule="auto"/>
        <w:ind w:left="357" w:hanging="357"/>
        <w:jc w:val="both"/>
        <w:rPr>
          <w:rFonts w:ascii="Century Gothic" w:hAnsi="Century Gothic"/>
          <w:bCs/>
          <w:i w:val="0"/>
        </w:rPr>
      </w:pPr>
      <w:r w:rsidRPr="007878E6">
        <w:rPr>
          <w:rFonts w:ascii="Century Gothic" w:hAnsi="Century Gothic"/>
          <w:bCs/>
          <w:i w:val="0"/>
        </w:rPr>
        <w:t xml:space="preserve">qualsiasi forma di </w:t>
      </w:r>
      <w:proofErr w:type="spellStart"/>
      <w:r w:rsidRPr="007878E6">
        <w:rPr>
          <w:rFonts w:ascii="Century Gothic" w:hAnsi="Century Gothic"/>
          <w:bCs/>
          <w:i w:val="0"/>
        </w:rPr>
        <w:t>autofatturazione</w:t>
      </w:r>
      <w:proofErr w:type="spellEnd"/>
      <w:r w:rsidR="00CF0D55">
        <w:rPr>
          <w:rFonts w:ascii="Century Gothic" w:hAnsi="Century Gothic"/>
          <w:bCs/>
          <w:i w:val="0"/>
        </w:rPr>
        <w:t xml:space="preserve"> (</w:t>
      </w:r>
      <w:r w:rsidR="00CF0D55" w:rsidRPr="00CF0D55">
        <w:rPr>
          <w:rFonts w:ascii="Century Gothic" w:hAnsi="Century Gothic"/>
          <w:bCs/>
          <w:i w:val="0"/>
        </w:rPr>
        <w:t>fatta eccezione per l'</w:t>
      </w:r>
      <w:proofErr w:type="spellStart"/>
      <w:r w:rsidR="00CF0D55" w:rsidRPr="00CF0D55">
        <w:rPr>
          <w:rFonts w:ascii="Century Gothic" w:hAnsi="Century Gothic"/>
          <w:bCs/>
          <w:i w:val="0"/>
        </w:rPr>
        <w:t>autofatturazione</w:t>
      </w:r>
      <w:proofErr w:type="spellEnd"/>
      <w:r w:rsidR="00CF0D55" w:rsidRPr="00CF0D55">
        <w:rPr>
          <w:rFonts w:ascii="Century Gothic" w:hAnsi="Century Gothic"/>
          <w:bCs/>
          <w:i w:val="0"/>
        </w:rPr>
        <w:t xml:space="preserve"> prevista al punto C.4 del bando</w:t>
      </w:r>
      <w:r w:rsidR="00CF0D55">
        <w:rPr>
          <w:rFonts w:ascii="Century Gothic" w:hAnsi="Century Gothic"/>
          <w:bCs/>
          <w:i w:val="0"/>
        </w:rPr>
        <w:t>)</w:t>
      </w:r>
      <w:r w:rsidRPr="007878E6">
        <w:rPr>
          <w:rFonts w:ascii="Century Gothic" w:hAnsi="Century Gothic"/>
          <w:bCs/>
          <w:i w:val="0"/>
        </w:rPr>
        <w:t>;</w:t>
      </w:r>
    </w:p>
    <w:p w14:paraId="6A0B9C50" w14:textId="77777777" w:rsidR="007C15A4" w:rsidRPr="007878E6" w:rsidRDefault="003458EC" w:rsidP="00665C68">
      <w:pPr>
        <w:pStyle w:val="Paragrafoelenco"/>
        <w:numPr>
          <w:ilvl w:val="0"/>
          <w:numId w:val="11"/>
        </w:numPr>
        <w:spacing w:line="276" w:lineRule="auto"/>
        <w:ind w:left="357" w:hanging="357"/>
        <w:jc w:val="both"/>
        <w:rPr>
          <w:rFonts w:ascii="Century Gothic" w:hAnsi="Century Gothic"/>
          <w:bCs/>
          <w:i w:val="0"/>
        </w:rPr>
      </w:pPr>
      <w:r w:rsidRPr="007878E6">
        <w:rPr>
          <w:rFonts w:ascii="Century Gothic" w:hAnsi="Century Gothic"/>
          <w:bCs/>
          <w:i w:val="0"/>
        </w:rPr>
        <w:t>gli ordini di pagamento non eseguiti;</w:t>
      </w:r>
    </w:p>
    <w:p w14:paraId="7C275AD8" w14:textId="707AA49B" w:rsidR="00BE0F06" w:rsidRPr="00260016" w:rsidRDefault="00BE0F06" w:rsidP="00BE0F06">
      <w:pPr>
        <w:pStyle w:val="Paragrafoelenco"/>
        <w:numPr>
          <w:ilvl w:val="0"/>
          <w:numId w:val="11"/>
        </w:numPr>
        <w:spacing w:line="276" w:lineRule="auto"/>
        <w:ind w:left="357" w:hanging="357"/>
        <w:jc w:val="both"/>
        <w:rPr>
          <w:rFonts w:ascii="Century Gothic" w:hAnsi="Century Gothic"/>
          <w:bCs/>
          <w:i w:val="0"/>
        </w:rPr>
      </w:pPr>
      <w:r w:rsidRPr="00260016">
        <w:rPr>
          <w:rFonts w:ascii="Century Gothic" w:hAnsi="Century Gothic"/>
          <w:bCs/>
          <w:i w:val="0"/>
        </w:rPr>
        <w:t>le spese sostenute prima del</w:t>
      </w:r>
      <w:r w:rsidR="00260016" w:rsidRPr="00260016">
        <w:rPr>
          <w:rFonts w:ascii="Century Gothic" w:hAnsi="Century Gothic"/>
          <w:bCs/>
          <w:i w:val="0"/>
        </w:rPr>
        <w:t>l</w:t>
      </w:r>
      <w:r w:rsidRPr="00260016">
        <w:rPr>
          <w:rFonts w:ascii="Century Gothic" w:hAnsi="Century Gothic"/>
          <w:bCs/>
          <w:i w:val="0"/>
        </w:rPr>
        <w:t xml:space="preserve">’8 luglio 2024 data della DGR </w:t>
      </w:r>
      <w:r w:rsidRPr="00260016">
        <w:rPr>
          <w:rFonts w:ascii="Century Gothic" w:eastAsia="Times New Roman" w:hAnsi="Century Gothic" w:cs="Arial"/>
          <w:i w:val="0"/>
        </w:rPr>
        <w:t>XII/2372 “Bando Modello inclusivo nella Pubblica Amministrazione – approvazione criteri attuativi”</w:t>
      </w:r>
      <w:r w:rsidRPr="00260016">
        <w:rPr>
          <w:rFonts w:ascii="Century Gothic" w:hAnsi="Century Gothic"/>
          <w:bCs/>
          <w:i w:val="0"/>
        </w:rPr>
        <w:t>;</w:t>
      </w:r>
    </w:p>
    <w:p w14:paraId="5DBB38A6" w14:textId="77777777" w:rsidR="003458EC" w:rsidRPr="007878E6" w:rsidRDefault="003458EC" w:rsidP="00665C68">
      <w:pPr>
        <w:pStyle w:val="Paragrafoelenco"/>
        <w:numPr>
          <w:ilvl w:val="0"/>
          <w:numId w:val="11"/>
        </w:numPr>
        <w:spacing w:line="276" w:lineRule="auto"/>
        <w:ind w:left="357" w:hanging="357"/>
        <w:jc w:val="both"/>
        <w:rPr>
          <w:rFonts w:ascii="Century Gothic" w:hAnsi="Century Gothic"/>
          <w:bCs/>
          <w:i w:val="0"/>
        </w:rPr>
      </w:pPr>
      <w:r w:rsidRPr="007878E6">
        <w:rPr>
          <w:rFonts w:ascii="Century Gothic" w:hAnsi="Century Gothic"/>
          <w:bCs/>
          <w:i w:val="0"/>
        </w:rPr>
        <w:t>le spese che risultano non congruenti con le attività dell’intervento presentato e realizzato.</w:t>
      </w:r>
    </w:p>
    <w:p w14:paraId="72790EEB" w14:textId="01E6A9A3" w:rsidR="003458EC" w:rsidRDefault="003458EC" w:rsidP="00A149DC">
      <w:pPr>
        <w:spacing w:line="276" w:lineRule="auto"/>
        <w:jc w:val="both"/>
        <w:rPr>
          <w:rFonts w:ascii="Century Gothic" w:hAnsi="Century Gothic"/>
          <w:bCs/>
          <w:i w:val="0"/>
        </w:rPr>
      </w:pPr>
      <w:r w:rsidRPr="007878E6">
        <w:rPr>
          <w:rFonts w:ascii="Century Gothic" w:hAnsi="Century Gothic"/>
          <w:bCs/>
          <w:i w:val="0"/>
        </w:rPr>
        <w:t xml:space="preserve">Verificata la correttezza della documentazione presentata e sulla base delle spese </w:t>
      </w:r>
      <w:r w:rsidRPr="00F4491C">
        <w:rPr>
          <w:rFonts w:ascii="Century Gothic" w:hAnsi="Century Gothic"/>
          <w:bCs/>
          <w:i w:val="0"/>
        </w:rPr>
        <w:t xml:space="preserve">effettivamente sostenute, Unioncamere Lombardia </w:t>
      </w:r>
      <w:r w:rsidR="00314736" w:rsidRPr="00F4491C">
        <w:rPr>
          <w:rFonts w:ascii="Century Gothic" w:hAnsi="Century Gothic"/>
          <w:bCs/>
          <w:i w:val="0"/>
        </w:rPr>
        <w:t xml:space="preserve">anche per il tramite delle Camere di Commercio lombarde competenti </w:t>
      </w:r>
      <w:r w:rsidRPr="00F4491C">
        <w:rPr>
          <w:rFonts w:ascii="Century Gothic" w:hAnsi="Century Gothic"/>
          <w:bCs/>
          <w:i w:val="0"/>
        </w:rPr>
        <w:t>eroga il contributo</w:t>
      </w:r>
      <w:r w:rsidR="00D435BA" w:rsidRPr="00F4491C">
        <w:rPr>
          <w:rFonts w:ascii="Century Gothic" w:hAnsi="Century Gothic"/>
          <w:bCs/>
          <w:i w:val="0"/>
        </w:rPr>
        <w:t>.</w:t>
      </w:r>
    </w:p>
    <w:p w14:paraId="293E4CAD" w14:textId="34A23ED6" w:rsidR="003458EC" w:rsidRDefault="003458EC" w:rsidP="00A149DC">
      <w:pPr>
        <w:spacing w:line="276" w:lineRule="auto"/>
        <w:jc w:val="both"/>
        <w:rPr>
          <w:rFonts w:ascii="Century Gothic" w:hAnsi="Century Gothic"/>
          <w:bCs/>
          <w:i w:val="0"/>
        </w:rPr>
      </w:pPr>
      <w:r w:rsidRPr="007878E6">
        <w:rPr>
          <w:rFonts w:ascii="Century Gothic" w:hAnsi="Century Gothic"/>
          <w:bCs/>
          <w:i w:val="0"/>
        </w:rPr>
        <w:t xml:space="preserve">Ai fini dell’erogazione del contributo l’intervento deve essere realizzato raggiungendo gli obiettivi dichiarati e con spese effettive (IVA esclusa) non inferiori al </w:t>
      </w:r>
      <w:r w:rsidR="00E667DC">
        <w:rPr>
          <w:rFonts w:ascii="Century Gothic" w:hAnsi="Century Gothic"/>
          <w:bCs/>
          <w:i w:val="0"/>
        </w:rPr>
        <w:t>6</w:t>
      </w:r>
      <w:r w:rsidR="00E667DC" w:rsidRPr="007878E6">
        <w:rPr>
          <w:rFonts w:ascii="Century Gothic" w:hAnsi="Century Gothic"/>
          <w:bCs/>
          <w:i w:val="0"/>
        </w:rPr>
        <w:t>0</w:t>
      </w:r>
      <w:r w:rsidRPr="007878E6">
        <w:rPr>
          <w:rFonts w:ascii="Century Gothic" w:hAnsi="Century Gothic"/>
          <w:bCs/>
          <w:i w:val="0"/>
        </w:rPr>
        <w:t xml:space="preserve">% delle spese ammesse. </w:t>
      </w:r>
    </w:p>
    <w:p w14:paraId="561053B3" w14:textId="31407205" w:rsidR="003458EC" w:rsidRDefault="003458EC" w:rsidP="00A149DC">
      <w:pPr>
        <w:spacing w:line="276" w:lineRule="auto"/>
        <w:jc w:val="both"/>
        <w:rPr>
          <w:rFonts w:ascii="Century Gothic" w:hAnsi="Century Gothic"/>
          <w:bCs/>
          <w:i w:val="0"/>
        </w:rPr>
      </w:pPr>
      <w:r w:rsidRPr="007878E6">
        <w:rPr>
          <w:rFonts w:ascii="Century Gothic" w:hAnsi="Century Gothic"/>
          <w:bCs/>
          <w:i w:val="0"/>
        </w:rPr>
        <w:t xml:space="preserve">Il contributo sarà rideterminato in base all’importo degli investimenti effettivamente </w:t>
      </w:r>
      <w:r w:rsidRPr="00314736">
        <w:rPr>
          <w:rFonts w:ascii="Century Gothic" w:hAnsi="Century Gothic"/>
          <w:bCs/>
          <w:i w:val="0"/>
        </w:rPr>
        <w:t>realizzati e</w:t>
      </w:r>
      <w:r w:rsidR="005448AF" w:rsidRPr="00314736">
        <w:rPr>
          <w:rFonts w:ascii="Century Gothic" w:hAnsi="Century Gothic"/>
          <w:bCs/>
          <w:i w:val="0"/>
        </w:rPr>
        <w:t xml:space="preserve"> alle spese ammesse.</w:t>
      </w:r>
      <w:r w:rsidRPr="00314736">
        <w:rPr>
          <w:rFonts w:ascii="Century Gothic" w:hAnsi="Century Gothic"/>
          <w:bCs/>
          <w:i w:val="0"/>
        </w:rPr>
        <w:t xml:space="preserve"> </w:t>
      </w:r>
      <w:r w:rsidR="005448AF" w:rsidRPr="00314736">
        <w:rPr>
          <w:rFonts w:ascii="Century Gothic" w:hAnsi="Century Gothic"/>
          <w:bCs/>
          <w:i w:val="0"/>
        </w:rPr>
        <w:t>Q</w:t>
      </w:r>
      <w:r w:rsidRPr="00314736">
        <w:rPr>
          <w:rFonts w:ascii="Century Gothic" w:hAnsi="Century Gothic"/>
          <w:bCs/>
          <w:i w:val="0"/>
        </w:rPr>
        <w:t xml:space="preserve">ualora il costo rendicontato risultasse inferiore al </w:t>
      </w:r>
      <w:r w:rsidR="005E3EA4">
        <w:rPr>
          <w:rFonts w:ascii="Century Gothic" w:hAnsi="Century Gothic"/>
          <w:bCs/>
          <w:i w:val="0"/>
        </w:rPr>
        <w:t>60</w:t>
      </w:r>
      <w:r w:rsidRPr="00314736">
        <w:rPr>
          <w:rFonts w:ascii="Century Gothic" w:hAnsi="Century Gothic"/>
          <w:bCs/>
          <w:i w:val="0"/>
        </w:rPr>
        <w:t>%</w:t>
      </w:r>
      <w:r w:rsidRPr="007878E6">
        <w:rPr>
          <w:rFonts w:ascii="Century Gothic" w:hAnsi="Century Gothic"/>
          <w:bCs/>
          <w:i w:val="0"/>
        </w:rPr>
        <w:t xml:space="preserve"> del totale delle spese ammesse, il contributo sarà </w:t>
      </w:r>
      <w:r w:rsidR="0007223C" w:rsidRPr="007878E6">
        <w:rPr>
          <w:rFonts w:ascii="Century Gothic" w:hAnsi="Century Gothic"/>
          <w:bCs/>
          <w:i w:val="0"/>
        </w:rPr>
        <w:t>oggetto di decadenza totale</w:t>
      </w:r>
      <w:r w:rsidRPr="007878E6">
        <w:rPr>
          <w:rFonts w:ascii="Century Gothic" w:hAnsi="Century Gothic"/>
          <w:bCs/>
          <w:i w:val="0"/>
        </w:rPr>
        <w:t xml:space="preserve">. </w:t>
      </w:r>
    </w:p>
    <w:p w14:paraId="5527C95B" w14:textId="1F688EFE" w:rsidR="006F079F" w:rsidRDefault="005E3EA4" w:rsidP="00A149DC">
      <w:pPr>
        <w:spacing w:line="276" w:lineRule="auto"/>
        <w:jc w:val="both"/>
        <w:rPr>
          <w:rFonts w:ascii="Century Gothic" w:hAnsi="Century Gothic"/>
          <w:i w:val="0"/>
          <w:highlight w:val="yellow"/>
        </w:rPr>
      </w:pPr>
      <w:r w:rsidRPr="005E3EA4">
        <w:rPr>
          <w:rFonts w:ascii="Century Gothic" w:hAnsi="Century Gothic"/>
          <w:bCs/>
          <w:i w:val="0"/>
        </w:rPr>
        <w:t>Eventuali variazioni in aumento del totale delle spese complessivamente rendicontate non determinano in alcun caso incrementi dell’ammontare del contributo concesso.</w:t>
      </w:r>
    </w:p>
    <w:p w14:paraId="5222D5B7" w14:textId="77777777" w:rsidR="002446D4" w:rsidRDefault="002446D4" w:rsidP="00A149DC">
      <w:pPr>
        <w:spacing w:line="276" w:lineRule="auto"/>
        <w:jc w:val="both"/>
        <w:rPr>
          <w:rFonts w:ascii="Century Gothic" w:hAnsi="Century Gothic"/>
          <w:i w:val="0"/>
          <w:highlight w:val="yellow"/>
        </w:rPr>
      </w:pPr>
    </w:p>
    <w:tbl>
      <w:tblPr>
        <w:tblStyle w:val="Grigliatabella"/>
        <w:tblW w:w="9918" w:type="dxa"/>
        <w:tblLook w:val="04A0" w:firstRow="1" w:lastRow="0" w:firstColumn="1" w:lastColumn="0" w:noHBand="0" w:noVBand="1"/>
      </w:tblPr>
      <w:tblGrid>
        <w:gridCol w:w="9918"/>
      </w:tblGrid>
      <w:tr w:rsidR="009737C3" w:rsidRPr="00E34C6E" w14:paraId="16E1F24E" w14:textId="77777777" w:rsidTr="00DE5AD6">
        <w:trPr>
          <w:trHeight w:val="454"/>
        </w:trPr>
        <w:tc>
          <w:tcPr>
            <w:tcW w:w="9918" w:type="dxa"/>
            <w:vAlign w:val="center"/>
          </w:tcPr>
          <w:p w14:paraId="63142525" w14:textId="3CB9AE1F" w:rsidR="009737C3" w:rsidRPr="00E34C6E" w:rsidRDefault="009737C3" w:rsidP="00665C68">
            <w:pPr>
              <w:pStyle w:val="Paragrafoelenco"/>
              <w:numPr>
                <w:ilvl w:val="0"/>
                <w:numId w:val="14"/>
              </w:numPr>
              <w:spacing w:line="276" w:lineRule="auto"/>
              <w:rPr>
                <w:rFonts w:ascii="Century Gothic" w:hAnsi="Century Gothic"/>
                <w:b/>
                <w:i w:val="0"/>
              </w:rPr>
            </w:pPr>
            <w:r w:rsidRPr="00E34C6E">
              <w:rPr>
                <w:rFonts w:ascii="Century Gothic" w:hAnsi="Century Gothic"/>
                <w:b/>
                <w:i w:val="0"/>
                <w:sz w:val="28"/>
              </w:rPr>
              <w:t>DISPOSIZIONI FINALI</w:t>
            </w:r>
          </w:p>
        </w:tc>
      </w:tr>
    </w:tbl>
    <w:p w14:paraId="75196975" w14:textId="77777777" w:rsidR="00F00A23" w:rsidRPr="00A77A64" w:rsidRDefault="00F00A23" w:rsidP="00A149DC">
      <w:pPr>
        <w:pStyle w:val="Titolo1"/>
        <w:spacing w:before="0" w:line="276" w:lineRule="auto"/>
        <w:rPr>
          <w:rFonts w:ascii="Century Gothic" w:hAnsi="Century Gothic"/>
          <w:color w:val="auto"/>
        </w:rPr>
      </w:pPr>
    </w:p>
    <w:p w14:paraId="6AEFA683" w14:textId="77777777" w:rsidR="009737C3" w:rsidRPr="00E34C6E" w:rsidRDefault="009737C3" w:rsidP="00A149DC">
      <w:pPr>
        <w:pStyle w:val="Titolo1"/>
        <w:spacing w:before="0" w:line="276" w:lineRule="auto"/>
        <w:rPr>
          <w:rFonts w:ascii="Century Gothic" w:hAnsi="Century Gothic"/>
          <w:color w:val="auto"/>
        </w:rPr>
      </w:pPr>
      <w:bookmarkStart w:id="18" w:name="_Toc173252867"/>
      <w:r w:rsidRPr="00E34C6E">
        <w:rPr>
          <w:rFonts w:ascii="Century Gothic" w:hAnsi="Century Gothic"/>
          <w:color w:val="auto"/>
        </w:rPr>
        <w:t>D.1 Obblighi dei soggetti beneficiari</w:t>
      </w:r>
      <w:bookmarkEnd w:id="18"/>
    </w:p>
    <w:p w14:paraId="06D3D6EB" w14:textId="77777777" w:rsidR="006C23A5" w:rsidRPr="00E34C6E" w:rsidRDefault="006C23A5" w:rsidP="00A149DC">
      <w:pPr>
        <w:spacing w:line="276" w:lineRule="auto"/>
        <w:jc w:val="both"/>
        <w:rPr>
          <w:rFonts w:ascii="Century Gothic" w:hAnsi="Century Gothic"/>
          <w:i w:val="0"/>
        </w:rPr>
      </w:pPr>
      <w:r w:rsidRPr="00E34C6E">
        <w:rPr>
          <w:rFonts w:ascii="Century Gothic" w:hAnsi="Century Gothic"/>
          <w:i w:val="0"/>
        </w:rPr>
        <w:t xml:space="preserve">I soggetti beneficiari sono obbligati, pena la decadenza del contributo, a: </w:t>
      </w:r>
    </w:p>
    <w:p w14:paraId="07E8BB6F" w14:textId="77777777" w:rsidR="006C23A5" w:rsidRPr="002446D4" w:rsidRDefault="006C23A5" w:rsidP="00665C68">
      <w:pPr>
        <w:pStyle w:val="Paragrafoelenco"/>
        <w:numPr>
          <w:ilvl w:val="0"/>
          <w:numId w:val="11"/>
        </w:numPr>
        <w:spacing w:line="276" w:lineRule="auto"/>
        <w:ind w:left="357" w:hanging="357"/>
        <w:jc w:val="both"/>
        <w:rPr>
          <w:rFonts w:ascii="Century Gothic" w:hAnsi="Century Gothic"/>
          <w:bCs/>
          <w:i w:val="0"/>
        </w:rPr>
      </w:pPr>
      <w:r w:rsidRPr="002446D4">
        <w:rPr>
          <w:rFonts w:ascii="Century Gothic" w:hAnsi="Century Gothic"/>
          <w:bCs/>
          <w:i w:val="0"/>
        </w:rPr>
        <w:t xml:space="preserve">ottemperare alle prescrizioni contenute nel bando e negli atti a questo conseguenti; </w:t>
      </w:r>
    </w:p>
    <w:p w14:paraId="066B3E6F" w14:textId="77777777" w:rsidR="006C23A5" w:rsidRPr="002446D4" w:rsidRDefault="006C23A5" w:rsidP="00665C68">
      <w:pPr>
        <w:pStyle w:val="Paragrafoelenco"/>
        <w:numPr>
          <w:ilvl w:val="0"/>
          <w:numId w:val="11"/>
        </w:numPr>
        <w:spacing w:line="276" w:lineRule="auto"/>
        <w:ind w:left="357" w:hanging="357"/>
        <w:jc w:val="both"/>
        <w:rPr>
          <w:rFonts w:ascii="Century Gothic" w:hAnsi="Century Gothic"/>
          <w:bCs/>
          <w:i w:val="0"/>
        </w:rPr>
      </w:pPr>
      <w:r w:rsidRPr="002446D4">
        <w:rPr>
          <w:rFonts w:ascii="Century Gothic" w:hAnsi="Century Gothic"/>
          <w:bCs/>
          <w:i w:val="0"/>
        </w:rPr>
        <w:t xml:space="preserve">assicurare la puntuale e completa realizzazione degli interventi in conformità alle richieste di contributo presentate ed entro i termini stabiliti dal bando e relativo decreto di concessione del contributo; </w:t>
      </w:r>
    </w:p>
    <w:p w14:paraId="5B46E923" w14:textId="77777777" w:rsidR="006C23A5" w:rsidRPr="002446D4" w:rsidRDefault="006C23A5" w:rsidP="00665C68">
      <w:pPr>
        <w:pStyle w:val="Paragrafoelenco"/>
        <w:numPr>
          <w:ilvl w:val="0"/>
          <w:numId w:val="11"/>
        </w:numPr>
        <w:spacing w:line="276" w:lineRule="auto"/>
        <w:ind w:left="357" w:hanging="357"/>
        <w:jc w:val="both"/>
        <w:rPr>
          <w:rFonts w:ascii="Century Gothic" w:hAnsi="Century Gothic"/>
          <w:bCs/>
          <w:i w:val="0"/>
        </w:rPr>
      </w:pPr>
      <w:r w:rsidRPr="002446D4">
        <w:rPr>
          <w:rFonts w:ascii="Century Gothic" w:hAnsi="Century Gothic"/>
          <w:bCs/>
          <w:i w:val="0"/>
        </w:rPr>
        <w:t>assicurare la copertura finanziaria per la parte di spese non coperte d</w:t>
      </w:r>
      <w:r w:rsidR="007B278F" w:rsidRPr="002446D4">
        <w:rPr>
          <w:rFonts w:ascii="Century Gothic" w:hAnsi="Century Gothic"/>
          <w:bCs/>
          <w:i w:val="0"/>
        </w:rPr>
        <w:t>al contributo;</w:t>
      </w:r>
    </w:p>
    <w:p w14:paraId="4A6AC220" w14:textId="77777777" w:rsidR="006C23A5" w:rsidRPr="00E34C6E" w:rsidRDefault="006C23A5" w:rsidP="00665C68">
      <w:pPr>
        <w:pStyle w:val="Paragrafoelenco"/>
        <w:numPr>
          <w:ilvl w:val="0"/>
          <w:numId w:val="11"/>
        </w:numPr>
        <w:spacing w:line="276" w:lineRule="auto"/>
        <w:ind w:left="357" w:hanging="357"/>
        <w:jc w:val="both"/>
        <w:rPr>
          <w:rFonts w:ascii="Century Gothic" w:hAnsi="Century Gothic"/>
          <w:i w:val="0"/>
        </w:rPr>
      </w:pPr>
      <w:r w:rsidRPr="002446D4">
        <w:rPr>
          <w:rFonts w:ascii="Century Gothic" w:hAnsi="Century Gothic"/>
          <w:bCs/>
          <w:i w:val="0"/>
        </w:rPr>
        <w:t>fornire</w:t>
      </w:r>
      <w:r w:rsidRPr="00E34C6E">
        <w:rPr>
          <w:rFonts w:ascii="Century Gothic" w:hAnsi="Century Gothic"/>
          <w:i w:val="0"/>
        </w:rPr>
        <w:t xml:space="preserve">, nei tempi e nei modi previsti dal bando e dagli atti a questo conseguenti, la documentazione e le informazioni che saranno eventualmente richieste; </w:t>
      </w:r>
    </w:p>
    <w:p w14:paraId="7CA61A5E" w14:textId="50BE6089" w:rsidR="006C23A5" w:rsidRPr="002446D4" w:rsidRDefault="006C23A5" w:rsidP="00665C68">
      <w:pPr>
        <w:pStyle w:val="Paragrafoelenco"/>
        <w:numPr>
          <w:ilvl w:val="0"/>
          <w:numId w:val="11"/>
        </w:numPr>
        <w:spacing w:line="276" w:lineRule="auto"/>
        <w:ind w:left="357" w:hanging="357"/>
        <w:jc w:val="both"/>
        <w:rPr>
          <w:rFonts w:ascii="Century Gothic" w:hAnsi="Century Gothic"/>
          <w:bCs/>
          <w:i w:val="0"/>
        </w:rPr>
      </w:pPr>
      <w:r w:rsidRPr="002446D4">
        <w:rPr>
          <w:rFonts w:ascii="Century Gothic" w:hAnsi="Century Gothic"/>
          <w:bCs/>
          <w:i w:val="0"/>
        </w:rPr>
        <w:t xml:space="preserve">conservare, per un periodo di 5 (cinque) anni a decorrere dalla data di erogazione del saldo del contributo, la documentazione tecnica, amministrativa e contabile (compresa la documentazione originale di spesa) relativa all’intervento agevolato; </w:t>
      </w:r>
    </w:p>
    <w:p w14:paraId="30D642E1" w14:textId="77777777" w:rsidR="006C23A5" w:rsidRPr="002446D4" w:rsidRDefault="006C23A5" w:rsidP="00665C68">
      <w:pPr>
        <w:pStyle w:val="Paragrafoelenco"/>
        <w:numPr>
          <w:ilvl w:val="0"/>
          <w:numId w:val="11"/>
        </w:numPr>
        <w:spacing w:line="276" w:lineRule="auto"/>
        <w:ind w:left="357" w:hanging="357"/>
        <w:jc w:val="both"/>
        <w:rPr>
          <w:rFonts w:ascii="Century Gothic" w:hAnsi="Century Gothic"/>
          <w:bCs/>
          <w:i w:val="0"/>
        </w:rPr>
      </w:pPr>
      <w:r w:rsidRPr="002446D4">
        <w:rPr>
          <w:rFonts w:ascii="Century Gothic" w:hAnsi="Century Gothic"/>
          <w:bCs/>
          <w:i w:val="0"/>
        </w:rPr>
        <w:t>non avere già beneficiato di altri aiuti pubblici a valere sulle medesime spese e/o sul medesimo progetto presentato;</w:t>
      </w:r>
    </w:p>
    <w:p w14:paraId="26D07E8B" w14:textId="77777777" w:rsidR="006C23A5" w:rsidRPr="002446D4" w:rsidRDefault="006C23A5" w:rsidP="00665C68">
      <w:pPr>
        <w:pStyle w:val="Paragrafoelenco"/>
        <w:numPr>
          <w:ilvl w:val="0"/>
          <w:numId w:val="11"/>
        </w:numPr>
        <w:spacing w:line="276" w:lineRule="auto"/>
        <w:ind w:left="357" w:hanging="357"/>
        <w:jc w:val="both"/>
        <w:rPr>
          <w:rFonts w:ascii="Century Gothic" w:hAnsi="Century Gothic"/>
          <w:bCs/>
          <w:i w:val="0"/>
        </w:rPr>
      </w:pPr>
      <w:r w:rsidRPr="002446D4">
        <w:rPr>
          <w:rFonts w:ascii="Century Gothic" w:hAnsi="Century Gothic"/>
          <w:bCs/>
          <w:i w:val="0"/>
        </w:rPr>
        <w:t xml:space="preserve">non cedere, alienare o distrarre i beni agevolati, per </w:t>
      </w:r>
      <w:proofErr w:type="gramStart"/>
      <w:r w:rsidRPr="002446D4">
        <w:rPr>
          <w:rFonts w:ascii="Century Gothic" w:hAnsi="Century Gothic"/>
          <w:bCs/>
          <w:i w:val="0"/>
        </w:rPr>
        <w:t>3</w:t>
      </w:r>
      <w:proofErr w:type="gramEnd"/>
      <w:r w:rsidRPr="002446D4">
        <w:rPr>
          <w:rFonts w:ascii="Century Gothic" w:hAnsi="Century Gothic"/>
          <w:bCs/>
          <w:i w:val="0"/>
        </w:rPr>
        <w:t xml:space="preserve"> anni dalla data di pubblicazione della graduatoria; </w:t>
      </w:r>
    </w:p>
    <w:p w14:paraId="279354F1" w14:textId="38751A46" w:rsidR="00E34C6E" w:rsidRPr="00E34C6E" w:rsidRDefault="006C23A5" w:rsidP="00665C68">
      <w:pPr>
        <w:pStyle w:val="Paragrafoelenco"/>
        <w:numPr>
          <w:ilvl w:val="0"/>
          <w:numId w:val="11"/>
        </w:numPr>
        <w:spacing w:line="276" w:lineRule="auto"/>
        <w:ind w:left="357" w:hanging="357"/>
        <w:jc w:val="both"/>
        <w:rPr>
          <w:rFonts w:ascii="Century Gothic" w:hAnsi="Century Gothic" w:cs="Arial"/>
        </w:rPr>
      </w:pPr>
      <w:r w:rsidRPr="002446D4">
        <w:rPr>
          <w:rFonts w:ascii="Century Gothic" w:hAnsi="Century Gothic"/>
          <w:bCs/>
          <w:i w:val="0"/>
        </w:rPr>
        <w:t>mantenere la destinazione d’uso di beni finanziat</w:t>
      </w:r>
      <w:r w:rsidR="00DF4EFC">
        <w:rPr>
          <w:rFonts w:ascii="Century Gothic" w:hAnsi="Century Gothic"/>
          <w:bCs/>
          <w:i w:val="0"/>
        </w:rPr>
        <w:t>i</w:t>
      </w:r>
      <w:r w:rsidRPr="002446D4">
        <w:rPr>
          <w:rFonts w:ascii="Century Gothic" w:hAnsi="Century Gothic"/>
          <w:bCs/>
          <w:i w:val="0"/>
        </w:rPr>
        <w:t xml:space="preserve"> per </w:t>
      </w:r>
      <w:proofErr w:type="gramStart"/>
      <w:r w:rsidRPr="002446D4">
        <w:rPr>
          <w:rFonts w:ascii="Century Gothic" w:hAnsi="Century Gothic"/>
          <w:bCs/>
          <w:i w:val="0"/>
        </w:rPr>
        <w:t>3</w:t>
      </w:r>
      <w:proofErr w:type="gramEnd"/>
      <w:r w:rsidRPr="002446D4">
        <w:rPr>
          <w:rFonts w:ascii="Century Gothic" w:hAnsi="Century Gothic"/>
          <w:bCs/>
          <w:i w:val="0"/>
        </w:rPr>
        <w:t xml:space="preserve"> anni dalla data di pubblicazione</w:t>
      </w:r>
      <w:r w:rsidRPr="00E34C6E">
        <w:rPr>
          <w:rFonts w:ascii="Century Gothic" w:hAnsi="Century Gothic" w:cs="Arial"/>
        </w:rPr>
        <w:t xml:space="preserve"> </w:t>
      </w:r>
      <w:r w:rsidRPr="00276370">
        <w:rPr>
          <w:rFonts w:ascii="Century Gothic" w:hAnsi="Century Gothic" w:cs="Arial"/>
          <w:i w:val="0"/>
        </w:rPr>
        <w:t>della graduatoria</w:t>
      </w:r>
      <w:r w:rsidR="00E34C6E" w:rsidRPr="00E34C6E">
        <w:rPr>
          <w:rFonts w:ascii="Century Gothic" w:hAnsi="Century Gothic" w:cs="Arial"/>
        </w:rPr>
        <w:t>;</w:t>
      </w:r>
    </w:p>
    <w:p w14:paraId="5A2E6F1A" w14:textId="3AAC81D7" w:rsidR="006C23A5" w:rsidRPr="005C3AC9" w:rsidRDefault="00E34C6E" w:rsidP="00665C68">
      <w:pPr>
        <w:pStyle w:val="Paragrafoelenco"/>
        <w:numPr>
          <w:ilvl w:val="0"/>
          <w:numId w:val="11"/>
        </w:numPr>
        <w:spacing w:line="276" w:lineRule="auto"/>
        <w:ind w:left="357" w:hanging="357"/>
        <w:jc w:val="both"/>
        <w:rPr>
          <w:rFonts w:ascii="Century Gothic" w:hAnsi="Century Gothic"/>
          <w:bCs/>
          <w:i w:val="0"/>
        </w:rPr>
      </w:pPr>
      <w:r w:rsidRPr="000F2217">
        <w:rPr>
          <w:rFonts w:ascii="Century Gothic" w:hAnsi="Century Gothic"/>
          <w:bCs/>
          <w:i w:val="0"/>
        </w:rPr>
        <w:t xml:space="preserve">mantenere i requisiti </w:t>
      </w:r>
      <w:r w:rsidR="005D7D2D" w:rsidRPr="000F2217">
        <w:rPr>
          <w:rFonts w:ascii="Century Gothic" w:hAnsi="Century Gothic"/>
          <w:bCs/>
          <w:i w:val="0"/>
        </w:rPr>
        <w:t xml:space="preserve">previsti al punto A.3 per </w:t>
      </w:r>
      <w:r w:rsidRPr="000F2217">
        <w:rPr>
          <w:rFonts w:ascii="Century Gothic" w:hAnsi="Century Gothic"/>
          <w:bCs/>
          <w:i w:val="0"/>
        </w:rPr>
        <w:t>almeno 3 anni dalla data di</w:t>
      </w:r>
      <w:r w:rsidRPr="005C3AC9">
        <w:rPr>
          <w:rFonts w:ascii="Century Gothic" w:hAnsi="Century Gothic"/>
          <w:bCs/>
          <w:i w:val="0"/>
        </w:rPr>
        <w:t xml:space="preserve"> concessione del contributo</w:t>
      </w:r>
      <w:r w:rsidR="005D7D2D">
        <w:rPr>
          <w:rFonts w:ascii="Century Gothic" w:hAnsi="Century Gothic"/>
          <w:bCs/>
          <w:i w:val="0"/>
        </w:rPr>
        <w:t>.</w:t>
      </w:r>
    </w:p>
    <w:p w14:paraId="53EC6C52" w14:textId="77777777" w:rsidR="00737217" w:rsidRPr="0033786D" w:rsidRDefault="00737217" w:rsidP="00A149DC">
      <w:pPr>
        <w:spacing w:line="276" w:lineRule="auto"/>
        <w:jc w:val="both"/>
        <w:rPr>
          <w:rFonts w:ascii="Century Gothic" w:hAnsi="Century Gothic" w:cs="Tw Cen MT,Italic"/>
          <w:i w:val="0"/>
          <w:iCs/>
        </w:rPr>
      </w:pPr>
    </w:p>
    <w:p w14:paraId="3004634D" w14:textId="77777777" w:rsidR="009737C3" w:rsidRPr="00E34C6E" w:rsidRDefault="009737C3" w:rsidP="00A149DC">
      <w:pPr>
        <w:pStyle w:val="Titolo1"/>
        <w:spacing w:before="0" w:line="276" w:lineRule="auto"/>
        <w:rPr>
          <w:rFonts w:ascii="Century Gothic" w:hAnsi="Century Gothic"/>
          <w:color w:val="auto"/>
        </w:rPr>
      </w:pPr>
      <w:bookmarkStart w:id="19" w:name="_Toc173252868"/>
      <w:r w:rsidRPr="00E34C6E">
        <w:rPr>
          <w:rFonts w:ascii="Century Gothic" w:hAnsi="Century Gothic"/>
          <w:color w:val="auto"/>
        </w:rPr>
        <w:t>D.2 Decadenze, revoche, rinunce dei soggetti beneficiari</w:t>
      </w:r>
      <w:bookmarkEnd w:id="19"/>
    </w:p>
    <w:p w14:paraId="5D76C3ED" w14:textId="195B6A6D" w:rsidR="00966C41" w:rsidRPr="00A959F1" w:rsidRDefault="00966C41" w:rsidP="00A149DC">
      <w:pPr>
        <w:spacing w:line="276" w:lineRule="auto"/>
        <w:jc w:val="both"/>
        <w:rPr>
          <w:rFonts w:ascii="Century Gothic" w:eastAsia="Batang" w:hAnsi="Century Gothic" w:cs="Times New Roman"/>
          <w:bCs/>
          <w:i w:val="0"/>
          <w:szCs w:val="22"/>
        </w:rPr>
      </w:pPr>
      <w:r w:rsidRPr="00A959F1">
        <w:rPr>
          <w:rFonts w:ascii="Century Gothic" w:eastAsia="Batang" w:hAnsi="Century Gothic" w:cs="Times New Roman"/>
          <w:i w:val="0"/>
          <w:szCs w:val="22"/>
        </w:rPr>
        <w:t xml:space="preserve">Il contributo è soggetto a decadenza </w:t>
      </w:r>
      <w:r w:rsidRPr="00A959F1">
        <w:rPr>
          <w:rFonts w:ascii="Century Gothic" w:eastAsia="Batang" w:hAnsi="Century Gothic" w:cs="Arial"/>
          <w:bCs/>
          <w:i w:val="0"/>
          <w:szCs w:val="22"/>
        </w:rPr>
        <w:t xml:space="preserve">totale con provvedimento del soggetto </w:t>
      </w:r>
      <w:r w:rsidRPr="00A959F1">
        <w:rPr>
          <w:rFonts w:ascii="Century Gothic" w:eastAsia="Times New Roman" w:hAnsi="Century Gothic" w:cs="Arial"/>
          <w:i w:val="0"/>
          <w:szCs w:val="22"/>
        </w:rPr>
        <w:t xml:space="preserve">responsabile del procedimento amministrativo </w:t>
      </w:r>
      <w:r w:rsidRPr="00A959F1">
        <w:rPr>
          <w:rFonts w:ascii="Century Gothic" w:eastAsia="Batang" w:hAnsi="Century Gothic" w:cs="Times New Roman"/>
          <w:i w:val="0"/>
          <w:szCs w:val="22"/>
        </w:rPr>
        <w:t xml:space="preserve">in caso di false dichiarazioni rese e sottoscritte nella domanda presentata e/o nella documentazione allegata, nonché </w:t>
      </w:r>
      <w:r w:rsidRPr="002A6CAD">
        <w:rPr>
          <w:rFonts w:ascii="Century Gothic" w:eastAsia="Batang" w:hAnsi="Century Gothic" w:cs="Times New Roman"/>
          <w:i w:val="0"/>
          <w:szCs w:val="22"/>
        </w:rPr>
        <w:t xml:space="preserve">per il mancato rispetto </w:t>
      </w:r>
      <w:r w:rsidR="002A6CAD" w:rsidRPr="002A6CAD">
        <w:rPr>
          <w:rFonts w:ascii="Century Gothic" w:eastAsia="Batang" w:hAnsi="Century Gothic" w:cs="Times New Roman"/>
          <w:i w:val="0"/>
          <w:szCs w:val="22"/>
        </w:rPr>
        <w:t xml:space="preserve">dei limiti e dei massimali </w:t>
      </w:r>
      <w:r w:rsidR="002D1CE7" w:rsidRPr="002A6CAD">
        <w:rPr>
          <w:rFonts w:ascii="Century Gothic" w:eastAsia="Batang" w:hAnsi="Century Gothic" w:cs="Times New Roman"/>
          <w:i w:val="0"/>
          <w:szCs w:val="22"/>
        </w:rPr>
        <w:t xml:space="preserve">del regime di aiuto </w:t>
      </w:r>
      <w:r w:rsidR="002A6CAD" w:rsidRPr="002A6CAD">
        <w:rPr>
          <w:rFonts w:ascii="Century Gothic" w:eastAsia="Batang" w:hAnsi="Century Gothic" w:cs="Times New Roman"/>
          <w:i w:val="0"/>
          <w:szCs w:val="22"/>
        </w:rPr>
        <w:t>applicato</w:t>
      </w:r>
      <w:r w:rsidRPr="002A6CAD">
        <w:rPr>
          <w:rFonts w:ascii="Century Gothic" w:eastAsia="Batang" w:hAnsi="Century Gothic" w:cs="Times New Roman"/>
          <w:i w:val="0"/>
          <w:szCs w:val="22"/>
        </w:rPr>
        <w:t>.</w:t>
      </w:r>
    </w:p>
    <w:p w14:paraId="1316A0ED" w14:textId="11E328B1" w:rsidR="00315785" w:rsidRPr="00315785" w:rsidRDefault="00527948" w:rsidP="00315785">
      <w:pPr>
        <w:spacing w:line="276" w:lineRule="auto"/>
        <w:jc w:val="both"/>
        <w:rPr>
          <w:rFonts w:ascii="Century Gothic" w:hAnsi="Century Gothic"/>
          <w:bCs/>
          <w:i w:val="0"/>
        </w:rPr>
      </w:pPr>
      <w:r w:rsidRPr="00E34C6E">
        <w:rPr>
          <w:rFonts w:ascii="Century Gothic" w:hAnsi="Century Gothic"/>
          <w:bCs/>
          <w:i w:val="0"/>
        </w:rPr>
        <w:t xml:space="preserve">Il contributo concesso in attuazione del presente bando è oggetto di decadenza </w:t>
      </w:r>
      <w:r w:rsidR="00A75259">
        <w:rPr>
          <w:rFonts w:ascii="Century Gothic" w:hAnsi="Century Gothic"/>
          <w:bCs/>
          <w:i w:val="0"/>
        </w:rPr>
        <w:t xml:space="preserve">con provvedimento di revoca del contributo </w:t>
      </w:r>
      <w:r w:rsidRPr="00E34C6E">
        <w:rPr>
          <w:rFonts w:ascii="Century Gothic" w:hAnsi="Century Gothic"/>
          <w:bCs/>
          <w:i w:val="0"/>
        </w:rPr>
        <w:t xml:space="preserve">qualora: </w:t>
      </w:r>
    </w:p>
    <w:p w14:paraId="1A198136" w14:textId="65413EE4" w:rsidR="00156084" w:rsidRPr="00156084" w:rsidRDefault="00156084" w:rsidP="00665C68">
      <w:pPr>
        <w:pStyle w:val="Paragrafoelenco"/>
        <w:numPr>
          <w:ilvl w:val="0"/>
          <w:numId w:val="7"/>
        </w:numPr>
        <w:spacing w:line="276" w:lineRule="auto"/>
        <w:jc w:val="both"/>
        <w:rPr>
          <w:rFonts w:ascii="Century Gothic" w:hAnsi="Century Gothic"/>
          <w:bCs/>
          <w:i w:val="0"/>
        </w:rPr>
      </w:pPr>
      <w:r w:rsidRPr="00E34C6E">
        <w:rPr>
          <w:rFonts w:ascii="Century Gothic" w:hAnsi="Century Gothic"/>
          <w:i w:val="0"/>
        </w:rPr>
        <w:t>non vengano rispettati gli obblighi previsti dal bando e dagli atti a questi conseguenti, ovvero nel caso in cui l’investimento rendicontato e realizzato non sia conforme, nel contenuto e nei risultati conseguiti, all’investimento ammesso a contributo</w:t>
      </w:r>
      <w:r>
        <w:rPr>
          <w:rFonts w:ascii="Century Gothic" w:hAnsi="Century Gothic"/>
          <w:i w:val="0"/>
        </w:rPr>
        <w:t>;</w:t>
      </w:r>
    </w:p>
    <w:p w14:paraId="40290627" w14:textId="4D216B03" w:rsidR="00156084" w:rsidRPr="00156084" w:rsidRDefault="00156084" w:rsidP="00665C68">
      <w:pPr>
        <w:pStyle w:val="Paragrafoelenco"/>
        <w:numPr>
          <w:ilvl w:val="0"/>
          <w:numId w:val="7"/>
        </w:numPr>
        <w:spacing w:line="276" w:lineRule="auto"/>
        <w:jc w:val="both"/>
        <w:rPr>
          <w:rFonts w:ascii="Century Gothic" w:hAnsi="Century Gothic"/>
          <w:bCs/>
          <w:i w:val="0"/>
        </w:rPr>
      </w:pPr>
      <w:r w:rsidRPr="00E34C6E">
        <w:rPr>
          <w:rFonts w:ascii="Century Gothic" w:hAnsi="Century Gothic"/>
          <w:i w:val="0"/>
        </w:rPr>
        <w:t>sia riscontrata la mancanza o il venir meno dei requisiti di ammissibilità sulla base dei quali è stata approvata la domanda di contributo</w:t>
      </w:r>
      <w:r>
        <w:rPr>
          <w:rFonts w:ascii="Century Gothic" w:hAnsi="Century Gothic"/>
          <w:i w:val="0"/>
        </w:rPr>
        <w:t>;</w:t>
      </w:r>
    </w:p>
    <w:p w14:paraId="4A0CF4DF" w14:textId="58A70F01" w:rsidR="00156084" w:rsidRPr="00BC1C4D" w:rsidRDefault="00156084" w:rsidP="00665C68">
      <w:pPr>
        <w:pStyle w:val="Paragrafoelenco"/>
        <w:numPr>
          <w:ilvl w:val="0"/>
          <w:numId w:val="7"/>
        </w:numPr>
        <w:spacing w:line="276" w:lineRule="auto"/>
        <w:jc w:val="both"/>
        <w:rPr>
          <w:rFonts w:ascii="Century Gothic" w:hAnsi="Century Gothic"/>
          <w:bCs/>
          <w:i w:val="0"/>
          <w:u w:val="single"/>
        </w:rPr>
      </w:pPr>
      <w:r w:rsidRPr="00BC1C4D">
        <w:rPr>
          <w:rFonts w:ascii="Century Gothic" w:hAnsi="Century Gothic"/>
          <w:i w:val="0"/>
        </w:rPr>
        <w:t>sia accertato il rilascio di dichiarazioni ed informazioni non veritiere, sia relativamente al possesso dei requisiti previsti dal bando sia in fase di realizzazione e rendicontazione degli investimenti</w:t>
      </w:r>
      <w:r w:rsidR="00BC1C4D" w:rsidRPr="00BC1C4D">
        <w:rPr>
          <w:rFonts w:ascii="Century Gothic" w:hAnsi="Century Gothic"/>
          <w:i w:val="0"/>
        </w:rPr>
        <w:t>;</w:t>
      </w:r>
    </w:p>
    <w:p w14:paraId="7EB16911" w14:textId="250604C6" w:rsidR="00156084" w:rsidRPr="00BC1C4D" w:rsidRDefault="00156084" w:rsidP="00665C68">
      <w:pPr>
        <w:pStyle w:val="Paragrafoelenco"/>
        <w:numPr>
          <w:ilvl w:val="0"/>
          <w:numId w:val="7"/>
        </w:numPr>
        <w:spacing w:line="276" w:lineRule="auto"/>
        <w:jc w:val="both"/>
        <w:rPr>
          <w:rFonts w:ascii="Century Gothic" w:hAnsi="Century Gothic"/>
          <w:bCs/>
          <w:i w:val="0"/>
        </w:rPr>
      </w:pPr>
      <w:r w:rsidRPr="00BC1C4D">
        <w:rPr>
          <w:rFonts w:ascii="Century Gothic" w:hAnsi="Century Gothic"/>
          <w:i w:val="0"/>
        </w:rPr>
        <w:t xml:space="preserve">non sia realizzato e rendicontato almeno il </w:t>
      </w:r>
      <w:r w:rsidR="00E667DC">
        <w:rPr>
          <w:rFonts w:ascii="Century Gothic" w:hAnsi="Century Gothic"/>
          <w:i w:val="0"/>
        </w:rPr>
        <w:t>6</w:t>
      </w:r>
      <w:r w:rsidR="00E667DC" w:rsidRPr="00BC1C4D">
        <w:rPr>
          <w:rFonts w:ascii="Century Gothic" w:hAnsi="Century Gothic"/>
          <w:i w:val="0"/>
        </w:rPr>
        <w:t>0</w:t>
      </w:r>
      <w:r w:rsidRPr="00BC1C4D">
        <w:rPr>
          <w:rFonts w:ascii="Century Gothic" w:hAnsi="Century Gothic"/>
          <w:i w:val="0"/>
        </w:rPr>
        <w:t>% del totale dell’investimento complessivo ammesso a contributo</w:t>
      </w:r>
      <w:r w:rsidR="00E667DC">
        <w:rPr>
          <w:rFonts w:ascii="Century Gothic" w:hAnsi="Century Gothic"/>
          <w:i w:val="0"/>
        </w:rPr>
        <w:t>;</w:t>
      </w:r>
    </w:p>
    <w:p w14:paraId="12EEF2E7" w14:textId="30FBFAEC" w:rsidR="00156084" w:rsidRPr="00156084" w:rsidRDefault="00156084" w:rsidP="00665C68">
      <w:pPr>
        <w:pStyle w:val="Paragrafoelenco"/>
        <w:numPr>
          <w:ilvl w:val="0"/>
          <w:numId w:val="7"/>
        </w:numPr>
        <w:spacing w:line="276" w:lineRule="auto"/>
        <w:jc w:val="both"/>
        <w:rPr>
          <w:rFonts w:ascii="Century Gothic" w:hAnsi="Century Gothic"/>
          <w:bCs/>
          <w:i w:val="0"/>
        </w:rPr>
      </w:pPr>
      <w:r w:rsidRPr="00E34C6E">
        <w:rPr>
          <w:rFonts w:ascii="Century Gothic" w:hAnsi="Century Gothic"/>
          <w:i w:val="0"/>
        </w:rPr>
        <w:t>nei casi previsti dall’art. 88 c. 4-ter del d.lgs. 159/2011 (cd. Codice Antimafia)</w:t>
      </w:r>
      <w:r>
        <w:rPr>
          <w:rFonts w:ascii="Century Gothic" w:hAnsi="Century Gothic"/>
          <w:i w:val="0"/>
        </w:rPr>
        <w:t>;</w:t>
      </w:r>
    </w:p>
    <w:p w14:paraId="3E53B7CA" w14:textId="7733D67D" w:rsidR="00156084" w:rsidRPr="00156084" w:rsidRDefault="00156084" w:rsidP="00665C68">
      <w:pPr>
        <w:pStyle w:val="Paragrafoelenco"/>
        <w:numPr>
          <w:ilvl w:val="0"/>
          <w:numId w:val="7"/>
        </w:numPr>
        <w:spacing w:line="276" w:lineRule="auto"/>
        <w:jc w:val="both"/>
        <w:rPr>
          <w:rFonts w:ascii="Century Gothic" w:hAnsi="Century Gothic"/>
          <w:bCs/>
          <w:i w:val="0"/>
        </w:rPr>
      </w:pPr>
      <w:r w:rsidRPr="00E34C6E">
        <w:rPr>
          <w:rFonts w:ascii="Century Gothic" w:hAnsi="Century Gothic"/>
          <w:i w:val="0"/>
        </w:rPr>
        <w:t>il beneficiario rinunci al contributo ovvero alla realizzazione dell’investimento</w:t>
      </w:r>
      <w:r>
        <w:rPr>
          <w:rFonts w:ascii="Century Gothic" w:hAnsi="Century Gothic"/>
          <w:i w:val="0"/>
        </w:rPr>
        <w:t>.</w:t>
      </w:r>
    </w:p>
    <w:p w14:paraId="36E8D0B9" w14:textId="1C9C2585" w:rsidR="00DB6C71" w:rsidRPr="00A959F1" w:rsidRDefault="00DB6C71" w:rsidP="00A149DC">
      <w:pPr>
        <w:spacing w:line="276" w:lineRule="auto"/>
        <w:jc w:val="both"/>
        <w:rPr>
          <w:rFonts w:ascii="Century Gothic" w:hAnsi="Century Gothic"/>
          <w:b/>
          <w:bCs/>
          <w:i w:val="0"/>
          <w:highlight w:val="yellow"/>
        </w:rPr>
      </w:pPr>
    </w:p>
    <w:p w14:paraId="62B0990B" w14:textId="77777777" w:rsidR="00527948" w:rsidRPr="00E34C6E" w:rsidRDefault="00527948" w:rsidP="00A149DC">
      <w:pPr>
        <w:spacing w:line="276" w:lineRule="auto"/>
        <w:jc w:val="both"/>
        <w:rPr>
          <w:rFonts w:ascii="Century Gothic" w:hAnsi="Century Gothic"/>
          <w:bCs/>
          <w:i w:val="0"/>
        </w:rPr>
      </w:pPr>
      <w:r w:rsidRPr="00E34C6E">
        <w:rPr>
          <w:rFonts w:ascii="Century Gothic" w:hAnsi="Century Gothic"/>
          <w:bCs/>
          <w:i w:val="0"/>
        </w:rPr>
        <w:t xml:space="preserve">In caso di decadenza (totale o parziale) del contributo già erogato, il soggetto beneficiario dovrà restituire, entro 30 (trenta) giorni dalla notifica del provvedimento di revoca, la quota di contributo percepita, aumentata degli interessi legali calcolati a decorrere dalla data di erogazione e sino alla data di assunzione del provvedimento di decadenza. </w:t>
      </w:r>
    </w:p>
    <w:p w14:paraId="2BEC1C7B" w14:textId="77777777" w:rsidR="00527948" w:rsidRPr="00E34C6E" w:rsidRDefault="00527948" w:rsidP="00A149DC">
      <w:pPr>
        <w:spacing w:line="276" w:lineRule="auto"/>
        <w:jc w:val="both"/>
        <w:rPr>
          <w:rFonts w:ascii="Century Gothic" w:hAnsi="Century Gothic"/>
          <w:bCs/>
          <w:i w:val="0"/>
        </w:rPr>
      </w:pPr>
      <w:r w:rsidRPr="00E34C6E">
        <w:rPr>
          <w:rFonts w:ascii="Century Gothic" w:hAnsi="Century Gothic"/>
          <w:bCs/>
          <w:i w:val="0"/>
        </w:rPr>
        <w:t xml:space="preserve">La restituzione avverrà con le modalità ed i tempi indicati nel provvedimento di </w:t>
      </w:r>
      <w:r w:rsidR="00B14EF9" w:rsidRPr="00E34C6E">
        <w:rPr>
          <w:rFonts w:ascii="Century Gothic" w:hAnsi="Century Gothic"/>
          <w:bCs/>
          <w:i w:val="0"/>
        </w:rPr>
        <w:t>decadenza</w:t>
      </w:r>
      <w:r w:rsidRPr="00E34C6E">
        <w:rPr>
          <w:rFonts w:ascii="Century Gothic" w:hAnsi="Century Gothic"/>
          <w:bCs/>
          <w:i w:val="0"/>
        </w:rPr>
        <w:t xml:space="preserve"> e contestuale richiesta di restituzione del contributo.</w:t>
      </w:r>
    </w:p>
    <w:p w14:paraId="1C0D5A3A" w14:textId="5F7DDAC5" w:rsidR="007E3769" w:rsidRPr="0033786D" w:rsidRDefault="00527948" w:rsidP="00A149DC">
      <w:pPr>
        <w:spacing w:line="276" w:lineRule="auto"/>
        <w:jc w:val="both"/>
        <w:rPr>
          <w:rFonts w:ascii="Century Gothic" w:hAnsi="Century Gothic"/>
          <w:b/>
          <w:bCs/>
          <w:i w:val="0"/>
          <w:u w:val="single"/>
        </w:rPr>
      </w:pPr>
      <w:r w:rsidRPr="00E62BE5">
        <w:rPr>
          <w:rFonts w:ascii="Century Gothic" w:hAnsi="Century Gothic"/>
          <w:bCs/>
          <w:i w:val="0"/>
        </w:rPr>
        <w:t xml:space="preserve">I soggetti beneficiari, qualora intendano rinunciare al contributo ovvero alla realizzazione dell’investimento, devono inviare apposita comunicazione all’indirizzo PEC </w:t>
      </w:r>
      <w:hyperlink r:id="rId24" w:history="1">
        <w:r w:rsidR="0053455E" w:rsidRPr="00E62BE5">
          <w:rPr>
            <w:rStyle w:val="Collegamentoipertestuale"/>
            <w:rFonts w:ascii="Century Gothic" w:hAnsi="Century Gothic"/>
            <w:bCs/>
            <w:i w:val="0"/>
            <w:color w:val="auto"/>
          </w:rPr>
          <w:t>unioncamerelombardia@legalmail.it</w:t>
        </w:r>
      </w:hyperlink>
      <w:r w:rsidRPr="00E62BE5">
        <w:rPr>
          <w:rFonts w:ascii="Century Gothic" w:hAnsi="Century Gothic"/>
          <w:bCs/>
          <w:i w:val="0"/>
        </w:rPr>
        <w:t xml:space="preserve">, indicando nell’oggetto della mail la </w:t>
      </w:r>
      <w:r w:rsidRPr="00A12E6F">
        <w:rPr>
          <w:rFonts w:ascii="Century Gothic" w:hAnsi="Century Gothic"/>
          <w:bCs/>
          <w:i w:val="0"/>
        </w:rPr>
        <w:t>seguente dicitura: “Nome Azienda - Rinuncia contributo bando</w:t>
      </w:r>
      <w:r w:rsidR="00527649" w:rsidRPr="00A12E6F">
        <w:rPr>
          <w:rFonts w:ascii="Century Gothic" w:hAnsi="Century Gothic"/>
          <w:bCs/>
          <w:i w:val="0"/>
        </w:rPr>
        <w:t xml:space="preserve"> </w:t>
      </w:r>
      <w:r w:rsidR="00527649" w:rsidRPr="00A12E6F">
        <w:rPr>
          <w:rFonts w:ascii="Century Gothic" w:hAnsi="Century Gothic" w:cs="Arial"/>
          <w:b/>
          <w:bCs/>
        </w:rPr>
        <w:t>“</w:t>
      </w:r>
      <w:r w:rsidR="00C23A62" w:rsidRPr="00A12E6F">
        <w:rPr>
          <w:rFonts w:ascii="Century Gothic" w:hAnsi="Century Gothic"/>
          <w:b/>
          <w:bCs/>
          <w:i w:val="0"/>
        </w:rPr>
        <w:t>24</w:t>
      </w:r>
      <w:r w:rsidR="00A521F0" w:rsidRPr="00A12E6F">
        <w:rPr>
          <w:rFonts w:ascii="Century Gothic" w:hAnsi="Century Gothic"/>
          <w:b/>
          <w:bCs/>
          <w:i w:val="0"/>
        </w:rPr>
        <w:t>PA</w:t>
      </w:r>
      <w:r w:rsidR="00C23A62" w:rsidRPr="00A12E6F">
        <w:rPr>
          <w:rFonts w:ascii="Century Gothic" w:hAnsi="Century Gothic"/>
          <w:b/>
          <w:bCs/>
          <w:i w:val="0"/>
        </w:rPr>
        <w:t xml:space="preserve"> </w:t>
      </w:r>
      <w:r w:rsidR="00C23A62" w:rsidRPr="00A12E6F">
        <w:rPr>
          <w:rFonts w:ascii="Century Gothic" w:eastAsia="Times New Roman" w:hAnsi="Century Gothic" w:cs="Times New Roman"/>
          <w:b/>
          <w:bCs/>
          <w:i w:val="0"/>
        </w:rPr>
        <w:t>bando lavoro inclusivo</w:t>
      </w:r>
      <w:r w:rsidR="00A521F0" w:rsidRPr="00A12E6F">
        <w:rPr>
          <w:rFonts w:ascii="Century Gothic" w:eastAsia="Times New Roman" w:hAnsi="Century Gothic" w:cs="Times New Roman"/>
          <w:b/>
          <w:bCs/>
          <w:i w:val="0"/>
        </w:rPr>
        <w:t xml:space="preserve"> PA</w:t>
      </w:r>
      <w:r w:rsidR="00665C68" w:rsidRPr="00A12E6F">
        <w:rPr>
          <w:rFonts w:ascii="Century Gothic" w:eastAsia="Times New Roman" w:hAnsi="Century Gothic" w:cs="Times New Roman"/>
          <w:b/>
          <w:bCs/>
          <w:i w:val="0"/>
        </w:rPr>
        <w:t>”.</w:t>
      </w:r>
    </w:p>
    <w:p w14:paraId="474B17BF" w14:textId="77777777" w:rsidR="00E34C6E" w:rsidRPr="00E62BE5" w:rsidRDefault="00E34C6E" w:rsidP="00A149DC">
      <w:pPr>
        <w:spacing w:line="276" w:lineRule="auto"/>
        <w:jc w:val="both"/>
        <w:rPr>
          <w:rFonts w:ascii="Century Gothic" w:hAnsi="Century Gothic"/>
          <w:b/>
          <w:bCs/>
          <w:i w:val="0"/>
        </w:rPr>
      </w:pPr>
    </w:p>
    <w:p w14:paraId="2C4180E6" w14:textId="77777777" w:rsidR="00966C41" w:rsidRDefault="00966C41" w:rsidP="00A149DC">
      <w:pPr>
        <w:pStyle w:val="Titolo1"/>
        <w:spacing w:before="0" w:line="276" w:lineRule="auto"/>
        <w:rPr>
          <w:rFonts w:ascii="Century Gothic" w:hAnsi="Century Gothic"/>
          <w:color w:val="auto"/>
        </w:rPr>
      </w:pPr>
      <w:bookmarkStart w:id="20" w:name="_Toc173252869"/>
      <w:r w:rsidRPr="00E34C6E">
        <w:rPr>
          <w:rFonts w:ascii="Century Gothic" w:hAnsi="Century Gothic"/>
          <w:color w:val="auto"/>
        </w:rPr>
        <w:t xml:space="preserve">D.3 </w:t>
      </w:r>
      <w:r>
        <w:rPr>
          <w:rFonts w:ascii="Century Gothic" w:hAnsi="Century Gothic"/>
          <w:color w:val="auto"/>
        </w:rPr>
        <w:t>Proroghe dei termini</w:t>
      </w:r>
      <w:bookmarkEnd w:id="20"/>
    </w:p>
    <w:p w14:paraId="67FAD31D" w14:textId="3BCCDD69" w:rsidR="00966C41" w:rsidRDefault="00966C41" w:rsidP="00A149DC">
      <w:pPr>
        <w:spacing w:line="276" w:lineRule="auto"/>
        <w:jc w:val="both"/>
        <w:rPr>
          <w:rFonts w:ascii="Century Gothic" w:hAnsi="Century Gothic" w:cs="Arial"/>
          <w:i w:val="0"/>
        </w:rPr>
      </w:pPr>
      <w:r w:rsidRPr="00E34C6E">
        <w:rPr>
          <w:rFonts w:ascii="Century Gothic" w:hAnsi="Century Gothic" w:cs="Arial"/>
          <w:i w:val="0"/>
        </w:rPr>
        <w:t xml:space="preserve">Regione Lombardia </w:t>
      </w:r>
      <w:r w:rsidRPr="007725DB">
        <w:rPr>
          <w:rFonts w:ascii="Century Gothic" w:hAnsi="Century Gothic" w:cs="Arial"/>
          <w:i w:val="0"/>
        </w:rPr>
        <w:t>e</w:t>
      </w:r>
      <w:r>
        <w:rPr>
          <w:rFonts w:ascii="Century Gothic" w:hAnsi="Century Gothic" w:cs="Arial"/>
          <w:i w:val="0"/>
        </w:rPr>
        <w:t xml:space="preserve"> Unioncamere Lombardia si riservano di prorogare e</w:t>
      </w:r>
      <w:r w:rsidRPr="007725DB">
        <w:rPr>
          <w:rFonts w:ascii="Century Gothic" w:hAnsi="Century Gothic" w:cs="Arial"/>
          <w:i w:val="0"/>
        </w:rPr>
        <w:t>/o</w:t>
      </w:r>
      <w:r w:rsidR="00D7300A">
        <w:rPr>
          <w:rFonts w:ascii="Century Gothic" w:hAnsi="Century Gothic" w:cs="Arial"/>
          <w:i w:val="0"/>
        </w:rPr>
        <w:t xml:space="preserve"> m</w:t>
      </w:r>
      <w:r>
        <w:rPr>
          <w:rFonts w:ascii="Century Gothic" w:hAnsi="Century Gothic" w:cs="Arial"/>
          <w:i w:val="0"/>
        </w:rPr>
        <w:t>odificare i termini del presente bando con apposito provvedimento.</w:t>
      </w:r>
    </w:p>
    <w:p w14:paraId="50406A94" w14:textId="41F9A8AB" w:rsidR="002A6CAD" w:rsidRPr="00C23A62" w:rsidRDefault="00362773" w:rsidP="00665C68">
      <w:pPr>
        <w:spacing w:line="276" w:lineRule="auto"/>
        <w:jc w:val="both"/>
        <w:rPr>
          <w:rFonts w:ascii="Century Gothic" w:hAnsi="Century Gothic" w:cs="Arial"/>
          <w:i w:val="0"/>
          <w:strike/>
        </w:rPr>
      </w:pPr>
      <w:r w:rsidRPr="00A77A64">
        <w:rPr>
          <w:rFonts w:ascii="Century Gothic" w:hAnsi="Century Gothic" w:cs="Arial"/>
          <w:i w:val="0"/>
        </w:rPr>
        <w:t>La richiesta di proroga</w:t>
      </w:r>
      <w:r w:rsidR="002446D4" w:rsidRPr="00A77A64">
        <w:rPr>
          <w:rFonts w:ascii="Century Gothic" w:hAnsi="Century Gothic" w:cs="Arial"/>
          <w:i w:val="0"/>
        </w:rPr>
        <w:t xml:space="preserve"> </w:t>
      </w:r>
      <w:r w:rsidRPr="00A77A64">
        <w:rPr>
          <w:rFonts w:ascii="Century Gothic" w:hAnsi="Century Gothic" w:cs="Arial"/>
          <w:i w:val="0"/>
        </w:rPr>
        <w:t xml:space="preserve">dovrà essere adeguatamente motivata e riconducibile a cause di forza maggiore. </w:t>
      </w:r>
      <w:r w:rsidR="001918EA" w:rsidRPr="00A77A64">
        <w:rPr>
          <w:rFonts w:ascii="Century Gothic" w:hAnsi="Century Gothic" w:cs="Arial"/>
          <w:i w:val="0"/>
        </w:rPr>
        <w:t xml:space="preserve">La proroga </w:t>
      </w:r>
      <w:r w:rsidR="0051493B" w:rsidRPr="00A77A64">
        <w:rPr>
          <w:rFonts w:ascii="Century Gothic" w:hAnsi="Century Gothic" w:cs="Arial"/>
          <w:i w:val="0"/>
        </w:rPr>
        <w:t xml:space="preserve">concessa ammonterà a </w:t>
      </w:r>
      <w:proofErr w:type="gramStart"/>
      <w:r w:rsidR="0051493B" w:rsidRPr="00A77A64">
        <w:rPr>
          <w:rFonts w:ascii="Century Gothic" w:hAnsi="Century Gothic" w:cs="Arial"/>
          <w:i w:val="0"/>
        </w:rPr>
        <w:t>3</w:t>
      </w:r>
      <w:proofErr w:type="gramEnd"/>
      <w:r w:rsidR="0051493B" w:rsidRPr="00A77A64">
        <w:rPr>
          <w:rFonts w:ascii="Century Gothic" w:hAnsi="Century Gothic" w:cs="Arial"/>
          <w:i w:val="0"/>
        </w:rPr>
        <w:t xml:space="preserve"> mesi per tutti i richiedenti.</w:t>
      </w:r>
    </w:p>
    <w:p w14:paraId="1C81FE64" w14:textId="77777777" w:rsidR="00966C41" w:rsidRPr="00C23A62" w:rsidRDefault="00966C41" w:rsidP="00A149DC">
      <w:pPr>
        <w:spacing w:line="276" w:lineRule="auto"/>
        <w:rPr>
          <w:strike/>
        </w:rPr>
      </w:pPr>
    </w:p>
    <w:p w14:paraId="420909A9" w14:textId="77777777" w:rsidR="00966C41" w:rsidRPr="00E34C6E" w:rsidRDefault="00966C41" w:rsidP="00A149DC">
      <w:pPr>
        <w:pStyle w:val="Titolo1"/>
        <w:spacing w:before="0" w:line="276" w:lineRule="auto"/>
        <w:rPr>
          <w:rFonts w:ascii="Century Gothic" w:hAnsi="Century Gothic"/>
          <w:color w:val="auto"/>
        </w:rPr>
      </w:pPr>
      <w:bookmarkStart w:id="21" w:name="_Toc173252870"/>
      <w:r w:rsidRPr="00E34C6E">
        <w:rPr>
          <w:rFonts w:ascii="Century Gothic" w:hAnsi="Century Gothic"/>
          <w:color w:val="auto"/>
        </w:rPr>
        <w:t>D.</w:t>
      </w:r>
      <w:r>
        <w:rPr>
          <w:rFonts w:ascii="Century Gothic" w:hAnsi="Century Gothic"/>
          <w:color w:val="auto"/>
        </w:rPr>
        <w:t>4</w:t>
      </w:r>
      <w:r w:rsidRPr="00E34C6E">
        <w:rPr>
          <w:rFonts w:ascii="Century Gothic" w:hAnsi="Century Gothic"/>
          <w:color w:val="auto"/>
        </w:rPr>
        <w:t xml:space="preserve"> Ispezioni e controlli</w:t>
      </w:r>
      <w:bookmarkEnd w:id="21"/>
    </w:p>
    <w:p w14:paraId="6FC46F3C" w14:textId="5B29AD25" w:rsidR="00293C43" w:rsidRPr="00E34C6E" w:rsidRDefault="007E3769" w:rsidP="00A149DC">
      <w:pPr>
        <w:autoSpaceDE w:val="0"/>
        <w:autoSpaceDN w:val="0"/>
        <w:adjustRightInd w:val="0"/>
        <w:spacing w:line="276" w:lineRule="auto"/>
        <w:jc w:val="both"/>
        <w:rPr>
          <w:rFonts w:ascii="Century Gothic" w:hAnsi="Century Gothic" w:cs="Arial"/>
          <w:i w:val="0"/>
        </w:rPr>
      </w:pPr>
      <w:r w:rsidRPr="00E34C6E">
        <w:rPr>
          <w:rFonts w:ascii="Century Gothic" w:hAnsi="Century Gothic" w:cs="Arial"/>
          <w:i w:val="0"/>
        </w:rPr>
        <w:t xml:space="preserve">Regione Lombardia </w:t>
      </w:r>
      <w:r w:rsidR="007725DB" w:rsidRPr="007725DB">
        <w:rPr>
          <w:rFonts w:ascii="Century Gothic" w:hAnsi="Century Gothic" w:cs="Arial"/>
          <w:i w:val="0"/>
        </w:rPr>
        <w:t>e/o le Camere di Commercio Lombarde</w:t>
      </w:r>
      <w:r w:rsidR="007725DB" w:rsidRPr="00E34C6E">
        <w:rPr>
          <w:rFonts w:ascii="Century Gothic" w:hAnsi="Century Gothic" w:cs="Arial"/>
          <w:i w:val="0"/>
        </w:rPr>
        <w:t xml:space="preserve"> </w:t>
      </w:r>
      <w:r w:rsidR="007725DB">
        <w:rPr>
          <w:rFonts w:ascii="Century Gothic" w:hAnsi="Century Gothic" w:cs="Arial"/>
          <w:i w:val="0"/>
        </w:rPr>
        <w:t xml:space="preserve">potranno </w:t>
      </w:r>
      <w:r w:rsidRPr="00E34C6E">
        <w:rPr>
          <w:rFonts w:ascii="Century Gothic" w:hAnsi="Century Gothic" w:cs="Arial"/>
          <w:i w:val="0"/>
        </w:rPr>
        <w:t>disporre in qualsiasi momento ispezion</w:t>
      </w:r>
      <w:r w:rsidR="00B14EF9" w:rsidRPr="00E34C6E">
        <w:rPr>
          <w:rFonts w:ascii="Century Gothic" w:hAnsi="Century Gothic" w:cs="Arial"/>
          <w:i w:val="0"/>
        </w:rPr>
        <w:t>i e controlli presso la sede oggetto di intervento sul presente bando</w:t>
      </w:r>
      <w:r w:rsidRPr="00E34C6E">
        <w:rPr>
          <w:rFonts w:ascii="Century Gothic" w:hAnsi="Century Gothic" w:cs="Arial"/>
          <w:i w:val="0"/>
        </w:rPr>
        <w:t xml:space="preserve">, allo scopo di verificare lo stato di attuazione, il rispetto degli obblighi previsti dal provvedimento di concessione e la veridicità delle dichiarazioni (ivi comprese quelle rese ai sensi del DPR 445/2000) e delle informazioni prodotte ai fini della conferma o revoca del contributo. A tal fine </w:t>
      </w:r>
      <w:r w:rsidR="00697BB9">
        <w:rPr>
          <w:rFonts w:ascii="Century Gothic" w:hAnsi="Century Gothic" w:cs="Arial"/>
          <w:i w:val="0"/>
        </w:rPr>
        <w:t>il</w:t>
      </w:r>
      <w:r w:rsidRPr="00E34C6E">
        <w:rPr>
          <w:rFonts w:ascii="Century Gothic" w:hAnsi="Century Gothic" w:cs="Arial"/>
          <w:i w:val="0"/>
        </w:rPr>
        <w:t xml:space="preserve"> beneficiari</w:t>
      </w:r>
      <w:r w:rsidR="00697BB9">
        <w:rPr>
          <w:rFonts w:ascii="Century Gothic" w:hAnsi="Century Gothic" w:cs="Arial"/>
          <w:i w:val="0"/>
        </w:rPr>
        <w:t>o</w:t>
      </w:r>
      <w:r w:rsidRPr="00E34C6E">
        <w:rPr>
          <w:rFonts w:ascii="Century Gothic" w:hAnsi="Century Gothic" w:cs="Arial"/>
          <w:i w:val="0"/>
        </w:rPr>
        <w:t xml:space="preserve"> si impegna a tenere a disposizione, per un periodo non inferiore a </w:t>
      </w:r>
      <w:r w:rsidR="00697BB9">
        <w:rPr>
          <w:rFonts w:ascii="Century Gothic" w:hAnsi="Century Gothic" w:cs="Arial"/>
          <w:i w:val="0"/>
        </w:rPr>
        <w:t>tre</w:t>
      </w:r>
      <w:r w:rsidRPr="00E34C6E">
        <w:rPr>
          <w:rFonts w:ascii="Century Gothic" w:hAnsi="Century Gothic" w:cs="Arial"/>
          <w:i w:val="0"/>
        </w:rPr>
        <w:t xml:space="preserve"> anni dalla data del provvedimento di assegnazione, tutta la documentazione contabile, tecnica e amministrativa in originale, relativa ai servizi usufruiti </w:t>
      </w:r>
      <w:r w:rsidR="00697BB9">
        <w:rPr>
          <w:rFonts w:ascii="Century Gothic" w:hAnsi="Century Gothic" w:cs="Arial"/>
          <w:i w:val="0"/>
        </w:rPr>
        <w:t xml:space="preserve">e ai beni acquistati </w:t>
      </w:r>
      <w:r w:rsidRPr="00E34C6E">
        <w:rPr>
          <w:rFonts w:ascii="Century Gothic" w:hAnsi="Century Gothic" w:cs="Arial"/>
          <w:i w:val="0"/>
        </w:rPr>
        <w:t xml:space="preserve">tramite il contributo assegnato. </w:t>
      </w:r>
    </w:p>
    <w:p w14:paraId="5DEC3EA4" w14:textId="3255E6C3" w:rsidR="007E3769" w:rsidRPr="00E34C6E" w:rsidRDefault="007E3769" w:rsidP="00A149DC">
      <w:pPr>
        <w:autoSpaceDE w:val="0"/>
        <w:autoSpaceDN w:val="0"/>
        <w:adjustRightInd w:val="0"/>
        <w:spacing w:line="276" w:lineRule="auto"/>
        <w:jc w:val="both"/>
        <w:rPr>
          <w:rFonts w:ascii="Century Gothic" w:hAnsi="Century Gothic" w:cs="Arial"/>
          <w:i w:val="0"/>
        </w:rPr>
      </w:pPr>
      <w:r w:rsidRPr="00E34C6E">
        <w:rPr>
          <w:rFonts w:ascii="Century Gothic" w:hAnsi="Century Gothic" w:cs="Arial"/>
          <w:i w:val="0"/>
        </w:rPr>
        <w:t>Tali controlli sono finalizzati a verificare:</w:t>
      </w:r>
    </w:p>
    <w:p w14:paraId="4B2BFE82" w14:textId="3D30A05A" w:rsidR="007E3769" w:rsidRPr="00E34C6E" w:rsidRDefault="007E3769" w:rsidP="00A149DC">
      <w:pPr>
        <w:autoSpaceDE w:val="0"/>
        <w:autoSpaceDN w:val="0"/>
        <w:adjustRightInd w:val="0"/>
        <w:spacing w:line="276" w:lineRule="auto"/>
        <w:jc w:val="both"/>
        <w:rPr>
          <w:rFonts w:ascii="Century Gothic" w:hAnsi="Century Gothic" w:cs="Arial"/>
          <w:i w:val="0"/>
        </w:rPr>
      </w:pPr>
      <w:r w:rsidRPr="00E34C6E">
        <w:rPr>
          <w:rFonts w:ascii="Century Gothic" w:hAnsi="Century Gothic" w:cs="Arial"/>
          <w:i w:val="0"/>
        </w:rPr>
        <w:t>− l’effettiva realizzazione delle azioni oggetto di contributo;</w:t>
      </w:r>
    </w:p>
    <w:p w14:paraId="71CF8E66" w14:textId="77777777" w:rsidR="007E3769" w:rsidRPr="00E34C6E" w:rsidRDefault="007E3769" w:rsidP="00A149DC">
      <w:pPr>
        <w:autoSpaceDE w:val="0"/>
        <w:autoSpaceDN w:val="0"/>
        <w:adjustRightInd w:val="0"/>
        <w:spacing w:line="276" w:lineRule="auto"/>
        <w:jc w:val="both"/>
        <w:rPr>
          <w:rFonts w:ascii="Century Gothic" w:hAnsi="Century Gothic" w:cs="Arial"/>
          <w:i w:val="0"/>
        </w:rPr>
      </w:pPr>
      <w:r w:rsidRPr="00E34C6E">
        <w:rPr>
          <w:rFonts w:ascii="Century Gothic" w:hAnsi="Century Gothic" w:cs="Arial"/>
          <w:i w:val="0"/>
        </w:rPr>
        <w:t>− il rispetto degli obblighi previsti dal bando;</w:t>
      </w:r>
    </w:p>
    <w:p w14:paraId="4296E2B4" w14:textId="77777777" w:rsidR="007E3769" w:rsidRPr="00E34C6E" w:rsidRDefault="007E3769" w:rsidP="00A149DC">
      <w:pPr>
        <w:autoSpaceDE w:val="0"/>
        <w:autoSpaceDN w:val="0"/>
        <w:adjustRightInd w:val="0"/>
        <w:spacing w:line="276" w:lineRule="auto"/>
        <w:jc w:val="both"/>
        <w:rPr>
          <w:rFonts w:ascii="Century Gothic" w:hAnsi="Century Gothic" w:cs="Arial"/>
          <w:i w:val="0"/>
        </w:rPr>
      </w:pPr>
      <w:r w:rsidRPr="00E34C6E">
        <w:rPr>
          <w:rFonts w:ascii="Century Gothic" w:hAnsi="Century Gothic" w:cs="Arial"/>
          <w:i w:val="0"/>
        </w:rPr>
        <w:t>− la veridicità delle dichiarazioni e delle informazioni prodotte dai beneficiari;</w:t>
      </w:r>
    </w:p>
    <w:p w14:paraId="3183F2C7" w14:textId="77777777" w:rsidR="007E3769" w:rsidRPr="00E34C6E" w:rsidRDefault="007E3769" w:rsidP="00A149DC">
      <w:pPr>
        <w:autoSpaceDE w:val="0"/>
        <w:autoSpaceDN w:val="0"/>
        <w:adjustRightInd w:val="0"/>
        <w:spacing w:line="276" w:lineRule="auto"/>
        <w:jc w:val="both"/>
        <w:rPr>
          <w:rFonts w:ascii="Century Gothic" w:hAnsi="Century Gothic" w:cs="Arial"/>
          <w:i w:val="0"/>
        </w:rPr>
      </w:pPr>
      <w:r w:rsidRPr="00E34C6E">
        <w:rPr>
          <w:rFonts w:ascii="Century Gothic" w:hAnsi="Century Gothic" w:cs="Arial"/>
          <w:i w:val="0"/>
        </w:rPr>
        <w:t>− i documenti dichiarati (fatture, contratti, ecc.).</w:t>
      </w:r>
    </w:p>
    <w:p w14:paraId="2E057889" w14:textId="77777777" w:rsidR="007E3769" w:rsidRPr="00E34C6E" w:rsidRDefault="007E3769" w:rsidP="00A149DC">
      <w:pPr>
        <w:autoSpaceDE w:val="0"/>
        <w:autoSpaceDN w:val="0"/>
        <w:adjustRightInd w:val="0"/>
        <w:spacing w:line="276" w:lineRule="auto"/>
        <w:jc w:val="both"/>
        <w:rPr>
          <w:rFonts w:ascii="Century Gothic" w:hAnsi="Century Gothic" w:cs="Arial"/>
          <w:i w:val="0"/>
        </w:rPr>
      </w:pPr>
      <w:r w:rsidRPr="00E34C6E">
        <w:rPr>
          <w:rFonts w:ascii="Century Gothic" w:hAnsi="Century Gothic" w:cs="Arial"/>
          <w:i w:val="0"/>
        </w:rPr>
        <w:t>I controlli saranno effettuati su base campionaria non inferiore al 10% delle domande finanziate.</w:t>
      </w:r>
    </w:p>
    <w:p w14:paraId="22EDFB1C" w14:textId="77777777" w:rsidR="009737C3" w:rsidRPr="00E34C6E" w:rsidRDefault="009737C3" w:rsidP="00A149DC">
      <w:pPr>
        <w:spacing w:line="276" w:lineRule="auto"/>
        <w:rPr>
          <w:rFonts w:ascii="Century Gothic" w:hAnsi="Century Gothic"/>
          <w:i w:val="0"/>
        </w:rPr>
      </w:pPr>
    </w:p>
    <w:p w14:paraId="1EC724C2" w14:textId="77777777" w:rsidR="009737C3" w:rsidRPr="00E34C6E" w:rsidRDefault="009737C3" w:rsidP="00A149DC">
      <w:pPr>
        <w:pStyle w:val="Titolo1"/>
        <w:spacing w:before="0" w:line="276" w:lineRule="auto"/>
        <w:rPr>
          <w:rFonts w:ascii="Century Gothic" w:hAnsi="Century Gothic"/>
          <w:color w:val="auto"/>
        </w:rPr>
      </w:pPr>
      <w:bookmarkStart w:id="22" w:name="_Toc173252871"/>
      <w:r w:rsidRPr="00E34C6E">
        <w:rPr>
          <w:rFonts w:ascii="Century Gothic" w:hAnsi="Century Gothic"/>
          <w:color w:val="auto"/>
        </w:rPr>
        <w:t>D.</w:t>
      </w:r>
      <w:r w:rsidR="00BC31D2">
        <w:rPr>
          <w:rFonts w:ascii="Century Gothic" w:hAnsi="Century Gothic"/>
          <w:color w:val="auto"/>
        </w:rPr>
        <w:t>5</w:t>
      </w:r>
      <w:r w:rsidRPr="00E34C6E">
        <w:rPr>
          <w:rFonts w:ascii="Century Gothic" w:hAnsi="Century Gothic"/>
          <w:color w:val="auto"/>
        </w:rPr>
        <w:t xml:space="preserve"> Monitoraggio dei risultati</w:t>
      </w:r>
      <w:bookmarkEnd w:id="22"/>
    </w:p>
    <w:p w14:paraId="58D9FA2C" w14:textId="2866E63E" w:rsidR="00092191" w:rsidRPr="00E34C6E" w:rsidRDefault="00092191" w:rsidP="00A149DC">
      <w:pPr>
        <w:spacing w:line="276" w:lineRule="auto"/>
        <w:jc w:val="both"/>
        <w:rPr>
          <w:rFonts w:ascii="Century Gothic" w:hAnsi="Century Gothic"/>
          <w:i w:val="0"/>
        </w:rPr>
      </w:pPr>
      <w:r w:rsidRPr="00E34C6E">
        <w:rPr>
          <w:rFonts w:ascii="Century Gothic" w:hAnsi="Century Gothic"/>
          <w:i w:val="0"/>
        </w:rPr>
        <w:t>Al fine di misurare l’effettivo livello di raggiungimento degli obiettivi di risultato collegati a questa misura</w:t>
      </w:r>
      <w:r w:rsidR="00EF397D" w:rsidRPr="00E34C6E">
        <w:rPr>
          <w:rFonts w:ascii="Century Gothic" w:hAnsi="Century Gothic"/>
          <w:i w:val="0"/>
        </w:rPr>
        <w:t>, l’indicatore individuato è il seguente</w:t>
      </w:r>
      <w:r w:rsidRPr="00E34C6E">
        <w:rPr>
          <w:rFonts w:ascii="Century Gothic" w:hAnsi="Century Gothic"/>
          <w:i w:val="0"/>
        </w:rPr>
        <w:t>:</w:t>
      </w:r>
    </w:p>
    <w:p w14:paraId="3D5F3FB4" w14:textId="19412A7D" w:rsidR="00EF397D" w:rsidRPr="00E34C6E" w:rsidRDefault="000A7D20" w:rsidP="00A149DC">
      <w:pPr>
        <w:pStyle w:val="Paragrafoelenco"/>
        <w:numPr>
          <w:ilvl w:val="0"/>
          <w:numId w:val="0"/>
        </w:numPr>
        <w:spacing w:line="276" w:lineRule="auto"/>
        <w:rPr>
          <w:rFonts w:ascii="Century Gothic" w:hAnsi="Century Gothic"/>
          <w:i w:val="0"/>
        </w:rPr>
      </w:pPr>
      <w:r>
        <w:rPr>
          <w:rFonts w:ascii="Century Gothic" w:hAnsi="Century Gothic"/>
          <w:i w:val="0"/>
        </w:rPr>
        <w:t>n</w:t>
      </w:r>
      <w:r w:rsidR="00EF397D" w:rsidRPr="00E34C6E">
        <w:rPr>
          <w:rFonts w:ascii="Century Gothic" w:hAnsi="Century Gothic"/>
          <w:i w:val="0"/>
        </w:rPr>
        <w:t xml:space="preserve">umero di </w:t>
      </w:r>
      <w:r w:rsidR="002522BD">
        <w:rPr>
          <w:rFonts w:ascii="Century Gothic" w:hAnsi="Century Gothic"/>
          <w:i w:val="0"/>
        </w:rPr>
        <w:t>soggetti</w:t>
      </w:r>
      <w:r w:rsidR="00EF397D" w:rsidRPr="00E34C6E">
        <w:rPr>
          <w:rFonts w:ascii="Century Gothic" w:hAnsi="Century Gothic"/>
          <w:i w:val="0"/>
        </w:rPr>
        <w:t xml:space="preserve"> beneficiari.</w:t>
      </w:r>
    </w:p>
    <w:p w14:paraId="1FE46886" w14:textId="77777777" w:rsidR="003951AD" w:rsidRDefault="003951AD" w:rsidP="00A149DC">
      <w:pPr>
        <w:pStyle w:val="Titolo1"/>
        <w:spacing w:before="0" w:line="276" w:lineRule="auto"/>
        <w:rPr>
          <w:rFonts w:ascii="Century Gothic" w:hAnsi="Century Gothic"/>
          <w:color w:val="auto"/>
        </w:rPr>
      </w:pPr>
    </w:p>
    <w:p w14:paraId="42CE537E" w14:textId="212B9449" w:rsidR="009737C3" w:rsidRPr="00E34C6E" w:rsidRDefault="009737C3" w:rsidP="00A149DC">
      <w:pPr>
        <w:pStyle w:val="Titolo1"/>
        <w:spacing w:before="0" w:line="276" w:lineRule="auto"/>
        <w:rPr>
          <w:rFonts w:ascii="Century Gothic" w:hAnsi="Century Gothic"/>
          <w:color w:val="auto"/>
        </w:rPr>
      </w:pPr>
      <w:bookmarkStart w:id="23" w:name="_Toc173252872"/>
      <w:r w:rsidRPr="00E34C6E">
        <w:rPr>
          <w:rFonts w:ascii="Century Gothic" w:hAnsi="Century Gothic"/>
          <w:color w:val="auto"/>
        </w:rPr>
        <w:t>D.</w:t>
      </w:r>
      <w:r w:rsidR="00BC31D2">
        <w:rPr>
          <w:rFonts w:ascii="Century Gothic" w:hAnsi="Century Gothic"/>
          <w:color w:val="auto"/>
        </w:rPr>
        <w:t>6</w:t>
      </w:r>
      <w:r w:rsidRPr="00E34C6E">
        <w:rPr>
          <w:rFonts w:ascii="Century Gothic" w:hAnsi="Century Gothic"/>
          <w:color w:val="auto"/>
        </w:rPr>
        <w:t xml:space="preserve"> Responsabile del procedimento</w:t>
      </w:r>
      <w:bookmarkEnd w:id="23"/>
    </w:p>
    <w:p w14:paraId="5CD0B3F1" w14:textId="324551AD" w:rsidR="0053455E" w:rsidRDefault="00966C41" w:rsidP="00A149DC">
      <w:pPr>
        <w:autoSpaceDE w:val="0"/>
        <w:autoSpaceDN w:val="0"/>
        <w:adjustRightInd w:val="0"/>
        <w:spacing w:line="276" w:lineRule="auto"/>
        <w:jc w:val="both"/>
        <w:rPr>
          <w:rFonts w:ascii="Century Gothic" w:hAnsi="Century Gothic" w:cs="Arial"/>
          <w:i w:val="0"/>
        </w:rPr>
      </w:pPr>
      <w:r w:rsidRPr="00111867">
        <w:rPr>
          <w:rFonts w:ascii="Century Gothic" w:hAnsi="Century Gothic" w:cs="Arial"/>
          <w:i w:val="0"/>
        </w:rPr>
        <w:t xml:space="preserve">Responsabile del procedimento è il </w:t>
      </w:r>
      <w:r w:rsidR="003951AD" w:rsidRPr="00111867">
        <w:rPr>
          <w:rFonts w:ascii="Century Gothic" w:hAnsi="Century Gothic" w:cs="Arial"/>
          <w:i w:val="0"/>
        </w:rPr>
        <w:t>Direttore Operativo di Unioncamere Lombardia</w:t>
      </w:r>
      <w:r w:rsidR="00111867">
        <w:rPr>
          <w:rFonts w:ascii="Century Gothic" w:hAnsi="Century Gothic" w:cs="Arial"/>
          <w:i w:val="0"/>
        </w:rPr>
        <w:t>.</w:t>
      </w:r>
    </w:p>
    <w:p w14:paraId="4C822B49" w14:textId="77777777" w:rsidR="003951AD" w:rsidRPr="00E34C6E" w:rsidRDefault="003951AD" w:rsidP="00A149DC">
      <w:pPr>
        <w:autoSpaceDE w:val="0"/>
        <w:autoSpaceDN w:val="0"/>
        <w:adjustRightInd w:val="0"/>
        <w:spacing w:line="276" w:lineRule="auto"/>
        <w:jc w:val="both"/>
        <w:rPr>
          <w:rFonts w:ascii="Century Gothic" w:hAnsi="Century Gothic" w:cs="Arial"/>
          <w:i w:val="0"/>
        </w:rPr>
      </w:pPr>
    </w:p>
    <w:p w14:paraId="4D94153E" w14:textId="77777777" w:rsidR="009737C3" w:rsidRPr="00E34C6E" w:rsidRDefault="009737C3" w:rsidP="00A149DC">
      <w:pPr>
        <w:pStyle w:val="Titolo1"/>
        <w:spacing w:before="0" w:line="276" w:lineRule="auto"/>
        <w:rPr>
          <w:rFonts w:ascii="Century Gothic" w:hAnsi="Century Gothic"/>
          <w:color w:val="auto"/>
        </w:rPr>
      </w:pPr>
      <w:bookmarkStart w:id="24" w:name="_Toc173252873"/>
      <w:r w:rsidRPr="00E34C6E">
        <w:rPr>
          <w:rFonts w:ascii="Century Gothic" w:hAnsi="Century Gothic"/>
          <w:color w:val="auto"/>
        </w:rPr>
        <w:t>D.</w:t>
      </w:r>
      <w:r w:rsidR="00BC31D2">
        <w:rPr>
          <w:rFonts w:ascii="Century Gothic" w:hAnsi="Century Gothic"/>
          <w:color w:val="auto"/>
        </w:rPr>
        <w:t>7</w:t>
      </w:r>
      <w:r w:rsidRPr="00E34C6E">
        <w:rPr>
          <w:rFonts w:ascii="Century Gothic" w:hAnsi="Century Gothic"/>
          <w:color w:val="auto"/>
        </w:rPr>
        <w:t xml:space="preserve"> Trattamento dati personali</w:t>
      </w:r>
      <w:bookmarkEnd w:id="24"/>
    </w:p>
    <w:p w14:paraId="44FFDAF1" w14:textId="20E2D111" w:rsidR="002B027F" w:rsidRPr="00E34C6E" w:rsidRDefault="002B027F" w:rsidP="00A149DC">
      <w:pPr>
        <w:autoSpaceDE w:val="0"/>
        <w:autoSpaceDN w:val="0"/>
        <w:adjustRightInd w:val="0"/>
        <w:spacing w:line="276" w:lineRule="auto"/>
        <w:jc w:val="both"/>
        <w:rPr>
          <w:rFonts w:ascii="Century Gothic" w:hAnsi="Century Gothic" w:cs="Arial"/>
          <w:i w:val="0"/>
        </w:rPr>
      </w:pPr>
      <w:r w:rsidRPr="00E34C6E">
        <w:rPr>
          <w:rFonts w:ascii="Century Gothic" w:hAnsi="Century Gothic" w:cs="Arial"/>
          <w:i w:val="0"/>
        </w:rPr>
        <w:t>In attuazione del Codice in materia di protezione dei dati personali (D. Lgs. n. 196/2003</w:t>
      </w:r>
      <w:r w:rsidR="00C671D1" w:rsidRPr="00E34C6E">
        <w:rPr>
          <w:rFonts w:ascii="Century Gothic" w:hAnsi="Century Gothic" w:cs="Arial"/>
          <w:i w:val="0"/>
        </w:rPr>
        <w:t>, Regolamento UE n. 2016/679 e D.lgs.101/2018</w:t>
      </w:r>
      <w:r w:rsidRPr="00E34C6E">
        <w:rPr>
          <w:rFonts w:ascii="Century Gothic" w:hAnsi="Century Gothic" w:cs="Arial"/>
          <w:i w:val="0"/>
        </w:rPr>
        <w:t>), si rimanda all’Informativa sul trattamento dei dati personali di cui all’Allegato</w:t>
      </w:r>
      <w:r w:rsidR="00380E11" w:rsidRPr="00E34C6E">
        <w:rPr>
          <w:rFonts w:ascii="Century Gothic" w:hAnsi="Century Gothic" w:cs="Arial"/>
          <w:i w:val="0"/>
        </w:rPr>
        <w:t xml:space="preserve"> </w:t>
      </w:r>
      <w:r w:rsidR="00AA6265">
        <w:rPr>
          <w:rFonts w:ascii="Century Gothic" w:hAnsi="Century Gothic" w:cs="Arial"/>
          <w:i w:val="0"/>
        </w:rPr>
        <w:t>E</w:t>
      </w:r>
      <w:r w:rsidR="005F5849" w:rsidRPr="00E34C6E">
        <w:rPr>
          <w:rFonts w:ascii="Century Gothic" w:hAnsi="Century Gothic" w:cs="Arial"/>
          <w:i w:val="0"/>
        </w:rPr>
        <w:t>.</w:t>
      </w:r>
    </w:p>
    <w:p w14:paraId="267F2D37" w14:textId="77777777" w:rsidR="0057568A" w:rsidRPr="0027345A" w:rsidRDefault="0057568A" w:rsidP="00A149DC">
      <w:pPr>
        <w:spacing w:line="276" w:lineRule="auto"/>
        <w:rPr>
          <w:rFonts w:ascii="Century Gothic" w:hAnsi="Century Gothic" w:cs="Arial"/>
          <w:color w:val="FF0000"/>
        </w:rPr>
      </w:pPr>
    </w:p>
    <w:p w14:paraId="77F64C67" w14:textId="77777777" w:rsidR="009737C3" w:rsidRPr="00175B8B" w:rsidRDefault="009737C3" w:rsidP="00A149DC">
      <w:pPr>
        <w:pStyle w:val="Titolo1"/>
        <w:spacing w:before="0" w:line="276" w:lineRule="auto"/>
        <w:rPr>
          <w:rFonts w:ascii="Century Gothic" w:hAnsi="Century Gothic"/>
          <w:color w:val="auto"/>
        </w:rPr>
      </w:pPr>
      <w:bookmarkStart w:id="25" w:name="_Toc173252874"/>
      <w:r w:rsidRPr="00175B8B">
        <w:rPr>
          <w:rFonts w:ascii="Century Gothic" w:hAnsi="Century Gothic"/>
          <w:color w:val="auto"/>
        </w:rPr>
        <w:t>D.</w:t>
      </w:r>
      <w:r w:rsidR="00BC31D2">
        <w:rPr>
          <w:rFonts w:ascii="Century Gothic" w:hAnsi="Century Gothic"/>
          <w:color w:val="auto"/>
        </w:rPr>
        <w:t>8</w:t>
      </w:r>
      <w:r w:rsidRPr="00175B8B">
        <w:rPr>
          <w:rFonts w:ascii="Century Gothic" w:hAnsi="Century Gothic"/>
          <w:color w:val="auto"/>
        </w:rPr>
        <w:t xml:space="preserve"> Pubblicazione, informazioni e contatti</w:t>
      </w:r>
      <w:bookmarkEnd w:id="25"/>
    </w:p>
    <w:p w14:paraId="3EDDF8D0" w14:textId="076A653C" w:rsidR="00BC31D2" w:rsidRPr="00175B8B" w:rsidRDefault="00BC31D2" w:rsidP="00FF0EC2">
      <w:pPr>
        <w:spacing w:line="276" w:lineRule="auto"/>
        <w:contextualSpacing/>
        <w:jc w:val="both"/>
        <w:rPr>
          <w:rFonts w:ascii="Century Gothic" w:hAnsi="Century Gothic"/>
          <w:i w:val="0"/>
        </w:rPr>
      </w:pPr>
      <w:r w:rsidRPr="00175B8B">
        <w:rPr>
          <w:rFonts w:ascii="Century Gothic" w:hAnsi="Century Gothic"/>
          <w:i w:val="0"/>
        </w:rPr>
        <w:t xml:space="preserve">Copia integrale del Bando e della relativa modulistica sono pubblicati sul sito </w:t>
      </w:r>
      <w:hyperlink r:id="rId25" w:history="1">
        <w:r w:rsidRPr="00175B8B">
          <w:rPr>
            <w:rStyle w:val="Collegamentoipertestuale"/>
            <w:rFonts w:ascii="Century Gothic" w:hAnsi="Century Gothic"/>
            <w:i w:val="0"/>
            <w:color w:val="auto"/>
          </w:rPr>
          <w:t>http://www.regione.lombardia.it/</w:t>
        </w:r>
      </w:hyperlink>
      <w:r w:rsidR="00FF0EC2">
        <w:rPr>
          <w:rFonts w:ascii="Century Gothic" w:hAnsi="Century Gothic"/>
          <w:i w:val="0"/>
        </w:rPr>
        <w:t xml:space="preserve"> </w:t>
      </w:r>
      <w:r w:rsidRPr="00175B8B">
        <w:rPr>
          <w:rFonts w:ascii="Century Gothic" w:hAnsi="Century Gothic"/>
          <w:i w:val="0"/>
        </w:rPr>
        <w:t xml:space="preserve">(sezione bandi) e sul sito </w:t>
      </w:r>
      <w:hyperlink r:id="rId26" w:history="1">
        <w:r w:rsidRPr="00175B8B">
          <w:rPr>
            <w:rStyle w:val="Collegamentoipertestuale"/>
            <w:rFonts w:ascii="Century Gothic" w:hAnsi="Century Gothic"/>
            <w:i w:val="0"/>
            <w:color w:val="auto"/>
          </w:rPr>
          <w:t>www.unioncamerelombardia.it</w:t>
        </w:r>
      </w:hyperlink>
      <w:r w:rsidRPr="00175B8B">
        <w:rPr>
          <w:rFonts w:ascii="Century Gothic" w:hAnsi="Century Gothic"/>
          <w:i w:val="0"/>
        </w:rPr>
        <w:t xml:space="preserve"> (sezione Bandi – contributi alle imprese) unitamente alle istruzioni per la profilazione e la compilazione delle domande di contributo.</w:t>
      </w:r>
    </w:p>
    <w:p w14:paraId="0197C127" w14:textId="2DD969A5" w:rsidR="00CC5CD2" w:rsidRPr="00CC5CD2" w:rsidRDefault="00CC5CD2" w:rsidP="00FF0EC2">
      <w:pPr>
        <w:spacing w:line="276" w:lineRule="auto"/>
        <w:rPr>
          <w:rFonts w:ascii="Century Gothic" w:hAnsi="Century Gothic"/>
          <w:i w:val="0"/>
        </w:rPr>
      </w:pPr>
      <w:r w:rsidRPr="00CC5CD2">
        <w:rPr>
          <w:rFonts w:ascii="Century Gothic" w:hAnsi="Century Gothic"/>
          <w:i w:val="0"/>
        </w:rPr>
        <w:t>Per chiarimenti sui contenuti del Bando o assistenza tecnica relativa alle procedure informatizzate, contattare:</w:t>
      </w:r>
    </w:p>
    <w:p w14:paraId="528B45B6" w14:textId="77777777" w:rsidR="00225D6B" w:rsidRDefault="00225D6B" w:rsidP="00FF0EC2">
      <w:pPr>
        <w:spacing w:line="276" w:lineRule="auto"/>
        <w:jc w:val="both"/>
        <w:rPr>
          <w:rFonts w:ascii="Century Gothic" w:hAnsi="Century Gothic"/>
          <w:i w:val="0"/>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top w:w="113" w:type="dxa"/>
          <w:left w:w="113" w:type="dxa"/>
          <w:bottom w:w="113" w:type="dxa"/>
          <w:right w:w="113" w:type="dxa"/>
        </w:tblCellMar>
        <w:tblLook w:val="04A0" w:firstRow="1" w:lastRow="0" w:firstColumn="1" w:lastColumn="0" w:noHBand="0" w:noVBand="1"/>
      </w:tblPr>
      <w:tblGrid>
        <w:gridCol w:w="1706"/>
        <w:gridCol w:w="2689"/>
        <w:gridCol w:w="2263"/>
        <w:gridCol w:w="3123"/>
      </w:tblGrid>
      <w:tr w:rsidR="00225D6B" w:rsidRPr="00CC5CD2" w14:paraId="41C2598B" w14:textId="77777777" w:rsidTr="00CD33A5">
        <w:trPr>
          <w:trHeight w:val="642"/>
          <w:jc w:val="center"/>
        </w:trPr>
        <w:tc>
          <w:tcPr>
            <w:tcW w:w="1706" w:type="dxa"/>
            <w:tcBorders>
              <w:top w:val="single" w:sz="4" w:space="0" w:color="5B9BD5"/>
              <w:left w:val="single" w:sz="4" w:space="0" w:color="5B9BD5"/>
              <w:bottom w:val="single" w:sz="4" w:space="0" w:color="5B9BD5"/>
              <w:right w:val="single" w:sz="4" w:space="0" w:color="5B9BD5"/>
            </w:tcBorders>
            <w:shd w:val="clear" w:color="auto" w:fill="CCCCFF"/>
            <w:tcMar>
              <w:top w:w="80" w:type="dxa"/>
              <w:left w:w="80" w:type="dxa"/>
              <w:bottom w:w="80" w:type="dxa"/>
              <w:right w:w="80" w:type="dxa"/>
            </w:tcMar>
            <w:vAlign w:val="center"/>
          </w:tcPr>
          <w:p w14:paraId="1034243D" w14:textId="77777777" w:rsidR="00225D6B" w:rsidRPr="00CC5CD2" w:rsidRDefault="00225D6B" w:rsidP="00CD33A5">
            <w:pPr>
              <w:pBdr>
                <w:top w:val="nil"/>
                <w:left w:val="nil"/>
                <w:bottom w:val="nil"/>
                <w:right w:val="nil"/>
                <w:between w:val="nil"/>
                <w:bar w:val="nil"/>
              </w:pBdr>
              <w:ind w:left="63"/>
              <w:jc w:val="center"/>
              <w:rPr>
                <w:rFonts w:ascii="Century Gothic" w:hAnsi="Century Gothic"/>
                <w:b/>
                <w:i w:val="0"/>
                <w:sz w:val="20"/>
              </w:rPr>
            </w:pPr>
            <w:r w:rsidRPr="00CC5CD2">
              <w:rPr>
                <w:rFonts w:ascii="Century Gothic" w:hAnsi="Century Gothic"/>
                <w:b/>
                <w:i w:val="0"/>
                <w:sz w:val="20"/>
              </w:rPr>
              <w:t>Ente</w:t>
            </w:r>
          </w:p>
        </w:tc>
        <w:tc>
          <w:tcPr>
            <w:tcW w:w="2689" w:type="dxa"/>
            <w:tcBorders>
              <w:top w:val="single" w:sz="4" w:space="0" w:color="5B9BD5"/>
              <w:left w:val="single" w:sz="4" w:space="0" w:color="5B9BD5"/>
              <w:bottom w:val="single" w:sz="4" w:space="0" w:color="5B9BD5"/>
              <w:right w:val="single" w:sz="4" w:space="0" w:color="5B9BD5"/>
            </w:tcBorders>
            <w:shd w:val="clear" w:color="auto" w:fill="CCCCFF"/>
            <w:tcMar>
              <w:top w:w="80" w:type="dxa"/>
              <w:left w:w="80" w:type="dxa"/>
              <w:bottom w:w="80" w:type="dxa"/>
              <w:right w:w="80" w:type="dxa"/>
            </w:tcMar>
            <w:vAlign w:val="center"/>
          </w:tcPr>
          <w:p w14:paraId="3B5EEFFB" w14:textId="77777777" w:rsidR="00225D6B" w:rsidRPr="00CC5CD2" w:rsidRDefault="00225D6B" w:rsidP="00CD33A5">
            <w:pPr>
              <w:pBdr>
                <w:top w:val="nil"/>
                <w:left w:val="nil"/>
                <w:bottom w:val="nil"/>
                <w:right w:val="nil"/>
                <w:between w:val="nil"/>
                <w:bar w:val="nil"/>
              </w:pBdr>
              <w:ind w:left="62"/>
              <w:jc w:val="center"/>
              <w:rPr>
                <w:rFonts w:ascii="Century Gothic" w:hAnsi="Century Gothic"/>
                <w:b/>
                <w:i w:val="0"/>
                <w:sz w:val="20"/>
              </w:rPr>
            </w:pPr>
            <w:r w:rsidRPr="00CC5CD2">
              <w:rPr>
                <w:rFonts w:ascii="Century Gothic" w:hAnsi="Century Gothic"/>
                <w:b/>
                <w:i w:val="0"/>
                <w:sz w:val="20"/>
              </w:rPr>
              <w:t>E-mail</w:t>
            </w:r>
          </w:p>
        </w:tc>
        <w:tc>
          <w:tcPr>
            <w:tcW w:w="2263" w:type="dxa"/>
            <w:tcBorders>
              <w:top w:val="single" w:sz="4" w:space="0" w:color="5B9BD5"/>
              <w:left w:val="single" w:sz="4" w:space="0" w:color="5B9BD5"/>
              <w:bottom w:val="single" w:sz="4" w:space="0" w:color="5B9BD5"/>
              <w:right w:val="single" w:sz="4" w:space="0" w:color="5B9BD5"/>
            </w:tcBorders>
            <w:shd w:val="clear" w:color="auto" w:fill="CCCCFF"/>
            <w:vAlign w:val="center"/>
          </w:tcPr>
          <w:p w14:paraId="44295663" w14:textId="77777777" w:rsidR="00225D6B" w:rsidRPr="00CC5CD2" w:rsidRDefault="00225D6B" w:rsidP="00CD33A5">
            <w:pPr>
              <w:pBdr>
                <w:top w:val="nil"/>
                <w:left w:val="nil"/>
                <w:bottom w:val="nil"/>
                <w:right w:val="nil"/>
                <w:between w:val="nil"/>
                <w:bar w:val="nil"/>
              </w:pBdr>
              <w:ind w:left="86"/>
              <w:jc w:val="center"/>
              <w:rPr>
                <w:rFonts w:ascii="Century Gothic" w:hAnsi="Century Gothic"/>
                <w:b/>
                <w:i w:val="0"/>
                <w:sz w:val="20"/>
              </w:rPr>
            </w:pPr>
            <w:r>
              <w:rPr>
                <w:rFonts w:ascii="Century Gothic" w:hAnsi="Century Gothic"/>
                <w:b/>
                <w:i w:val="0"/>
                <w:sz w:val="20"/>
              </w:rPr>
              <w:t>link</w:t>
            </w:r>
          </w:p>
        </w:tc>
        <w:tc>
          <w:tcPr>
            <w:tcW w:w="3123" w:type="dxa"/>
            <w:tcBorders>
              <w:top w:val="single" w:sz="4" w:space="0" w:color="5B9BD5"/>
              <w:left w:val="single" w:sz="4" w:space="0" w:color="5B9BD5"/>
              <w:bottom w:val="single" w:sz="4" w:space="0" w:color="5B9BD5"/>
              <w:right w:val="single" w:sz="4" w:space="0" w:color="5B9BD5"/>
            </w:tcBorders>
            <w:shd w:val="clear" w:color="auto" w:fill="CCCCFF"/>
            <w:vAlign w:val="center"/>
          </w:tcPr>
          <w:p w14:paraId="00E3E484" w14:textId="77777777" w:rsidR="00225D6B" w:rsidRPr="00CC5CD2" w:rsidRDefault="00225D6B" w:rsidP="00CD33A5">
            <w:pPr>
              <w:pBdr>
                <w:top w:val="nil"/>
                <w:left w:val="nil"/>
                <w:bottom w:val="nil"/>
                <w:right w:val="nil"/>
                <w:between w:val="nil"/>
                <w:bar w:val="nil"/>
              </w:pBdr>
              <w:ind w:left="86"/>
              <w:jc w:val="center"/>
              <w:rPr>
                <w:rFonts w:ascii="Century Gothic" w:hAnsi="Century Gothic"/>
                <w:b/>
                <w:i w:val="0"/>
                <w:sz w:val="20"/>
              </w:rPr>
            </w:pPr>
            <w:r w:rsidRPr="00CC5CD2">
              <w:rPr>
                <w:rFonts w:ascii="Century Gothic" w:hAnsi="Century Gothic"/>
                <w:b/>
                <w:i w:val="0"/>
                <w:sz w:val="20"/>
              </w:rPr>
              <w:t>Tipologia assistenza</w:t>
            </w:r>
          </w:p>
        </w:tc>
      </w:tr>
      <w:tr w:rsidR="00225D6B" w:rsidRPr="00CC5CD2" w14:paraId="01E17D3D" w14:textId="77777777" w:rsidTr="00CD33A5">
        <w:trPr>
          <w:trHeight w:val="727"/>
          <w:jc w:val="center"/>
        </w:trPr>
        <w:tc>
          <w:tcPr>
            <w:tcW w:w="1706" w:type="dxa"/>
            <w:tcBorders>
              <w:top w:val="single" w:sz="4" w:space="0" w:color="5B9BD5"/>
            </w:tcBorders>
            <w:shd w:val="clear" w:color="auto" w:fill="FFFFFF" w:themeFill="background1"/>
            <w:tcMar>
              <w:top w:w="80" w:type="dxa"/>
              <w:left w:w="80" w:type="dxa"/>
              <w:bottom w:w="80" w:type="dxa"/>
              <w:right w:w="80" w:type="dxa"/>
            </w:tcMar>
            <w:vAlign w:val="center"/>
          </w:tcPr>
          <w:p w14:paraId="57F20F2C" w14:textId="77777777" w:rsidR="00225D6B" w:rsidRPr="00CC5CD2" w:rsidRDefault="00225D6B" w:rsidP="00CD33A5">
            <w:pPr>
              <w:pBdr>
                <w:top w:val="nil"/>
                <w:left w:val="nil"/>
                <w:bottom w:val="nil"/>
                <w:right w:val="nil"/>
                <w:between w:val="nil"/>
                <w:bar w:val="nil"/>
              </w:pBdr>
              <w:spacing w:line="276" w:lineRule="auto"/>
              <w:jc w:val="center"/>
              <w:rPr>
                <w:rFonts w:ascii="Century Gothic" w:hAnsi="Century Gothic"/>
                <w:i w:val="0"/>
                <w:sz w:val="20"/>
              </w:rPr>
            </w:pPr>
            <w:r w:rsidRPr="00CC5CD2">
              <w:rPr>
                <w:rFonts w:ascii="Century Gothic" w:hAnsi="Century Gothic"/>
                <w:i w:val="0"/>
                <w:sz w:val="20"/>
              </w:rPr>
              <w:t>Unioncamere Lombardia</w:t>
            </w:r>
          </w:p>
        </w:tc>
        <w:tc>
          <w:tcPr>
            <w:tcW w:w="2689" w:type="dxa"/>
            <w:tcBorders>
              <w:top w:val="single" w:sz="4" w:space="0" w:color="5B9BD5"/>
            </w:tcBorders>
            <w:shd w:val="clear" w:color="auto" w:fill="FFFFFF" w:themeFill="background1"/>
            <w:tcMar>
              <w:top w:w="80" w:type="dxa"/>
              <w:left w:w="80" w:type="dxa"/>
              <w:bottom w:w="80" w:type="dxa"/>
              <w:right w:w="80" w:type="dxa"/>
            </w:tcMar>
            <w:vAlign w:val="center"/>
          </w:tcPr>
          <w:p w14:paraId="7C3D02F1" w14:textId="77777777" w:rsidR="00225D6B" w:rsidRPr="00CC5CD2" w:rsidRDefault="00225D6B" w:rsidP="00CD33A5">
            <w:pPr>
              <w:pBdr>
                <w:top w:val="nil"/>
                <w:left w:val="nil"/>
                <w:bottom w:val="nil"/>
                <w:right w:val="nil"/>
                <w:between w:val="nil"/>
                <w:bar w:val="nil"/>
              </w:pBdr>
              <w:spacing w:line="276" w:lineRule="auto"/>
              <w:jc w:val="center"/>
              <w:rPr>
                <w:rFonts w:ascii="Century Gothic" w:hAnsi="Century Gothic"/>
                <w:i w:val="0"/>
                <w:sz w:val="20"/>
              </w:rPr>
            </w:pPr>
            <w:r>
              <w:rPr>
                <w:rFonts w:ascii="Century Gothic" w:hAnsi="Century Gothic"/>
                <w:i w:val="0"/>
                <w:sz w:val="20"/>
              </w:rPr>
              <w:t>imprese</w:t>
            </w:r>
            <w:r w:rsidRPr="00CC5CD2">
              <w:rPr>
                <w:rFonts w:ascii="Century Gothic" w:hAnsi="Century Gothic"/>
                <w:i w:val="0"/>
                <w:sz w:val="20"/>
              </w:rPr>
              <w:t>@lom.camcom.it</w:t>
            </w:r>
          </w:p>
        </w:tc>
        <w:tc>
          <w:tcPr>
            <w:tcW w:w="2263" w:type="dxa"/>
            <w:tcBorders>
              <w:top w:val="single" w:sz="4" w:space="0" w:color="5B9BD5"/>
            </w:tcBorders>
            <w:shd w:val="clear" w:color="auto" w:fill="FFFFFF" w:themeFill="background1"/>
            <w:vAlign w:val="center"/>
          </w:tcPr>
          <w:p w14:paraId="4BA6D056" w14:textId="77777777" w:rsidR="00225D6B" w:rsidRPr="00CC5CD2" w:rsidRDefault="00225D6B" w:rsidP="00CD33A5">
            <w:pPr>
              <w:pBdr>
                <w:top w:val="nil"/>
                <w:left w:val="nil"/>
                <w:bottom w:val="nil"/>
                <w:right w:val="nil"/>
                <w:between w:val="nil"/>
                <w:bar w:val="nil"/>
              </w:pBdr>
              <w:spacing w:line="276" w:lineRule="auto"/>
              <w:jc w:val="center"/>
              <w:rPr>
                <w:rFonts w:ascii="Century Gothic" w:hAnsi="Century Gothic"/>
                <w:i w:val="0"/>
                <w:sz w:val="20"/>
              </w:rPr>
            </w:pPr>
          </w:p>
        </w:tc>
        <w:tc>
          <w:tcPr>
            <w:tcW w:w="3123" w:type="dxa"/>
            <w:tcBorders>
              <w:top w:val="single" w:sz="4" w:space="0" w:color="5B9BD5"/>
            </w:tcBorders>
            <w:shd w:val="clear" w:color="auto" w:fill="FFFFFF" w:themeFill="background1"/>
            <w:vAlign w:val="center"/>
          </w:tcPr>
          <w:p w14:paraId="59934596" w14:textId="77777777" w:rsidR="00225D6B" w:rsidRPr="00CC5CD2" w:rsidRDefault="00225D6B" w:rsidP="00CD33A5">
            <w:pPr>
              <w:pBdr>
                <w:top w:val="nil"/>
                <w:left w:val="nil"/>
                <w:bottom w:val="nil"/>
                <w:right w:val="nil"/>
                <w:between w:val="nil"/>
                <w:bar w:val="nil"/>
              </w:pBdr>
              <w:spacing w:line="276" w:lineRule="auto"/>
              <w:jc w:val="center"/>
              <w:rPr>
                <w:rFonts w:ascii="Century Gothic" w:hAnsi="Century Gothic"/>
                <w:i w:val="0"/>
                <w:sz w:val="20"/>
              </w:rPr>
            </w:pPr>
            <w:r w:rsidRPr="00CC5CD2">
              <w:rPr>
                <w:rFonts w:ascii="Century Gothic" w:hAnsi="Century Gothic"/>
                <w:i w:val="0"/>
                <w:sz w:val="20"/>
              </w:rPr>
              <w:t>Chiarimenti sui contenuti del bando e sulla procedura di presentazione delle domande</w:t>
            </w:r>
          </w:p>
        </w:tc>
      </w:tr>
      <w:tr w:rsidR="00225D6B" w:rsidRPr="00CC5CD2" w14:paraId="0C158C4A" w14:textId="77777777" w:rsidTr="00CD33A5">
        <w:trPr>
          <w:trHeight w:val="262"/>
          <w:jc w:val="center"/>
        </w:trPr>
        <w:tc>
          <w:tcPr>
            <w:tcW w:w="1706" w:type="dxa"/>
            <w:shd w:val="clear" w:color="auto" w:fill="FFFFFF" w:themeFill="background1"/>
            <w:tcMar>
              <w:top w:w="80" w:type="dxa"/>
              <w:left w:w="80" w:type="dxa"/>
              <w:bottom w:w="80" w:type="dxa"/>
              <w:right w:w="80" w:type="dxa"/>
            </w:tcMar>
            <w:vAlign w:val="center"/>
          </w:tcPr>
          <w:p w14:paraId="428E364C" w14:textId="77777777" w:rsidR="00225D6B" w:rsidRPr="00CC5CD2" w:rsidRDefault="00225D6B" w:rsidP="00CD33A5">
            <w:pPr>
              <w:pBdr>
                <w:top w:val="nil"/>
                <w:left w:val="nil"/>
                <w:bottom w:val="nil"/>
                <w:right w:val="nil"/>
                <w:between w:val="nil"/>
                <w:bar w:val="nil"/>
              </w:pBdr>
              <w:spacing w:after="120"/>
              <w:ind w:left="63"/>
              <w:jc w:val="center"/>
              <w:rPr>
                <w:rFonts w:ascii="Century Gothic" w:hAnsi="Century Gothic"/>
                <w:i w:val="0"/>
                <w:sz w:val="20"/>
              </w:rPr>
            </w:pPr>
            <w:r w:rsidRPr="00CC5CD2">
              <w:rPr>
                <w:rFonts w:ascii="Century Gothic" w:hAnsi="Century Gothic"/>
                <w:i w:val="0"/>
                <w:sz w:val="20"/>
              </w:rPr>
              <w:t>Infocamere</w:t>
            </w:r>
          </w:p>
        </w:tc>
        <w:tc>
          <w:tcPr>
            <w:tcW w:w="2689" w:type="dxa"/>
            <w:shd w:val="clear" w:color="auto" w:fill="FFFFFF" w:themeFill="background1"/>
            <w:tcMar>
              <w:top w:w="80" w:type="dxa"/>
              <w:left w:w="80" w:type="dxa"/>
              <w:bottom w:w="80" w:type="dxa"/>
              <w:right w:w="80" w:type="dxa"/>
            </w:tcMar>
            <w:vAlign w:val="center"/>
          </w:tcPr>
          <w:p w14:paraId="64C5D0BC" w14:textId="77777777" w:rsidR="00225D6B" w:rsidRPr="00CC5CD2" w:rsidRDefault="00225D6B" w:rsidP="00CD33A5">
            <w:pPr>
              <w:pBdr>
                <w:top w:val="nil"/>
                <w:left w:val="nil"/>
                <w:bottom w:val="nil"/>
                <w:right w:val="nil"/>
                <w:between w:val="nil"/>
                <w:bar w:val="nil"/>
              </w:pBdr>
              <w:ind w:left="61"/>
              <w:jc w:val="center"/>
              <w:rPr>
                <w:rFonts w:ascii="Century Gothic" w:hAnsi="Century Gothic"/>
                <w:i w:val="0"/>
                <w:sz w:val="20"/>
              </w:rPr>
            </w:pPr>
          </w:p>
        </w:tc>
        <w:tc>
          <w:tcPr>
            <w:tcW w:w="2263" w:type="dxa"/>
            <w:shd w:val="clear" w:color="auto" w:fill="FFFFFF" w:themeFill="background1"/>
            <w:vAlign w:val="center"/>
          </w:tcPr>
          <w:p w14:paraId="13E5A5F3" w14:textId="77777777" w:rsidR="00225D6B" w:rsidRPr="00CC5CD2" w:rsidRDefault="00225D6B" w:rsidP="00CD33A5">
            <w:pPr>
              <w:pBdr>
                <w:top w:val="nil"/>
                <w:left w:val="nil"/>
                <w:bottom w:val="nil"/>
                <w:right w:val="nil"/>
                <w:between w:val="nil"/>
                <w:bar w:val="nil"/>
              </w:pBdr>
              <w:spacing w:line="276" w:lineRule="auto"/>
              <w:jc w:val="center"/>
              <w:rPr>
                <w:rFonts w:ascii="Century Gothic" w:hAnsi="Century Gothic"/>
                <w:i w:val="0"/>
                <w:sz w:val="20"/>
              </w:rPr>
            </w:pPr>
            <w:r w:rsidRPr="0024252F">
              <w:rPr>
                <w:rFonts w:ascii="Century Gothic" w:hAnsi="Century Gothic"/>
                <w:i w:val="0"/>
                <w:sz w:val="20"/>
              </w:rPr>
              <w:t>www.registroimprese.it/web/guest/assistenza</w:t>
            </w:r>
          </w:p>
        </w:tc>
        <w:tc>
          <w:tcPr>
            <w:tcW w:w="3123" w:type="dxa"/>
            <w:shd w:val="clear" w:color="auto" w:fill="FFFFFF" w:themeFill="background1"/>
            <w:vAlign w:val="center"/>
          </w:tcPr>
          <w:p w14:paraId="6C1C1319" w14:textId="77777777" w:rsidR="00225D6B" w:rsidRPr="00CC5CD2" w:rsidRDefault="00225D6B" w:rsidP="00CD33A5">
            <w:pPr>
              <w:pBdr>
                <w:top w:val="nil"/>
                <w:left w:val="nil"/>
                <w:bottom w:val="nil"/>
                <w:right w:val="nil"/>
                <w:between w:val="nil"/>
                <w:bar w:val="nil"/>
              </w:pBdr>
              <w:spacing w:line="276" w:lineRule="auto"/>
              <w:jc w:val="center"/>
              <w:rPr>
                <w:rFonts w:ascii="Century Gothic" w:hAnsi="Century Gothic"/>
                <w:i w:val="0"/>
                <w:sz w:val="20"/>
              </w:rPr>
            </w:pPr>
            <w:r w:rsidRPr="0024252F">
              <w:rPr>
                <w:rFonts w:ascii="Century Gothic" w:hAnsi="Century Gothic"/>
                <w:i w:val="0"/>
                <w:sz w:val="20"/>
              </w:rPr>
              <w:t xml:space="preserve">supporto all'accesso e all'utilizzo della piattaforma </w:t>
            </w:r>
            <w:proofErr w:type="spellStart"/>
            <w:r w:rsidRPr="0024252F">
              <w:rPr>
                <w:rFonts w:ascii="Century Gothic" w:hAnsi="Century Gothic"/>
                <w:i w:val="0"/>
                <w:sz w:val="20"/>
              </w:rPr>
              <w:t>WebTelemaco</w:t>
            </w:r>
            <w:proofErr w:type="spellEnd"/>
            <w:r w:rsidRPr="0024252F">
              <w:rPr>
                <w:rFonts w:ascii="Century Gothic" w:hAnsi="Century Gothic"/>
                <w:i w:val="0"/>
                <w:sz w:val="20"/>
              </w:rPr>
              <w:t xml:space="preserve"> per la presentazione delle domande</w:t>
            </w:r>
          </w:p>
        </w:tc>
      </w:tr>
    </w:tbl>
    <w:p w14:paraId="31B39D12" w14:textId="77777777" w:rsidR="00225D6B" w:rsidRPr="00BC31D2" w:rsidRDefault="00225D6B" w:rsidP="00225D6B">
      <w:pPr>
        <w:spacing w:line="276" w:lineRule="auto"/>
        <w:contextualSpacing/>
        <w:jc w:val="both"/>
        <w:rPr>
          <w:rFonts w:ascii="Century Gothic" w:hAnsi="Century Gothic"/>
          <w:i w:val="0"/>
          <w:sz w:val="28"/>
        </w:rPr>
      </w:pPr>
    </w:p>
    <w:p w14:paraId="60F3E362" w14:textId="5EEA28FD" w:rsidR="00D57386" w:rsidRDefault="00E707D6" w:rsidP="00FF0EC2">
      <w:pPr>
        <w:spacing w:line="276" w:lineRule="auto"/>
        <w:jc w:val="both"/>
        <w:rPr>
          <w:rFonts w:ascii="Century Gothic" w:hAnsi="Century Gothic"/>
          <w:i w:val="0"/>
        </w:rPr>
      </w:pPr>
      <w:r w:rsidRPr="007725DB">
        <w:rPr>
          <w:rFonts w:ascii="Century Gothic" w:hAnsi="Century Gothic"/>
          <w:i w:val="0"/>
        </w:rPr>
        <w:t>Per rendere più agevole la partecipazione al bando da parte di cittadini, imprese ed Enti Locali, in attuazione della L.R.</w:t>
      </w:r>
      <w:r w:rsidR="00E62DFF">
        <w:rPr>
          <w:rFonts w:ascii="Century Gothic" w:hAnsi="Century Gothic"/>
          <w:i w:val="0"/>
        </w:rPr>
        <w:t xml:space="preserve"> </w:t>
      </w:r>
      <w:r w:rsidR="000F2217" w:rsidRPr="007725DB">
        <w:rPr>
          <w:rFonts w:ascii="Century Gothic" w:hAnsi="Century Gothic"/>
          <w:i w:val="0"/>
        </w:rPr>
        <w:t>1</w:t>
      </w:r>
      <w:r w:rsidR="000F2217">
        <w:rPr>
          <w:rFonts w:ascii="Century Gothic" w:hAnsi="Century Gothic"/>
          <w:i w:val="0"/>
        </w:rPr>
        <w:t>° febbraio</w:t>
      </w:r>
      <w:r w:rsidR="00E62DFF">
        <w:rPr>
          <w:rFonts w:ascii="Century Gothic" w:hAnsi="Century Gothic"/>
          <w:i w:val="0"/>
        </w:rPr>
        <w:t xml:space="preserve"> </w:t>
      </w:r>
      <w:r w:rsidRPr="007725DB">
        <w:rPr>
          <w:rFonts w:ascii="Century Gothic" w:hAnsi="Century Gothic"/>
          <w:i w:val="0"/>
        </w:rPr>
        <w:t>2012 n.1, si rimanda alla Scheda inf</w:t>
      </w:r>
      <w:r w:rsidR="003C6140" w:rsidRPr="007725DB">
        <w:rPr>
          <w:rFonts w:ascii="Century Gothic" w:hAnsi="Century Gothic"/>
          <w:i w:val="0"/>
        </w:rPr>
        <w:t>ormativa, di seguito riportata</w:t>
      </w:r>
      <w:r w:rsidR="007C19F3" w:rsidRPr="007725DB">
        <w:rPr>
          <w:rFonts w:ascii="Century Gothic" w:hAnsi="Century Gothic"/>
          <w:i w:val="0"/>
        </w:rPr>
        <w:t>.</w:t>
      </w:r>
    </w:p>
    <w:p w14:paraId="47DBBDA6" w14:textId="77777777" w:rsidR="00225D6B" w:rsidRDefault="00225D6B" w:rsidP="00FF0EC2">
      <w:pPr>
        <w:spacing w:line="276" w:lineRule="auto"/>
        <w:jc w:val="both"/>
        <w:rPr>
          <w:rFonts w:ascii="Century Gothic" w:hAnsi="Century Gothic"/>
          <w:i w:val="0"/>
        </w:rPr>
      </w:pPr>
    </w:p>
    <w:p w14:paraId="39793F5E" w14:textId="77777777" w:rsidR="00225D6B" w:rsidRPr="007725DB" w:rsidRDefault="00225D6B" w:rsidP="00FF0EC2">
      <w:pPr>
        <w:spacing w:line="276" w:lineRule="auto"/>
        <w:jc w:val="both"/>
        <w:rPr>
          <w:rFonts w:ascii="Century Gothic" w:hAnsi="Century Gothic"/>
          <w:i w:val="0"/>
        </w:rPr>
      </w:pPr>
    </w:p>
    <w:p w14:paraId="07672383" w14:textId="77777777" w:rsidR="009926A8" w:rsidRPr="00E62BE5" w:rsidRDefault="009926A8" w:rsidP="00FF0EC2">
      <w:pPr>
        <w:spacing w:line="276" w:lineRule="auto"/>
        <w:jc w:val="both"/>
        <w:rPr>
          <w:rFonts w:ascii="Century Gothic" w:hAnsi="Century Gothic"/>
          <w:i w:val="0"/>
          <w:color w:val="FF0000"/>
          <w:sz w:val="16"/>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7629"/>
      </w:tblGrid>
      <w:tr w:rsidR="00BC1C4D" w:rsidRPr="005B4BD4" w14:paraId="2CC6715B" w14:textId="77777777" w:rsidTr="00B4399D">
        <w:trPr>
          <w:trHeight w:val="474"/>
          <w:jc w:val="center"/>
        </w:trPr>
        <w:tc>
          <w:tcPr>
            <w:tcW w:w="2196" w:type="dxa"/>
            <w:shd w:val="clear" w:color="auto" w:fill="92D050"/>
            <w:vAlign w:val="center"/>
          </w:tcPr>
          <w:p w14:paraId="2602613D" w14:textId="77777777" w:rsidR="00BC1C4D" w:rsidRPr="00FF0EC2" w:rsidRDefault="00BC1C4D" w:rsidP="00A149DC">
            <w:pPr>
              <w:autoSpaceDE w:val="0"/>
              <w:autoSpaceDN w:val="0"/>
              <w:adjustRightInd w:val="0"/>
              <w:spacing w:line="276" w:lineRule="auto"/>
              <w:jc w:val="right"/>
              <w:rPr>
                <w:rFonts w:ascii="Century Gothic" w:hAnsi="Century Gothic" w:cs="Arial"/>
                <w:b/>
                <w:bCs/>
                <w:i w:val="0"/>
              </w:rPr>
            </w:pPr>
            <w:r w:rsidRPr="00FF0EC2">
              <w:rPr>
                <w:rFonts w:ascii="Century Gothic" w:hAnsi="Century Gothic" w:cs="Arial"/>
                <w:b/>
                <w:bCs/>
                <w:i w:val="0"/>
                <w:smallCaps/>
              </w:rPr>
              <w:t>Titolo</w:t>
            </w:r>
          </w:p>
        </w:tc>
        <w:tc>
          <w:tcPr>
            <w:tcW w:w="7629" w:type="dxa"/>
            <w:shd w:val="clear" w:color="auto" w:fill="92D050"/>
            <w:vAlign w:val="center"/>
          </w:tcPr>
          <w:p w14:paraId="44593155" w14:textId="0659F9E2" w:rsidR="00BC1C4D" w:rsidRPr="00FF0EC2" w:rsidRDefault="002B59D3" w:rsidP="00FF0EC2">
            <w:pPr>
              <w:autoSpaceDE w:val="0"/>
              <w:autoSpaceDN w:val="0"/>
              <w:adjustRightInd w:val="0"/>
              <w:spacing w:line="276" w:lineRule="auto"/>
              <w:jc w:val="center"/>
              <w:rPr>
                <w:rFonts w:ascii="Century Gothic" w:hAnsi="Century Gothic" w:cs="Arial"/>
                <w:b/>
                <w:bCs/>
                <w:i w:val="0"/>
                <w:smallCaps/>
              </w:rPr>
            </w:pPr>
            <w:r w:rsidRPr="00FF0EC2">
              <w:rPr>
                <w:rFonts w:ascii="Century Gothic" w:hAnsi="Century Gothic" w:cs="Arial"/>
                <w:b/>
                <w:bCs/>
                <w:i w:val="0"/>
                <w:smallCaps/>
              </w:rPr>
              <w:t>Modello lavoro inclusivo nelle imprese lombarde</w:t>
            </w:r>
          </w:p>
        </w:tc>
      </w:tr>
      <w:tr w:rsidR="00BC1C4D" w:rsidRPr="000F2217" w14:paraId="4DA40E16" w14:textId="77777777" w:rsidTr="00B4399D">
        <w:trPr>
          <w:trHeight w:val="283"/>
          <w:jc w:val="center"/>
        </w:trPr>
        <w:tc>
          <w:tcPr>
            <w:tcW w:w="2196" w:type="dxa"/>
            <w:shd w:val="clear" w:color="auto" w:fill="FFFFFF" w:themeFill="background1"/>
            <w:vAlign w:val="center"/>
          </w:tcPr>
          <w:p w14:paraId="53F783FA" w14:textId="77777777" w:rsidR="00BC1C4D" w:rsidRPr="005B4BD4" w:rsidRDefault="00BC1C4D" w:rsidP="00A149DC">
            <w:pPr>
              <w:autoSpaceDE w:val="0"/>
              <w:autoSpaceDN w:val="0"/>
              <w:adjustRightInd w:val="0"/>
              <w:spacing w:line="276" w:lineRule="auto"/>
              <w:jc w:val="right"/>
              <w:rPr>
                <w:rFonts w:ascii="Century Gothic" w:hAnsi="Century Gothic" w:cs="Arial"/>
                <w:i w:val="0"/>
                <w:smallCaps/>
              </w:rPr>
            </w:pPr>
          </w:p>
          <w:p w14:paraId="598EF871" w14:textId="77777777" w:rsidR="00BC1C4D" w:rsidRPr="000F2217" w:rsidRDefault="00BC1C4D" w:rsidP="00A149DC">
            <w:pPr>
              <w:autoSpaceDE w:val="0"/>
              <w:autoSpaceDN w:val="0"/>
              <w:adjustRightInd w:val="0"/>
              <w:spacing w:line="276" w:lineRule="auto"/>
              <w:jc w:val="right"/>
              <w:rPr>
                <w:rFonts w:ascii="Century Gothic" w:hAnsi="Century Gothic" w:cs="Arial"/>
                <w:i w:val="0"/>
                <w:smallCaps/>
              </w:rPr>
            </w:pPr>
            <w:r w:rsidRPr="000F2217">
              <w:rPr>
                <w:rFonts w:ascii="Century Gothic" w:hAnsi="Century Gothic" w:cs="Arial"/>
                <w:i w:val="0"/>
                <w:smallCaps/>
              </w:rPr>
              <w:t>Di Cosa si Tratta</w:t>
            </w:r>
          </w:p>
          <w:p w14:paraId="5CDDF319" w14:textId="77777777" w:rsidR="00BC1C4D" w:rsidRPr="000F2217" w:rsidRDefault="00BC1C4D" w:rsidP="00A149DC">
            <w:pPr>
              <w:autoSpaceDE w:val="0"/>
              <w:autoSpaceDN w:val="0"/>
              <w:adjustRightInd w:val="0"/>
              <w:spacing w:line="276" w:lineRule="auto"/>
              <w:jc w:val="right"/>
              <w:rPr>
                <w:rFonts w:ascii="Century Gothic" w:hAnsi="Century Gothic" w:cs="Arial"/>
                <w:i w:val="0"/>
                <w:smallCaps/>
              </w:rPr>
            </w:pPr>
          </w:p>
        </w:tc>
        <w:tc>
          <w:tcPr>
            <w:tcW w:w="7629" w:type="dxa"/>
            <w:vAlign w:val="center"/>
          </w:tcPr>
          <w:p w14:paraId="3FF8FA38" w14:textId="57332E81" w:rsidR="00BC1C4D" w:rsidRPr="000F2217" w:rsidRDefault="002B59D3" w:rsidP="00FF0EC2">
            <w:pPr>
              <w:ind w:left="29"/>
              <w:jc w:val="both"/>
              <w:rPr>
                <w:rFonts w:ascii="Century Gothic" w:hAnsi="Century Gothic" w:cstheme="minorHAnsi"/>
                <w:i w:val="0"/>
              </w:rPr>
            </w:pPr>
            <w:r w:rsidRPr="000F2217">
              <w:rPr>
                <w:rFonts w:ascii="Century Gothic" w:hAnsi="Century Gothic" w:cstheme="minorHAnsi"/>
                <w:i w:val="0"/>
              </w:rPr>
              <w:t xml:space="preserve">Il bando mira a sostenere </w:t>
            </w:r>
            <w:r w:rsidR="002522BD" w:rsidRPr="000F2217">
              <w:rPr>
                <w:rFonts w:ascii="Century Gothic" w:hAnsi="Century Gothic" w:cstheme="minorHAnsi"/>
                <w:i w:val="0"/>
              </w:rPr>
              <w:t>le Pubbliche Amministrazioni</w:t>
            </w:r>
            <w:r w:rsidRPr="000F2217">
              <w:rPr>
                <w:rFonts w:ascii="Century Gothic" w:hAnsi="Century Gothic" w:cstheme="minorHAnsi"/>
                <w:i w:val="0"/>
              </w:rPr>
              <w:t xml:space="preserve"> lombarde nell'implementazione dei principi di inclusione della disabilità, conformemente alla Prassi di riferimento UNI/</w:t>
            </w:r>
            <w:proofErr w:type="spellStart"/>
            <w:r w:rsidRPr="000F2217">
              <w:rPr>
                <w:rFonts w:ascii="Century Gothic" w:hAnsi="Century Gothic" w:cstheme="minorHAnsi"/>
                <w:i w:val="0"/>
              </w:rPr>
              <w:t>PdR</w:t>
            </w:r>
            <w:proofErr w:type="spellEnd"/>
            <w:r w:rsidRPr="000F2217">
              <w:rPr>
                <w:rFonts w:ascii="Century Gothic" w:hAnsi="Century Gothic" w:cstheme="minorHAnsi"/>
                <w:i w:val="0"/>
              </w:rPr>
              <w:t xml:space="preserve"> 159:2024 "Lavoro inclusivo delle persone con disabilità – Indirizzi operativi". Le finalità includono la diffusione di una cultura orientata all'inclusione come valore aggiunto, la tutela dei diritti delle persone con disabilità attraverso indicazioni ispiratrici per lo sviluppo di una cultura organizzativa inclusiva. L'obiettivo è incrementare le assunzioni di persone con disabilità, promuovere la piena inclusione di coloro già impiegati, e diffondere una cultura inclusiva in tutti gli aspetti organizzativi.</w:t>
            </w:r>
          </w:p>
        </w:tc>
      </w:tr>
      <w:tr w:rsidR="00BC1C4D" w:rsidRPr="000F2217" w14:paraId="356A7ED7" w14:textId="77777777" w:rsidTr="00B4399D">
        <w:trPr>
          <w:trHeight w:val="283"/>
          <w:jc w:val="center"/>
        </w:trPr>
        <w:tc>
          <w:tcPr>
            <w:tcW w:w="2196" w:type="dxa"/>
            <w:shd w:val="clear" w:color="auto" w:fill="FFFFFF" w:themeFill="background1"/>
            <w:vAlign w:val="center"/>
          </w:tcPr>
          <w:p w14:paraId="29BD305E" w14:textId="77777777" w:rsidR="00BC1C4D" w:rsidRPr="000F2217" w:rsidRDefault="00BC1C4D" w:rsidP="00A149DC">
            <w:pPr>
              <w:autoSpaceDE w:val="0"/>
              <w:autoSpaceDN w:val="0"/>
              <w:adjustRightInd w:val="0"/>
              <w:spacing w:line="276" w:lineRule="auto"/>
              <w:jc w:val="right"/>
              <w:rPr>
                <w:rFonts w:ascii="Century Gothic" w:hAnsi="Century Gothic" w:cs="Arial"/>
                <w:i w:val="0"/>
                <w:smallCaps/>
              </w:rPr>
            </w:pPr>
            <w:r w:rsidRPr="000F2217">
              <w:rPr>
                <w:rFonts w:ascii="Century Gothic" w:hAnsi="Century Gothic" w:cs="Arial"/>
                <w:i w:val="0"/>
                <w:smallCaps/>
              </w:rPr>
              <w:t>Tipologia</w:t>
            </w:r>
          </w:p>
        </w:tc>
        <w:tc>
          <w:tcPr>
            <w:tcW w:w="7629" w:type="dxa"/>
            <w:vAlign w:val="center"/>
          </w:tcPr>
          <w:p w14:paraId="59F55FD6" w14:textId="77777777" w:rsidR="00BC1C4D" w:rsidRPr="000F2217" w:rsidRDefault="00BC1C4D" w:rsidP="00A149DC">
            <w:pPr>
              <w:pStyle w:val="NormaleWeb"/>
              <w:spacing w:before="0" w:beforeAutospacing="0" w:after="0" w:line="276" w:lineRule="auto"/>
              <w:rPr>
                <w:rFonts w:ascii="Century Gothic" w:hAnsi="Century Gothic" w:cs="Arial"/>
                <w:strike/>
              </w:rPr>
            </w:pPr>
            <w:r w:rsidRPr="000F2217">
              <w:rPr>
                <w:rFonts w:ascii="Century Gothic" w:hAnsi="Century Gothic" w:cs="Arial"/>
              </w:rPr>
              <w:t>Agevolazione – Contributo a fondo perduto</w:t>
            </w:r>
          </w:p>
        </w:tc>
      </w:tr>
      <w:tr w:rsidR="00BC1C4D" w:rsidRPr="000F2217" w14:paraId="7424C882" w14:textId="77777777" w:rsidTr="00B4399D">
        <w:trPr>
          <w:trHeight w:val="283"/>
          <w:jc w:val="center"/>
        </w:trPr>
        <w:tc>
          <w:tcPr>
            <w:tcW w:w="2196" w:type="dxa"/>
            <w:shd w:val="clear" w:color="auto" w:fill="FFFFFF" w:themeFill="background1"/>
            <w:vAlign w:val="center"/>
          </w:tcPr>
          <w:p w14:paraId="5190DFBC" w14:textId="77777777" w:rsidR="00BC1C4D" w:rsidRPr="000F2217" w:rsidRDefault="00BC1C4D" w:rsidP="00A149DC">
            <w:pPr>
              <w:autoSpaceDE w:val="0"/>
              <w:autoSpaceDN w:val="0"/>
              <w:adjustRightInd w:val="0"/>
              <w:spacing w:line="276" w:lineRule="auto"/>
              <w:jc w:val="right"/>
              <w:rPr>
                <w:rFonts w:ascii="Century Gothic" w:hAnsi="Century Gothic" w:cs="Arial"/>
                <w:i w:val="0"/>
                <w:smallCaps/>
                <w:strike/>
              </w:rPr>
            </w:pPr>
            <w:r w:rsidRPr="000F2217">
              <w:rPr>
                <w:rFonts w:ascii="Century Gothic" w:hAnsi="Century Gothic" w:cs="Arial"/>
                <w:i w:val="0"/>
                <w:smallCaps/>
              </w:rPr>
              <w:t xml:space="preserve">Chi può Partecipare </w:t>
            </w:r>
          </w:p>
        </w:tc>
        <w:tc>
          <w:tcPr>
            <w:tcW w:w="7629" w:type="dxa"/>
            <w:vAlign w:val="center"/>
          </w:tcPr>
          <w:p w14:paraId="3DE42323" w14:textId="6240D1E5" w:rsidR="00BC1C4D" w:rsidRPr="000F2217" w:rsidRDefault="002522BD" w:rsidP="00A149DC">
            <w:pPr>
              <w:pStyle w:val="NormaleWeb"/>
              <w:spacing w:before="0" w:beforeAutospacing="0" w:after="0" w:line="276" w:lineRule="auto"/>
              <w:jc w:val="both"/>
              <w:rPr>
                <w:rFonts w:ascii="Century Gothic" w:hAnsi="Century Gothic" w:cs="Arial"/>
              </w:rPr>
            </w:pPr>
            <w:r w:rsidRPr="000F2217">
              <w:rPr>
                <w:rFonts w:ascii="Century Gothic" w:hAnsi="Century Gothic" w:cs="Arial"/>
              </w:rPr>
              <w:t>Pubbliche Amministrazioni</w:t>
            </w:r>
            <w:r w:rsidR="00BC1C4D" w:rsidRPr="000F2217">
              <w:rPr>
                <w:rFonts w:ascii="Century Gothic" w:hAnsi="Century Gothic" w:cs="Arial"/>
              </w:rPr>
              <w:t xml:space="preserve"> aventi almeno una sede operativa o un’unità locale in Lombardia</w:t>
            </w:r>
          </w:p>
        </w:tc>
      </w:tr>
      <w:tr w:rsidR="00BC1C4D" w:rsidRPr="000F2217" w14:paraId="6110C650" w14:textId="77777777" w:rsidTr="00B4399D">
        <w:trPr>
          <w:trHeight w:val="283"/>
          <w:jc w:val="center"/>
        </w:trPr>
        <w:tc>
          <w:tcPr>
            <w:tcW w:w="2196" w:type="dxa"/>
            <w:shd w:val="clear" w:color="auto" w:fill="FFFFFF" w:themeFill="background1"/>
            <w:vAlign w:val="center"/>
          </w:tcPr>
          <w:p w14:paraId="422D186A" w14:textId="77777777" w:rsidR="00BC1C4D" w:rsidRPr="000F2217" w:rsidRDefault="00BC1C4D" w:rsidP="00A149DC">
            <w:pPr>
              <w:autoSpaceDE w:val="0"/>
              <w:autoSpaceDN w:val="0"/>
              <w:adjustRightInd w:val="0"/>
              <w:spacing w:line="276" w:lineRule="auto"/>
              <w:jc w:val="right"/>
              <w:rPr>
                <w:rFonts w:ascii="Century Gothic" w:hAnsi="Century Gothic" w:cs="Arial"/>
                <w:i w:val="0"/>
                <w:smallCaps/>
              </w:rPr>
            </w:pPr>
            <w:r w:rsidRPr="000F2217">
              <w:rPr>
                <w:rFonts w:ascii="Century Gothic" w:hAnsi="Century Gothic" w:cs="Arial"/>
                <w:i w:val="0"/>
                <w:smallCaps/>
              </w:rPr>
              <w:t>Risorse disponibili</w:t>
            </w:r>
          </w:p>
        </w:tc>
        <w:tc>
          <w:tcPr>
            <w:tcW w:w="7629" w:type="dxa"/>
            <w:vAlign w:val="center"/>
          </w:tcPr>
          <w:p w14:paraId="570E77A5" w14:textId="5F9DC09F" w:rsidR="00BC1C4D" w:rsidRPr="000F2217" w:rsidRDefault="00BC1C4D" w:rsidP="00A149DC">
            <w:pPr>
              <w:pStyle w:val="NormaleWeb"/>
              <w:spacing w:before="0" w:beforeAutospacing="0" w:after="0" w:line="276" w:lineRule="auto"/>
              <w:jc w:val="both"/>
              <w:rPr>
                <w:rFonts w:ascii="Century Gothic" w:hAnsi="Century Gothic" w:cs="Arial"/>
                <w:strike/>
              </w:rPr>
            </w:pPr>
            <w:r w:rsidRPr="000F2217">
              <w:rPr>
                <w:rFonts w:ascii="Century Gothic" w:hAnsi="Century Gothic" w:cs="Arial"/>
              </w:rPr>
              <w:t xml:space="preserve">Le risorse complessivamente stanziate per l’iniziativa ammontano a € </w:t>
            </w:r>
            <w:r w:rsidR="005D7D2D" w:rsidRPr="000F2217">
              <w:rPr>
                <w:rFonts w:ascii="Century Gothic" w:hAnsi="Century Gothic" w:cs="Arial"/>
              </w:rPr>
              <w:t>4</w:t>
            </w:r>
            <w:r w:rsidR="002B59D3" w:rsidRPr="000F2217">
              <w:rPr>
                <w:rFonts w:ascii="Century Gothic" w:hAnsi="Century Gothic" w:cs="Arial"/>
              </w:rPr>
              <w:t>00.000</w:t>
            </w:r>
            <w:r w:rsidRPr="000F2217">
              <w:rPr>
                <w:rFonts w:ascii="Century Gothic" w:hAnsi="Century Gothic" w:cs="Arial"/>
              </w:rPr>
              <w:t>,00</w:t>
            </w:r>
          </w:p>
        </w:tc>
      </w:tr>
      <w:tr w:rsidR="00BC1C4D" w:rsidRPr="000F2217" w14:paraId="37361E98" w14:textId="77777777" w:rsidTr="00B4399D">
        <w:trPr>
          <w:trHeight w:val="283"/>
          <w:jc w:val="center"/>
        </w:trPr>
        <w:tc>
          <w:tcPr>
            <w:tcW w:w="2196" w:type="dxa"/>
            <w:shd w:val="clear" w:color="auto" w:fill="FFFFFF" w:themeFill="background1"/>
            <w:vAlign w:val="center"/>
          </w:tcPr>
          <w:p w14:paraId="5B94CEF1" w14:textId="77777777" w:rsidR="00BC1C4D" w:rsidRPr="000F2217" w:rsidRDefault="00BC1C4D" w:rsidP="00A149DC">
            <w:pPr>
              <w:autoSpaceDE w:val="0"/>
              <w:autoSpaceDN w:val="0"/>
              <w:adjustRightInd w:val="0"/>
              <w:spacing w:line="276" w:lineRule="auto"/>
              <w:jc w:val="right"/>
              <w:rPr>
                <w:rFonts w:ascii="Century Gothic" w:hAnsi="Century Gothic" w:cs="Arial"/>
                <w:i w:val="0"/>
                <w:smallCaps/>
              </w:rPr>
            </w:pPr>
            <w:r w:rsidRPr="000F2217">
              <w:rPr>
                <w:rFonts w:ascii="Century Gothic" w:hAnsi="Century Gothic" w:cs="Arial"/>
                <w:i w:val="0"/>
                <w:smallCaps/>
              </w:rPr>
              <w:t>Caratteristiche dell’agevolazione</w:t>
            </w:r>
          </w:p>
        </w:tc>
        <w:tc>
          <w:tcPr>
            <w:tcW w:w="7629" w:type="dxa"/>
            <w:vAlign w:val="center"/>
          </w:tcPr>
          <w:p w14:paraId="76D3D242" w14:textId="34B81AAA" w:rsidR="00BC1C4D" w:rsidRPr="000F2217" w:rsidRDefault="00BC1C4D" w:rsidP="00A149DC">
            <w:pPr>
              <w:pStyle w:val="NormaleWeb"/>
              <w:spacing w:before="0" w:beforeAutospacing="0" w:after="0" w:line="276" w:lineRule="auto"/>
              <w:jc w:val="both"/>
              <w:rPr>
                <w:rFonts w:ascii="Century Gothic" w:hAnsi="Century Gothic" w:cs="Arial"/>
              </w:rPr>
            </w:pPr>
            <w:r w:rsidRPr="000F2217">
              <w:rPr>
                <w:rFonts w:ascii="Century Gothic" w:hAnsi="Century Gothic" w:cs="Arial"/>
              </w:rPr>
              <w:t>L’agevolazione consiste nella concessione di un contributo a fondo perduto pari al</w:t>
            </w:r>
            <w:r w:rsidR="002B59D3" w:rsidRPr="000F2217">
              <w:rPr>
                <w:rFonts w:ascii="Century Gothic" w:hAnsi="Century Gothic" w:cs="Arial"/>
              </w:rPr>
              <w:t>l’80</w:t>
            </w:r>
            <w:r w:rsidRPr="000F2217">
              <w:rPr>
                <w:rFonts w:ascii="Century Gothic" w:hAnsi="Century Gothic" w:cs="Arial"/>
              </w:rPr>
              <w:t xml:space="preserve">% delle sole spese considerate ammissibili al netto di IVA, nel limite massimo di </w:t>
            </w:r>
            <w:r w:rsidR="005D7D2D" w:rsidRPr="000F2217">
              <w:rPr>
                <w:rFonts w:ascii="Century Gothic" w:hAnsi="Century Gothic" w:cs="Arial"/>
              </w:rPr>
              <w:t>25</w:t>
            </w:r>
            <w:r w:rsidRPr="000F2217">
              <w:rPr>
                <w:rFonts w:ascii="Century Gothic" w:hAnsi="Century Gothic" w:cs="Arial"/>
              </w:rPr>
              <w:t xml:space="preserve">.000,00 euro e con un investimento minimo di </w:t>
            </w:r>
            <w:r w:rsidR="002B59D3" w:rsidRPr="000F2217">
              <w:rPr>
                <w:rFonts w:ascii="Century Gothic" w:hAnsi="Century Gothic" w:cs="Arial"/>
              </w:rPr>
              <w:t>6.250</w:t>
            </w:r>
            <w:r w:rsidRPr="000F2217">
              <w:rPr>
                <w:rFonts w:ascii="Century Gothic" w:hAnsi="Century Gothic" w:cs="Arial"/>
              </w:rPr>
              <w:t>,00 euro. L’erogazione del contributo avverrà a saldo, previa verifica della rendicontazione presentata.</w:t>
            </w:r>
          </w:p>
        </w:tc>
      </w:tr>
      <w:tr w:rsidR="00BC1C4D" w:rsidRPr="005B4BD4" w14:paraId="367F5237" w14:textId="77777777" w:rsidTr="00B4399D">
        <w:trPr>
          <w:trHeight w:val="283"/>
          <w:jc w:val="center"/>
        </w:trPr>
        <w:tc>
          <w:tcPr>
            <w:tcW w:w="2196" w:type="dxa"/>
            <w:shd w:val="clear" w:color="auto" w:fill="FFFFFF" w:themeFill="background1"/>
            <w:vAlign w:val="center"/>
          </w:tcPr>
          <w:p w14:paraId="3240875C" w14:textId="77777777" w:rsidR="00BC1C4D" w:rsidRPr="000F2217" w:rsidRDefault="00BC1C4D" w:rsidP="00A149DC">
            <w:pPr>
              <w:autoSpaceDE w:val="0"/>
              <w:autoSpaceDN w:val="0"/>
              <w:adjustRightInd w:val="0"/>
              <w:spacing w:line="276" w:lineRule="auto"/>
              <w:jc w:val="right"/>
              <w:rPr>
                <w:rFonts w:ascii="Century Gothic" w:hAnsi="Century Gothic" w:cs="Arial"/>
                <w:i w:val="0"/>
                <w:smallCaps/>
              </w:rPr>
            </w:pPr>
            <w:r w:rsidRPr="000F2217">
              <w:rPr>
                <w:rFonts w:ascii="Century Gothic" w:hAnsi="Century Gothic" w:cs="Arial"/>
                <w:i w:val="0"/>
                <w:smallCaps/>
              </w:rPr>
              <w:t xml:space="preserve">Data di apertura </w:t>
            </w:r>
          </w:p>
        </w:tc>
        <w:tc>
          <w:tcPr>
            <w:tcW w:w="7629" w:type="dxa"/>
            <w:vAlign w:val="center"/>
          </w:tcPr>
          <w:p w14:paraId="70959B9A" w14:textId="5791CA22" w:rsidR="00A5215D" w:rsidRPr="00665C68" w:rsidRDefault="0094377C" w:rsidP="00A149DC">
            <w:pPr>
              <w:spacing w:line="276" w:lineRule="auto"/>
              <w:jc w:val="both"/>
              <w:rPr>
                <w:rFonts w:ascii="Century Gothic" w:hAnsi="Century Gothic" w:cs="Arial"/>
                <w:i w:val="0"/>
              </w:rPr>
            </w:pPr>
            <w:r w:rsidRPr="000F2217">
              <w:rPr>
                <w:rFonts w:ascii="Century Gothic" w:hAnsi="Century Gothic" w:cs="Arial"/>
                <w:i w:val="0"/>
              </w:rPr>
              <w:t>d</w:t>
            </w:r>
            <w:r w:rsidR="00BC1C4D" w:rsidRPr="000F2217">
              <w:rPr>
                <w:rFonts w:ascii="Century Gothic" w:hAnsi="Century Gothic" w:cs="Arial"/>
                <w:i w:val="0"/>
              </w:rPr>
              <w:t>alle ore 1</w:t>
            </w:r>
            <w:r w:rsidR="00C23A62" w:rsidRPr="000F2217">
              <w:rPr>
                <w:rFonts w:ascii="Century Gothic" w:hAnsi="Century Gothic" w:cs="Arial"/>
                <w:i w:val="0"/>
              </w:rPr>
              <w:t>1</w:t>
            </w:r>
            <w:r w:rsidR="00BC1C4D" w:rsidRPr="000F2217">
              <w:rPr>
                <w:rFonts w:ascii="Century Gothic" w:hAnsi="Century Gothic" w:cs="Arial"/>
                <w:i w:val="0"/>
              </w:rPr>
              <w:t xml:space="preserve">.00 </w:t>
            </w:r>
            <w:r w:rsidR="001E1734" w:rsidRPr="000F2217">
              <w:rPr>
                <w:rFonts w:ascii="Century Gothic" w:hAnsi="Century Gothic" w:cs="Arial"/>
                <w:i w:val="0"/>
              </w:rPr>
              <w:t>del</w:t>
            </w:r>
            <w:r w:rsidR="001918EA" w:rsidRPr="000F2217">
              <w:rPr>
                <w:rFonts w:ascii="Century Gothic" w:hAnsi="Century Gothic" w:cs="Arial"/>
                <w:i w:val="0"/>
              </w:rPr>
              <w:t xml:space="preserve"> </w:t>
            </w:r>
            <w:r w:rsidR="002522BD" w:rsidRPr="000F2217">
              <w:rPr>
                <w:rFonts w:ascii="Century Gothic" w:hAnsi="Century Gothic" w:cs="Arial"/>
                <w:i w:val="0"/>
              </w:rPr>
              <w:t>4 settembre</w:t>
            </w:r>
            <w:r w:rsidR="00BC1C4D" w:rsidRPr="000F2217">
              <w:rPr>
                <w:rFonts w:ascii="Century Gothic" w:hAnsi="Century Gothic" w:cs="Arial"/>
                <w:i w:val="0"/>
              </w:rPr>
              <w:t xml:space="preserve"> 202</w:t>
            </w:r>
            <w:r w:rsidR="00A5215D" w:rsidRPr="000F2217">
              <w:rPr>
                <w:rFonts w:ascii="Century Gothic" w:hAnsi="Century Gothic" w:cs="Arial"/>
                <w:i w:val="0"/>
              </w:rPr>
              <w:t>4</w:t>
            </w:r>
          </w:p>
        </w:tc>
      </w:tr>
      <w:tr w:rsidR="00BC1C4D" w:rsidRPr="005B4BD4" w14:paraId="71597768" w14:textId="77777777" w:rsidTr="00B4399D">
        <w:trPr>
          <w:trHeight w:val="283"/>
          <w:jc w:val="center"/>
        </w:trPr>
        <w:tc>
          <w:tcPr>
            <w:tcW w:w="2196" w:type="dxa"/>
            <w:shd w:val="clear" w:color="auto" w:fill="FFFFFF" w:themeFill="background1"/>
            <w:vAlign w:val="center"/>
          </w:tcPr>
          <w:p w14:paraId="4D81D7C7" w14:textId="77777777" w:rsidR="00BC1C4D" w:rsidRPr="005B4BD4" w:rsidRDefault="00BC1C4D" w:rsidP="00A149DC">
            <w:pPr>
              <w:autoSpaceDE w:val="0"/>
              <w:autoSpaceDN w:val="0"/>
              <w:adjustRightInd w:val="0"/>
              <w:spacing w:line="276" w:lineRule="auto"/>
              <w:jc w:val="right"/>
              <w:rPr>
                <w:rFonts w:ascii="Century Gothic" w:hAnsi="Century Gothic" w:cs="Arial"/>
                <w:i w:val="0"/>
                <w:smallCaps/>
              </w:rPr>
            </w:pPr>
            <w:r w:rsidRPr="005B4BD4">
              <w:rPr>
                <w:rFonts w:ascii="Century Gothic" w:hAnsi="Century Gothic" w:cs="Arial"/>
                <w:i w:val="0"/>
                <w:smallCaps/>
              </w:rPr>
              <w:t>Data di Chiusura</w:t>
            </w:r>
          </w:p>
        </w:tc>
        <w:tc>
          <w:tcPr>
            <w:tcW w:w="7629" w:type="dxa"/>
            <w:vAlign w:val="center"/>
          </w:tcPr>
          <w:p w14:paraId="093FD84B" w14:textId="636809E1" w:rsidR="00BC1C4D" w:rsidRPr="005B4BD4" w:rsidRDefault="0094377C" w:rsidP="00A149DC">
            <w:pPr>
              <w:spacing w:line="276" w:lineRule="auto"/>
              <w:jc w:val="both"/>
              <w:rPr>
                <w:rFonts w:ascii="Century Gothic" w:hAnsi="Century Gothic" w:cs="Arial"/>
                <w:i w:val="0"/>
              </w:rPr>
            </w:pPr>
            <w:r>
              <w:rPr>
                <w:rFonts w:ascii="Century Gothic" w:hAnsi="Century Gothic" w:cs="Arial"/>
                <w:i w:val="0"/>
              </w:rPr>
              <w:t>a</w:t>
            </w:r>
            <w:r w:rsidR="00BC1C4D" w:rsidRPr="005B4BD4">
              <w:rPr>
                <w:rFonts w:ascii="Century Gothic" w:hAnsi="Century Gothic" w:cs="Arial"/>
                <w:i w:val="0"/>
              </w:rPr>
              <w:t xml:space="preserve">lle ore </w:t>
            </w:r>
            <w:r w:rsidR="00DA6F25" w:rsidRPr="005B4BD4">
              <w:rPr>
                <w:rFonts w:ascii="Century Gothic" w:hAnsi="Century Gothic" w:cs="Arial"/>
                <w:i w:val="0"/>
              </w:rPr>
              <w:t>12</w:t>
            </w:r>
            <w:r w:rsidR="00326B6A" w:rsidRPr="005B4BD4">
              <w:rPr>
                <w:rFonts w:ascii="Century Gothic" w:hAnsi="Century Gothic" w:cs="Arial"/>
                <w:i w:val="0"/>
              </w:rPr>
              <w:t>.00</w:t>
            </w:r>
            <w:r w:rsidR="00BC1C4D" w:rsidRPr="005B4BD4">
              <w:rPr>
                <w:rFonts w:ascii="Century Gothic" w:hAnsi="Century Gothic" w:cs="Arial"/>
                <w:i w:val="0"/>
              </w:rPr>
              <w:t xml:space="preserve"> del </w:t>
            </w:r>
            <w:r w:rsidR="00BE50B4">
              <w:rPr>
                <w:rFonts w:ascii="Century Gothic" w:hAnsi="Century Gothic" w:cs="Arial"/>
                <w:i w:val="0"/>
              </w:rPr>
              <w:t>19 dice</w:t>
            </w:r>
            <w:r w:rsidR="00111867" w:rsidRPr="005B4BD4">
              <w:rPr>
                <w:rFonts w:ascii="Century Gothic" w:hAnsi="Century Gothic" w:cs="Arial"/>
                <w:i w:val="0"/>
              </w:rPr>
              <w:t>m</w:t>
            </w:r>
            <w:r w:rsidR="00BE50B4">
              <w:rPr>
                <w:rFonts w:ascii="Century Gothic" w:hAnsi="Century Gothic" w:cs="Arial"/>
                <w:i w:val="0"/>
              </w:rPr>
              <w:t xml:space="preserve">bre </w:t>
            </w:r>
            <w:r w:rsidR="00BC1C4D" w:rsidRPr="005B4BD4">
              <w:rPr>
                <w:rFonts w:ascii="Century Gothic" w:hAnsi="Century Gothic" w:cs="Arial"/>
                <w:i w:val="0"/>
              </w:rPr>
              <w:t>202</w:t>
            </w:r>
            <w:r w:rsidR="001918EA">
              <w:rPr>
                <w:rFonts w:ascii="Century Gothic" w:hAnsi="Century Gothic" w:cs="Arial"/>
                <w:i w:val="0"/>
              </w:rPr>
              <w:t>5</w:t>
            </w:r>
          </w:p>
        </w:tc>
      </w:tr>
      <w:tr w:rsidR="00BC1C4D" w:rsidRPr="005B4BD4" w14:paraId="69AAF6B2" w14:textId="77777777" w:rsidTr="00B4399D">
        <w:trPr>
          <w:trHeight w:val="283"/>
          <w:jc w:val="center"/>
        </w:trPr>
        <w:tc>
          <w:tcPr>
            <w:tcW w:w="2196" w:type="dxa"/>
            <w:shd w:val="clear" w:color="auto" w:fill="FFFFFF" w:themeFill="background1"/>
            <w:vAlign w:val="center"/>
          </w:tcPr>
          <w:p w14:paraId="1046B989" w14:textId="77777777" w:rsidR="00BC1C4D" w:rsidRPr="005B4BD4" w:rsidRDefault="00BC1C4D" w:rsidP="00A149DC">
            <w:pPr>
              <w:autoSpaceDE w:val="0"/>
              <w:autoSpaceDN w:val="0"/>
              <w:adjustRightInd w:val="0"/>
              <w:spacing w:line="276" w:lineRule="auto"/>
              <w:jc w:val="right"/>
              <w:rPr>
                <w:rFonts w:ascii="Century Gothic" w:hAnsi="Century Gothic" w:cs="Arial"/>
                <w:i w:val="0"/>
                <w:smallCaps/>
              </w:rPr>
            </w:pPr>
            <w:r w:rsidRPr="005B4BD4">
              <w:rPr>
                <w:rFonts w:ascii="Century Gothic" w:hAnsi="Century Gothic" w:cs="Arial"/>
                <w:i w:val="0"/>
                <w:smallCaps/>
              </w:rPr>
              <w:t>Come Partecipare</w:t>
            </w:r>
          </w:p>
        </w:tc>
        <w:tc>
          <w:tcPr>
            <w:tcW w:w="7629" w:type="dxa"/>
            <w:shd w:val="clear" w:color="auto" w:fill="auto"/>
            <w:vAlign w:val="center"/>
          </w:tcPr>
          <w:p w14:paraId="04486DDA" w14:textId="0F04679A" w:rsidR="00BC1C4D" w:rsidRPr="005B4BD4" w:rsidRDefault="00BC1C4D" w:rsidP="00A149DC">
            <w:pPr>
              <w:spacing w:line="276" w:lineRule="auto"/>
              <w:jc w:val="both"/>
              <w:rPr>
                <w:rFonts w:ascii="Century Gothic" w:hAnsi="Century Gothic" w:cs="Arial"/>
                <w:i w:val="0"/>
              </w:rPr>
            </w:pPr>
            <w:r w:rsidRPr="005B4BD4">
              <w:rPr>
                <w:rFonts w:ascii="Century Gothic" w:hAnsi="Century Gothic" w:cs="Arial"/>
                <w:i w:val="0"/>
              </w:rPr>
              <w:t>La domanda di contributo deve essere presentata a</w:t>
            </w:r>
            <w:r w:rsidRPr="005B4BD4">
              <w:rPr>
                <w:rFonts w:ascii="Century Gothic" w:hAnsi="Century Gothic"/>
                <w:i w:val="0"/>
              </w:rPr>
              <w:t xml:space="preserve"> Unioncamere Lombardia</w:t>
            </w:r>
            <w:r w:rsidR="002522BD">
              <w:rPr>
                <w:rFonts w:ascii="Century Gothic" w:hAnsi="Century Gothic"/>
                <w:i w:val="0"/>
              </w:rPr>
              <w:t>.</w:t>
            </w:r>
            <w:r w:rsidRPr="005B4BD4">
              <w:rPr>
                <w:rFonts w:ascii="Century Gothic" w:hAnsi="Century Gothic"/>
                <w:i w:val="0"/>
              </w:rPr>
              <w:t xml:space="preserve"> </w:t>
            </w:r>
            <w:r w:rsidRPr="005B4BD4">
              <w:rPr>
                <w:rFonts w:ascii="Century Gothic" w:hAnsi="Century Gothic" w:cs="Arial"/>
                <w:i w:val="0"/>
              </w:rPr>
              <w:t xml:space="preserve">Il </w:t>
            </w:r>
            <w:r w:rsidRPr="005B4BD4">
              <w:rPr>
                <w:rFonts w:ascii="Century Gothic" w:hAnsi="Century Gothic" w:cs="Tw Cen MT,Italic"/>
                <w:i w:val="0"/>
              </w:rPr>
              <w:t xml:space="preserve">procedimento di approvazione delle domande di contributo si concluderà entro </w:t>
            </w:r>
            <w:r w:rsidR="005B4BD4" w:rsidRPr="00665C68">
              <w:rPr>
                <w:rFonts w:ascii="Century Gothic" w:hAnsi="Century Gothic" w:cs="Tw Cen MT,Italic"/>
                <w:i w:val="0"/>
              </w:rPr>
              <w:t>6</w:t>
            </w:r>
            <w:r w:rsidRPr="00665C68">
              <w:rPr>
                <w:rFonts w:ascii="Century Gothic" w:hAnsi="Century Gothic" w:cs="Tw Cen MT,Italic"/>
                <w:i w:val="0"/>
              </w:rPr>
              <w:t xml:space="preserve">0 giorni dal giorno successivo alla data di </w:t>
            </w:r>
            <w:r w:rsidR="005B4BD4" w:rsidRPr="00665C68">
              <w:rPr>
                <w:rFonts w:ascii="Century Gothic" w:hAnsi="Century Gothic" w:cs="Tw Cen MT,Italic"/>
                <w:i w:val="0"/>
              </w:rPr>
              <w:t>presentazione della domanda</w:t>
            </w:r>
            <w:r w:rsidRPr="00665C68">
              <w:rPr>
                <w:rFonts w:ascii="Century Gothic" w:hAnsi="Century Gothic" w:cs="Tw Cen MT,Italic"/>
                <w:i w:val="0"/>
              </w:rPr>
              <w:t xml:space="preserve"> (fatto salvo quanto previsto dall’art. 6 della L.R. 1/2012 in materia di interruzione dei termini per richiesta di integrazioni).</w:t>
            </w:r>
          </w:p>
        </w:tc>
      </w:tr>
      <w:tr w:rsidR="00BC1C4D" w:rsidRPr="005B4BD4" w14:paraId="7FE65F52" w14:textId="77777777" w:rsidTr="00B4399D">
        <w:trPr>
          <w:trHeight w:val="283"/>
          <w:jc w:val="center"/>
        </w:trPr>
        <w:tc>
          <w:tcPr>
            <w:tcW w:w="2196" w:type="dxa"/>
            <w:shd w:val="clear" w:color="auto" w:fill="FFFFFF" w:themeFill="background1"/>
            <w:vAlign w:val="center"/>
          </w:tcPr>
          <w:p w14:paraId="5EC6F4D6" w14:textId="77777777" w:rsidR="00BC1C4D" w:rsidRPr="005B4BD4" w:rsidRDefault="00BC1C4D" w:rsidP="00A149DC">
            <w:pPr>
              <w:autoSpaceDE w:val="0"/>
              <w:autoSpaceDN w:val="0"/>
              <w:adjustRightInd w:val="0"/>
              <w:spacing w:line="276" w:lineRule="auto"/>
              <w:jc w:val="right"/>
              <w:rPr>
                <w:rFonts w:ascii="Century Gothic" w:hAnsi="Century Gothic" w:cs="Arial"/>
                <w:i w:val="0"/>
                <w:smallCaps/>
              </w:rPr>
            </w:pPr>
            <w:r w:rsidRPr="005B4BD4">
              <w:rPr>
                <w:rFonts w:ascii="Century Gothic" w:hAnsi="Century Gothic" w:cs="Arial"/>
                <w:i w:val="0"/>
                <w:smallCaps/>
              </w:rPr>
              <w:t>Procedura di Selezione</w:t>
            </w:r>
          </w:p>
        </w:tc>
        <w:tc>
          <w:tcPr>
            <w:tcW w:w="7629" w:type="dxa"/>
            <w:shd w:val="clear" w:color="auto" w:fill="auto"/>
            <w:vAlign w:val="center"/>
          </w:tcPr>
          <w:p w14:paraId="11AB9E58" w14:textId="7AF57DC6" w:rsidR="00BC1C4D" w:rsidRPr="005B4BD4" w:rsidRDefault="00BC1C4D" w:rsidP="00A149DC">
            <w:pPr>
              <w:spacing w:line="276" w:lineRule="auto"/>
              <w:jc w:val="both"/>
              <w:rPr>
                <w:rFonts w:ascii="Century Gothic" w:hAnsi="Century Gothic"/>
                <w:i w:val="0"/>
              </w:rPr>
            </w:pPr>
            <w:r w:rsidRPr="005B4BD4">
              <w:rPr>
                <w:rFonts w:ascii="Century Gothic" w:hAnsi="Century Gothic"/>
                <w:i w:val="0"/>
              </w:rPr>
              <w:t xml:space="preserve">Il contributo è concesso con procedura </w:t>
            </w:r>
            <w:r w:rsidR="0094377C">
              <w:rPr>
                <w:rFonts w:ascii="Century Gothic" w:hAnsi="Century Gothic"/>
                <w:i w:val="0"/>
              </w:rPr>
              <w:t>a sportello valutativo</w:t>
            </w:r>
            <w:r w:rsidRPr="005B4BD4">
              <w:rPr>
                <w:rFonts w:ascii="Century Gothic" w:hAnsi="Century Gothic"/>
                <w:i w:val="0"/>
              </w:rPr>
              <w:t xml:space="preserve">. Il procedimento di valutazione si compone di una fase di verifica di ammissibilità formale e una fase di valutazione tecnica. </w:t>
            </w:r>
          </w:p>
        </w:tc>
      </w:tr>
      <w:tr w:rsidR="00BC1C4D" w:rsidRPr="005B4BD4" w14:paraId="6314F5C6" w14:textId="77777777" w:rsidTr="00B4399D">
        <w:trPr>
          <w:trHeight w:val="283"/>
          <w:jc w:val="center"/>
        </w:trPr>
        <w:tc>
          <w:tcPr>
            <w:tcW w:w="2196" w:type="dxa"/>
            <w:shd w:val="clear" w:color="auto" w:fill="FFFFFF" w:themeFill="background1"/>
            <w:vAlign w:val="center"/>
          </w:tcPr>
          <w:p w14:paraId="43E3C653" w14:textId="77777777" w:rsidR="00BC1C4D" w:rsidRPr="005B4BD4" w:rsidRDefault="00BC1C4D" w:rsidP="00A149DC">
            <w:pPr>
              <w:autoSpaceDE w:val="0"/>
              <w:autoSpaceDN w:val="0"/>
              <w:adjustRightInd w:val="0"/>
              <w:spacing w:line="276" w:lineRule="auto"/>
              <w:jc w:val="right"/>
              <w:rPr>
                <w:rFonts w:ascii="Century Gothic" w:hAnsi="Century Gothic" w:cs="Arial"/>
                <w:i w:val="0"/>
                <w:smallCaps/>
              </w:rPr>
            </w:pPr>
            <w:r w:rsidRPr="005B4BD4">
              <w:rPr>
                <w:rFonts w:ascii="Century Gothic" w:hAnsi="Century Gothic" w:cs="Arial"/>
                <w:i w:val="0"/>
                <w:smallCaps/>
              </w:rPr>
              <w:t xml:space="preserve">Informazioni e Contatti </w:t>
            </w:r>
          </w:p>
        </w:tc>
        <w:tc>
          <w:tcPr>
            <w:tcW w:w="7629" w:type="dxa"/>
            <w:vAlign w:val="center"/>
          </w:tcPr>
          <w:p w14:paraId="143C299C" w14:textId="3F175FC2" w:rsidR="00BC1C4D" w:rsidRPr="005B4BD4" w:rsidRDefault="00A5215D" w:rsidP="00A149DC">
            <w:pPr>
              <w:pStyle w:val="NormaleWeb"/>
              <w:spacing w:before="0" w:beforeAutospacing="0" w:after="0" w:line="276" w:lineRule="auto"/>
              <w:rPr>
                <w:rFonts w:ascii="Century Gothic" w:hAnsi="Century Gothic"/>
              </w:rPr>
            </w:pPr>
            <w:hyperlink r:id="rId27" w:history="1">
              <w:r w:rsidRPr="005B4BD4">
                <w:rPr>
                  <w:rStyle w:val="Collegamentoipertestuale"/>
                  <w:rFonts w:ascii="Century Gothic" w:hAnsi="Century Gothic"/>
                </w:rPr>
                <w:t>imprese@lom.camcom.it</w:t>
              </w:r>
            </w:hyperlink>
          </w:p>
        </w:tc>
      </w:tr>
    </w:tbl>
    <w:p w14:paraId="2E98AEDA" w14:textId="77777777" w:rsidR="002D6AD9" w:rsidRPr="0027345A" w:rsidRDefault="002D6AD9" w:rsidP="00A149DC">
      <w:pPr>
        <w:spacing w:line="276" w:lineRule="auto"/>
        <w:jc w:val="both"/>
        <w:rPr>
          <w:rFonts w:ascii="Century Gothic" w:hAnsi="Century Gothic"/>
          <w:i w:val="0"/>
          <w:color w:val="FF0000"/>
        </w:rPr>
      </w:pPr>
    </w:p>
    <w:p w14:paraId="32789CEA" w14:textId="77777777" w:rsidR="009737C3" w:rsidRPr="00BC31D2" w:rsidRDefault="009737C3" w:rsidP="00A149DC">
      <w:pPr>
        <w:pStyle w:val="Titolo1"/>
        <w:spacing w:before="0" w:line="276" w:lineRule="auto"/>
        <w:rPr>
          <w:rFonts w:ascii="Century Gothic" w:hAnsi="Century Gothic"/>
          <w:color w:val="auto"/>
        </w:rPr>
      </w:pPr>
      <w:bookmarkStart w:id="26" w:name="_Toc173252875"/>
      <w:r w:rsidRPr="00BC31D2">
        <w:rPr>
          <w:rFonts w:ascii="Century Gothic" w:hAnsi="Century Gothic"/>
          <w:color w:val="auto"/>
        </w:rPr>
        <w:t>D.</w:t>
      </w:r>
      <w:r w:rsidR="00BC31D2" w:rsidRPr="00BC31D2">
        <w:rPr>
          <w:rFonts w:ascii="Century Gothic" w:hAnsi="Century Gothic"/>
          <w:color w:val="auto"/>
        </w:rPr>
        <w:t>9</w:t>
      </w:r>
      <w:r w:rsidRPr="00BC31D2">
        <w:rPr>
          <w:rFonts w:ascii="Century Gothic" w:hAnsi="Century Gothic"/>
          <w:color w:val="auto"/>
        </w:rPr>
        <w:t xml:space="preserve"> Diritto di accesso agli atti</w:t>
      </w:r>
      <w:bookmarkEnd w:id="26"/>
    </w:p>
    <w:p w14:paraId="58288DEE" w14:textId="77777777" w:rsidR="005516F7" w:rsidRPr="00BC31D2" w:rsidRDefault="005516F7" w:rsidP="00A149DC">
      <w:pPr>
        <w:spacing w:line="276" w:lineRule="auto"/>
        <w:jc w:val="both"/>
        <w:rPr>
          <w:rFonts w:ascii="Century Gothic" w:hAnsi="Century Gothic" w:cs="Arial"/>
          <w:i w:val="0"/>
        </w:rPr>
      </w:pPr>
      <w:r w:rsidRPr="00BC31D2">
        <w:rPr>
          <w:rFonts w:ascii="Century Gothic" w:hAnsi="Century Gothic" w:cs="Arial"/>
          <w:i w:val="0"/>
        </w:rPr>
        <w:t>Il diritto di accesso agli atti relativi al bando è tutelato ai sensi della legge 7 agosto 1990, n. 241 (Nuove norme in materia di procedimento amministrativo e di diritto di accesso ai documenti amministrativi).</w:t>
      </w:r>
    </w:p>
    <w:p w14:paraId="26D9C3E5" w14:textId="3BAE8B01" w:rsidR="005516F7" w:rsidRPr="00BC31D2" w:rsidRDefault="005516F7" w:rsidP="00A149DC">
      <w:pPr>
        <w:spacing w:line="276" w:lineRule="auto"/>
        <w:jc w:val="both"/>
        <w:rPr>
          <w:rFonts w:ascii="Century Gothic" w:hAnsi="Century Gothic" w:cs="Arial"/>
          <w:i w:val="0"/>
        </w:rPr>
      </w:pPr>
      <w:r w:rsidRPr="00BC31D2">
        <w:rPr>
          <w:rFonts w:ascii="Century Gothic" w:hAnsi="Century Gothic" w:cs="Arial"/>
          <w:i w:val="0"/>
        </w:rPr>
        <w:t xml:space="preserve">Tale diritto consiste nella possibilità di prendere visione, con eventuale rilascio di copia anche su supporti digitali, del bando e degli atti ad esso connessi, nonché delle </w:t>
      </w:r>
      <w:r w:rsidRPr="000F2217">
        <w:rPr>
          <w:rFonts w:ascii="Century Gothic" w:hAnsi="Century Gothic" w:cs="Arial"/>
          <w:i w:val="0"/>
        </w:rPr>
        <w:t xml:space="preserve">informazioni elaborate da </w:t>
      </w:r>
      <w:r w:rsidR="005D7D2D" w:rsidRPr="000F2217">
        <w:rPr>
          <w:rFonts w:ascii="Century Gothic" w:hAnsi="Century Gothic" w:cs="Arial"/>
          <w:i w:val="0"/>
        </w:rPr>
        <w:t>Unioncamere Lombardia e</w:t>
      </w:r>
      <w:r w:rsidR="00996A82" w:rsidRPr="000F2217">
        <w:rPr>
          <w:rFonts w:ascii="Century Gothic" w:hAnsi="Century Gothic" w:cs="Arial"/>
          <w:i w:val="0"/>
        </w:rPr>
        <w:t xml:space="preserve"> da</w:t>
      </w:r>
      <w:r w:rsidR="005D7D2D" w:rsidRPr="000F2217">
        <w:rPr>
          <w:rFonts w:ascii="Century Gothic" w:hAnsi="Century Gothic" w:cs="Arial"/>
          <w:i w:val="0"/>
        </w:rPr>
        <w:t xml:space="preserve"> </w:t>
      </w:r>
      <w:r w:rsidRPr="000F2217">
        <w:rPr>
          <w:rFonts w:ascii="Century Gothic" w:hAnsi="Century Gothic" w:cs="Arial"/>
          <w:i w:val="0"/>
        </w:rPr>
        <w:t>Regione Lombardia.</w:t>
      </w:r>
      <w:r w:rsidRPr="00BC31D2">
        <w:rPr>
          <w:rFonts w:ascii="Century Gothic" w:hAnsi="Century Gothic" w:cs="Arial"/>
          <w:i w:val="0"/>
        </w:rPr>
        <w:t xml:space="preserve"> L’interessato può accedere ai dati in possesso dell’Amministrazione nel rispetto dei limiti relativi alla tutela di interessi giuridicamente rilevanti.</w:t>
      </w:r>
    </w:p>
    <w:p w14:paraId="0B3CF944" w14:textId="77777777" w:rsidR="005516F7" w:rsidRDefault="005516F7" w:rsidP="00A149DC">
      <w:pPr>
        <w:spacing w:line="276" w:lineRule="auto"/>
        <w:jc w:val="both"/>
        <w:rPr>
          <w:rFonts w:ascii="Century Gothic" w:hAnsi="Century Gothic" w:cs="Arial"/>
          <w:i w:val="0"/>
        </w:rPr>
      </w:pPr>
      <w:r w:rsidRPr="00BC31D2">
        <w:rPr>
          <w:rFonts w:ascii="Century Gothic" w:hAnsi="Century Gothic" w:cs="Arial"/>
          <w:i w:val="0"/>
        </w:rPr>
        <w:t>Per la consultazione o la richiesta di copie - conformi o in carta libera - è possibile presentare domanda verbale o scritta agli uffici competenti:</w:t>
      </w:r>
    </w:p>
    <w:tbl>
      <w:tblPr>
        <w:tblStyle w:val="TableNormal"/>
        <w:tblW w:w="99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DDEF"/>
        <w:tblLayout w:type="fixed"/>
        <w:tblCellMar>
          <w:top w:w="113" w:type="dxa"/>
          <w:left w:w="113" w:type="dxa"/>
          <w:bottom w:w="113" w:type="dxa"/>
          <w:right w:w="113" w:type="dxa"/>
        </w:tblCellMar>
        <w:tblLook w:val="04A0" w:firstRow="1" w:lastRow="0" w:firstColumn="1" w:lastColumn="0" w:noHBand="0" w:noVBand="1"/>
      </w:tblPr>
      <w:tblGrid>
        <w:gridCol w:w="5524"/>
        <w:gridCol w:w="4396"/>
      </w:tblGrid>
      <w:tr w:rsidR="00A5215D" w:rsidRPr="00996A82" w14:paraId="726152D8" w14:textId="77777777" w:rsidTr="00A5215D">
        <w:trPr>
          <w:trHeight w:val="775"/>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7904A7F2" w14:textId="77777777" w:rsidR="00A5215D" w:rsidRPr="00996A82" w:rsidRDefault="00A5215D" w:rsidP="0094377C">
            <w:pPr>
              <w:jc w:val="center"/>
              <w:rPr>
                <w:rFonts w:ascii="Century Gothic" w:eastAsia="Calibri Light" w:hAnsi="Century Gothic" w:cs="Arial"/>
                <w:sz w:val="22"/>
                <w:szCs w:val="22"/>
                <w:bdr w:val="none" w:sz="0" w:space="0" w:color="auto" w:frame="1"/>
              </w:rPr>
            </w:pPr>
            <w:r w:rsidRPr="00996A82">
              <w:rPr>
                <w:rFonts w:ascii="Century Gothic" w:eastAsia="Calibri Light" w:hAnsi="Century Gothic" w:cs="Arial"/>
                <w:sz w:val="22"/>
                <w:szCs w:val="22"/>
                <w:bdr w:val="none" w:sz="0" w:space="0" w:color="auto" w:frame="1"/>
              </w:rPr>
              <w:t>Unioncamere Lombardia</w:t>
            </w:r>
          </w:p>
          <w:p w14:paraId="42ABDE08" w14:textId="77777777" w:rsidR="00A5215D" w:rsidRPr="00996A82" w:rsidRDefault="00A5215D" w:rsidP="0094377C">
            <w:pPr>
              <w:jc w:val="center"/>
              <w:rPr>
                <w:rFonts w:ascii="Century Gothic" w:eastAsia="Calibri Light" w:hAnsi="Century Gothic" w:cs="Arial"/>
                <w:sz w:val="22"/>
                <w:szCs w:val="22"/>
                <w:bdr w:val="none" w:sz="0" w:space="0" w:color="auto" w:frame="1"/>
              </w:rPr>
            </w:pPr>
            <w:r w:rsidRPr="00996A82">
              <w:rPr>
                <w:rFonts w:ascii="Century Gothic" w:eastAsia="Calibri Light" w:hAnsi="Century Gothic" w:cs="Arial"/>
                <w:sz w:val="22"/>
                <w:szCs w:val="22"/>
                <w:bdr w:val="none" w:sz="0" w:space="0" w:color="auto" w:frame="1"/>
              </w:rPr>
              <w:t xml:space="preserve">Via </w:t>
            </w:r>
            <w:proofErr w:type="spellStart"/>
            <w:r w:rsidRPr="00996A82">
              <w:rPr>
                <w:rFonts w:ascii="Century Gothic" w:eastAsia="Calibri Light" w:hAnsi="Century Gothic" w:cs="Arial"/>
                <w:sz w:val="22"/>
                <w:szCs w:val="22"/>
                <w:bdr w:val="none" w:sz="0" w:space="0" w:color="auto" w:frame="1"/>
              </w:rPr>
              <w:t>Oldofredi</w:t>
            </w:r>
            <w:proofErr w:type="spellEnd"/>
            <w:r w:rsidRPr="00996A82">
              <w:rPr>
                <w:rFonts w:ascii="Century Gothic" w:eastAsia="Calibri Light" w:hAnsi="Century Gothic" w:cs="Arial"/>
                <w:sz w:val="22"/>
                <w:szCs w:val="22"/>
                <w:bdr w:val="none" w:sz="0" w:space="0" w:color="auto" w:frame="1"/>
              </w:rPr>
              <w:t xml:space="preserve"> 23 – 20124 Milano</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50B023A" w14:textId="30CEA151" w:rsidR="00A5215D" w:rsidRPr="00996A82" w:rsidRDefault="00A5215D" w:rsidP="0094377C">
            <w:pPr>
              <w:jc w:val="center"/>
              <w:rPr>
                <w:rFonts w:ascii="Century Gothic" w:eastAsia="Calibri Light" w:hAnsi="Century Gothic" w:cs="Arial"/>
                <w:sz w:val="22"/>
                <w:szCs w:val="22"/>
                <w:bdr w:val="none" w:sz="0" w:space="0" w:color="auto" w:frame="1"/>
              </w:rPr>
            </w:pPr>
            <w:r w:rsidRPr="00996A82">
              <w:rPr>
                <w:rFonts w:ascii="Century Gothic" w:eastAsia="Calibri Light" w:hAnsi="Century Gothic" w:cs="Arial"/>
                <w:sz w:val="22"/>
                <w:szCs w:val="22"/>
                <w:bdr w:val="none" w:sz="0" w:space="0" w:color="auto" w:frame="1"/>
              </w:rPr>
              <w:t>imprese@lom.camcom.it</w:t>
            </w:r>
          </w:p>
        </w:tc>
      </w:tr>
    </w:tbl>
    <w:p w14:paraId="1AB41844" w14:textId="77777777" w:rsidR="005516F7" w:rsidRPr="005D7D2D" w:rsidRDefault="005516F7" w:rsidP="00A149DC">
      <w:pPr>
        <w:spacing w:line="276" w:lineRule="auto"/>
        <w:jc w:val="both"/>
        <w:rPr>
          <w:rFonts w:ascii="Century Gothic" w:hAnsi="Century Gothic" w:cs="Arial"/>
          <w:i w:val="0"/>
          <w:strike/>
          <w:color w:val="FF0000"/>
        </w:rPr>
      </w:pPr>
    </w:p>
    <w:p w14:paraId="4EDBA95B" w14:textId="1536301C" w:rsidR="0018136C" w:rsidRPr="00CC48CB" w:rsidRDefault="00014876" w:rsidP="00A149DC">
      <w:pPr>
        <w:pStyle w:val="Titolo1"/>
        <w:spacing w:before="0" w:line="276" w:lineRule="auto"/>
        <w:rPr>
          <w:rFonts w:ascii="Century Gothic" w:hAnsi="Century Gothic"/>
          <w:color w:val="auto"/>
        </w:rPr>
      </w:pPr>
      <w:bookmarkStart w:id="27" w:name="_Toc173252876"/>
      <w:r w:rsidRPr="00CC48CB">
        <w:rPr>
          <w:rFonts w:ascii="Century Gothic" w:hAnsi="Century Gothic"/>
          <w:color w:val="auto"/>
        </w:rPr>
        <w:t>D.</w:t>
      </w:r>
      <w:r w:rsidR="00BC31D2" w:rsidRPr="00CC48CB">
        <w:rPr>
          <w:rFonts w:ascii="Century Gothic" w:hAnsi="Century Gothic"/>
          <w:color w:val="auto"/>
        </w:rPr>
        <w:t>10</w:t>
      </w:r>
      <w:r w:rsidR="0018136C" w:rsidRPr="00CC48CB">
        <w:rPr>
          <w:rFonts w:ascii="Century Gothic" w:hAnsi="Century Gothic"/>
          <w:color w:val="auto"/>
        </w:rPr>
        <w:t xml:space="preserve"> </w:t>
      </w:r>
      <w:r w:rsidR="005516F7" w:rsidRPr="00CC48CB">
        <w:rPr>
          <w:rFonts w:ascii="Century Gothic" w:hAnsi="Century Gothic"/>
          <w:color w:val="auto"/>
        </w:rPr>
        <w:t>Clausola antitruffa</w:t>
      </w:r>
      <w:bookmarkEnd w:id="27"/>
    </w:p>
    <w:p w14:paraId="5BFCE2DF" w14:textId="77777777" w:rsidR="0018136C" w:rsidRDefault="005516F7" w:rsidP="00A149DC">
      <w:pPr>
        <w:spacing w:line="276" w:lineRule="auto"/>
        <w:jc w:val="both"/>
        <w:rPr>
          <w:rFonts w:ascii="Century Gothic" w:hAnsi="Century Gothic" w:cs="Arial"/>
          <w:i w:val="0"/>
        </w:rPr>
      </w:pPr>
      <w:r w:rsidRPr="00CC48CB">
        <w:rPr>
          <w:rFonts w:ascii="Century Gothic" w:hAnsi="Century Gothic" w:cs="Arial"/>
          <w:i w:val="0"/>
        </w:rPr>
        <w:t>Regione Lombardia non ha autorizzato alcun rappresentante/agente a contattare direttamente potenziali beneficiari allo scopo di fare da tramite e di richiedere denaro in relazione alle procedure del presente bando.</w:t>
      </w:r>
    </w:p>
    <w:p w14:paraId="0F98648C" w14:textId="77777777" w:rsidR="00BC31D2" w:rsidRPr="00B1052C" w:rsidRDefault="00BC31D2" w:rsidP="00A149DC">
      <w:pPr>
        <w:spacing w:line="276" w:lineRule="auto"/>
        <w:jc w:val="both"/>
        <w:rPr>
          <w:rFonts w:ascii="Century Gothic" w:hAnsi="Century Gothic" w:cs="Arial"/>
          <w:i w:val="0"/>
        </w:rPr>
      </w:pPr>
    </w:p>
    <w:p w14:paraId="64561909" w14:textId="77777777" w:rsidR="00BC31D2" w:rsidRPr="00BC31D2" w:rsidRDefault="00BC31D2" w:rsidP="00A149DC">
      <w:pPr>
        <w:pStyle w:val="Titolo1"/>
        <w:spacing w:before="0" w:line="276" w:lineRule="auto"/>
        <w:rPr>
          <w:rFonts w:ascii="Century Gothic" w:hAnsi="Century Gothic"/>
          <w:color w:val="auto"/>
        </w:rPr>
      </w:pPr>
      <w:bookmarkStart w:id="28" w:name="_Toc173252877"/>
      <w:r w:rsidRPr="00BC31D2">
        <w:rPr>
          <w:rFonts w:ascii="Century Gothic" w:hAnsi="Century Gothic"/>
          <w:color w:val="auto"/>
        </w:rPr>
        <w:t>D.11 Riepilogo date e termini temporali</w:t>
      </w:r>
      <w:bookmarkEnd w:id="28"/>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812"/>
      </w:tblGrid>
      <w:tr w:rsidR="00BC1C4D" w:rsidRPr="000F2217" w14:paraId="039BB9B8" w14:textId="77777777" w:rsidTr="00AE73FC">
        <w:trPr>
          <w:trHeight w:val="357"/>
        </w:trPr>
        <w:tc>
          <w:tcPr>
            <w:tcW w:w="4106" w:type="dxa"/>
          </w:tcPr>
          <w:p w14:paraId="0E973546" w14:textId="225C4C9E" w:rsidR="00BC1C4D" w:rsidRPr="000F2217" w:rsidRDefault="00BC1C4D" w:rsidP="00A149DC">
            <w:pPr>
              <w:autoSpaceDE w:val="0"/>
              <w:autoSpaceDN w:val="0"/>
              <w:adjustRightInd w:val="0"/>
              <w:spacing w:line="276" w:lineRule="auto"/>
              <w:jc w:val="both"/>
              <w:rPr>
                <w:rFonts w:ascii="Century Gothic" w:hAnsi="Century Gothic" w:cs="Arial"/>
                <w:i w:val="0"/>
              </w:rPr>
            </w:pPr>
            <w:r w:rsidRPr="000F2217">
              <w:rPr>
                <w:rFonts w:ascii="Century Gothic" w:hAnsi="Century Gothic" w:cs="Arial"/>
                <w:b/>
                <w:bCs/>
                <w:i w:val="0"/>
              </w:rPr>
              <w:t xml:space="preserve">Dalle ore </w:t>
            </w:r>
            <w:r w:rsidR="00111867" w:rsidRPr="000F2217">
              <w:rPr>
                <w:rFonts w:ascii="Century Gothic" w:hAnsi="Century Gothic" w:cs="Arial"/>
                <w:b/>
                <w:bCs/>
                <w:i w:val="0"/>
              </w:rPr>
              <w:t>1</w:t>
            </w:r>
            <w:r w:rsidR="00C23A62" w:rsidRPr="000F2217">
              <w:rPr>
                <w:rFonts w:ascii="Century Gothic" w:hAnsi="Century Gothic" w:cs="Arial"/>
                <w:b/>
                <w:bCs/>
                <w:i w:val="0"/>
              </w:rPr>
              <w:t>1</w:t>
            </w:r>
            <w:r w:rsidR="00111867" w:rsidRPr="000F2217">
              <w:rPr>
                <w:rFonts w:ascii="Century Gothic" w:hAnsi="Century Gothic" w:cs="Arial"/>
                <w:b/>
                <w:bCs/>
                <w:i w:val="0"/>
              </w:rPr>
              <w:t xml:space="preserve">.00 </w:t>
            </w:r>
            <w:r w:rsidR="001E1734" w:rsidRPr="000F2217">
              <w:rPr>
                <w:rFonts w:ascii="Century Gothic" w:hAnsi="Century Gothic" w:cs="Arial"/>
                <w:b/>
                <w:bCs/>
                <w:i w:val="0"/>
              </w:rPr>
              <w:t>del</w:t>
            </w:r>
            <w:r w:rsidR="001918EA" w:rsidRPr="000F2217">
              <w:rPr>
                <w:rFonts w:ascii="Century Gothic" w:hAnsi="Century Gothic" w:cs="Arial"/>
                <w:b/>
                <w:bCs/>
                <w:i w:val="0"/>
              </w:rPr>
              <w:t xml:space="preserve"> </w:t>
            </w:r>
            <w:r w:rsidR="00B90078" w:rsidRPr="000F2217">
              <w:rPr>
                <w:rFonts w:ascii="Century Gothic" w:hAnsi="Century Gothic" w:cs="Arial"/>
                <w:b/>
                <w:bCs/>
                <w:i w:val="0"/>
              </w:rPr>
              <w:t>4</w:t>
            </w:r>
            <w:r w:rsidR="001E1734" w:rsidRPr="000F2217">
              <w:rPr>
                <w:rFonts w:ascii="Century Gothic" w:hAnsi="Century Gothic" w:cs="Arial"/>
                <w:b/>
                <w:bCs/>
                <w:i w:val="0"/>
              </w:rPr>
              <w:t xml:space="preserve"> </w:t>
            </w:r>
            <w:r w:rsidR="00B90078" w:rsidRPr="000F2217">
              <w:rPr>
                <w:rFonts w:ascii="Century Gothic" w:hAnsi="Century Gothic" w:cs="Arial"/>
                <w:b/>
                <w:bCs/>
                <w:i w:val="0"/>
              </w:rPr>
              <w:t>settembre</w:t>
            </w:r>
            <w:r w:rsidR="00111867" w:rsidRPr="000F2217">
              <w:rPr>
                <w:rFonts w:ascii="Century Gothic" w:hAnsi="Century Gothic" w:cs="Arial"/>
                <w:b/>
                <w:bCs/>
                <w:i w:val="0"/>
              </w:rPr>
              <w:t xml:space="preserve"> 2024 </w:t>
            </w:r>
            <w:r w:rsidRPr="000F2217">
              <w:rPr>
                <w:rFonts w:ascii="Century Gothic" w:hAnsi="Century Gothic" w:cs="Arial"/>
                <w:b/>
                <w:bCs/>
                <w:i w:val="0"/>
              </w:rPr>
              <w:t>fino alle ore</w:t>
            </w:r>
            <w:r w:rsidR="00111867" w:rsidRPr="000F2217">
              <w:rPr>
                <w:rFonts w:ascii="Century Gothic" w:hAnsi="Century Gothic" w:cs="Arial"/>
                <w:b/>
                <w:bCs/>
                <w:i w:val="0"/>
              </w:rPr>
              <w:t xml:space="preserve"> </w:t>
            </w:r>
            <w:r w:rsidR="00DA6F25" w:rsidRPr="000F2217">
              <w:rPr>
                <w:rFonts w:ascii="Century Gothic" w:hAnsi="Century Gothic" w:cs="Arial"/>
                <w:b/>
                <w:bCs/>
                <w:i w:val="0"/>
              </w:rPr>
              <w:t>12</w:t>
            </w:r>
            <w:r w:rsidR="00111867" w:rsidRPr="000F2217">
              <w:rPr>
                <w:rFonts w:ascii="Century Gothic" w:hAnsi="Century Gothic" w:cs="Arial"/>
                <w:b/>
                <w:bCs/>
                <w:i w:val="0"/>
              </w:rPr>
              <w:t>.00</w:t>
            </w:r>
            <w:r w:rsidR="000D11FC" w:rsidRPr="000F2217">
              <w:rPr>
                <w:rFonts w:ascii="Century Gothic" w:hAnsi="Century Gothic" w:cs="Arial"/>
                <w:b/>
                <w:bCs/>
                <w:i w:val="0"/>
              </w:rPr>
              <w:t xml:space="preserve"> </w:t>
            </w:r>
            <w:r w:rsidRPr="000F2217">
              <w:rPr>
                <w:rFonts w:ascii="Century Gothic" w:hAnsi="Century Gothic" w:cs="Arial"/>
                <w:b/>
                <w:bCs/>
                <w:i w:val="0"/>
              </w:rPr>
              <w:t xml:space="preserve">del </w:t>
            </w:r>
            <w:r w:rsidR="00BE50B4">
              <w:rPr>
                <w:rFonts w:ascii="Century Gothic" w:hAnsi="Century Gothic" w:cs="Arial"/>
                <w:b/>
                <w:bCs/>
                <w:i w:val="0"/>
              </w:rPr>
              <w:t>19 dicembre</w:t>
            </w:r>
            <w:r w:rsidR="00111867" w:rsidRPr="000F2217">
              <w:rPr>
                <w:rFonts w:ascii="Century Gothic" w:hAnsi="Century Gothic" w:cs="Arial"/>
                <w:b/>
                <w:bCs/>
                <w:i w:val="0"/>
              </w:rPr>
              <w:t xml:space="preserve"> 202</w:t>
            </w:r>
            <w:r w:rsidR="003C069B" w:rsidRPr="000F2217">
              <w:rPr>
                <w:rFonts w:ascii="Century Gothic" w:hAnsi="Century Gothic" w:cs="Arial"/>
                <w:b/>
                <w:bCs/>
                <w:i w:val="0"/>
              </w:rPr>
              <w:t>5</w:t>
            </w:r>
            <w:r w:rsidR="0094377C" w:rsidRPr="000F2217">
              <w:rPr>
                <w:rFonts w:ascii="Century Gothic" w:hAnsi="Century Gothic" w:cs="Arial"/>
                <w:b/>
                <w:bCs/>
                <w:i w:val="0"/>
              </w:rPr>
              <w:t xml:space="preserve"> (salvo esaurimento anticipato della dotazione finanziaria)</w:t>
            </w:r>
          </w:p>
        </w:tc>
        <w:tc>
          <w:tcPr>
            <w:tcW w:w="5812" w:type="dxa"/>
          </w:tcPr>
          <w:p w14:paraId="59E364B7" w14:textId="428A0BEC" w:rsidR="00BC1C4D" w:rsidRPr="000F2217" w:rsidRDefault="00BC1C4D" w:rsidP="00A149DC">
            <w:pPr>
              <w:autoSpaceDE w:val="0"/>
              <w:autoSpaceDN w:val="0"/>
              <w:adjustRightInd w:val="0"/>
              <w:spacing w:line="276" w:lineRule="auto"/>
              <w:jc w:val="both"/>
              <w:rPr>
                <w:rFonts w:ascii="Century Gothic" w:hAnsi="Century Gothic" w:cs="Arial"/>
                <w:i w:val="0"/>
              </w:rPr>
            </w:pPr>
            <w:r w:rsidRPr="000F2217">
              <w:rPr>
                <w:rFonts w:ascii="Century Gothic" w:hAnsi="Century Gothic" w:cs="Arial"/>
                <w:bCs/>
                <w:i w:val="0"/>
              </w:rPr>
              <w:t>Inizio e termine presentazione domanda di contributo</w:t>
            </w:r>
            <w:r w:rsidRPr="000F2217">
              <w:rPr>
                <w:rFonts w:ascii="Century Gothic" w:hAnsi="Century Gothic" w:cs="Arial"/>
                <w:i w:val="0"/>
              </w:rPr>
              <w:t xml:space="preserve"> </w:t>
            </w:r>
          </w:p>
        </w:tc>
      </w:tr>
      <w:tr w:rsidR="00BC1C4D" w:rsidRPr="00E401F4" w14:paraId="68449429" w14:textId="77777777" w:rsidTr="00AE73FC">
        <w:trPr>
          <w:trHeight w:val="230"/>
        </w:trPr>
        <w:tc>
          <w:tcPr>
            <w:tcW w:w="4106" w:type="dxa"/>
          </w:tcPr>
          <w:p w14:paraId="08307747" w14:textId="136040A9" w:rsidR="00BC1C4D" w:rsidRPr="000F2217" w:rsidRDefault="00BC1C4D" w:rsidP="00A149DC">
            <w:pPr>
              <w:autoSpaceDE w:val="0"/>
              <w:autoSpaceDN w:val="0"/>
              <w:adjustRightInd w:val="0"/>
              <w:spacing w:line="276" w:lineRule="auto"/>
              <w:jc w:val="both"/>
              <w:rPr>
                <w:rFonts w:ascii="Century Gothic" w:hAnsi="Century Gothic" w:cs="Arial"/>
                <w:i w:val="0"/>
              </w:rPr>
            </w:pPr>
            <w:r w:rsidRPr="000F2217">
              <w:rPr>
                <w:rFonts w:ascii="Century Gothic" w:hAnsi="Century Gothic" w:cs="Arial"/>
                <w:b/>
                <w:bCs/>
                <w:i w:val="0"/>
              </w:rPr>
              <w:t>Entro</w:t>
            </w:r>
            <w:r w:rsidR="003C069B" w:rsidRPr="000F2217">
              <w:rPr>
                <w:rFonts w:ascii="Century Gothic" w:hAnsi="Century Gothic" w:cs="Arial"/>
                <w:b/>
                <w:bCs/>
                <w:i w:val="0"/>
              </w:rPr>
              <w:t xml:space="preserve"> </w:t>
            </w:r>
            <w:r w:rsidR="00B90078" w:rsidRPr="000F2217">
              <w:rPr>
                <w:rFonts w:ascii="Century Gothic" w:hAnsi="Century Gothic" w:cs="Arial"/>
                <w:b/>
                <w:bCs/>
                <w:i w:val="0"/>
              </w:rPr>
              <w:t>novembre</w:t>
            </w:r>
            <w:r w:rsidR="003C069B" w:rsidRPr="000F2217">
              <w:rPr>
                <w:rFonts w:ascii="Century Gothic" w:hAnsi="Century Gothic" w:cs="Arial"/>
                <w:b/>
                <w:bCs/>
                <w:i w:val="0"/>
              </w:rPr>
              <w:t xml:space="preserve"> </w:t>
            </w:r>
            <w:r w:rsidR="00111867" w:rsidRPr="000F2217">
              <w:rPr>
                <w:rFonts w:ascii="Century Gothic" w:hAnsi="Century Gothic" w:cs="Arial"/>
                <w:b/>
                <w:bCs/>
                <w:i w:val="0"/>
              </w:rPr>
              <w:t>2024</w:t>
            </w:r>
          </w:p>
        </w:tc>
        <w:tc>
          <w:tcPr>
            <w:tcW w:w="5812" w:type="dxa"/>
          </w:tcPr>
          <w:p w14:paraId="465C9172" w14:textId="4148F55C" w:rsidR="00BC1C4D" w:rsidRPr="00E401F4" w:rsidRDefault="00BC1C4D" w:rsidP="00A149DC">
            <w:pPr>
              <w:autoSpaceDE w:val="0"/>
              <w:autoSpaceDN w:val="0"/>
              <w:adjustRightInd w:val="0"/>
              <w:spacing w:line="276" w:lineRule="auto"/>
              <w:jc w:val="both"/>
              <w:rPr>
                <w:rFonts w:ascii="Century Gothic" w:hAnsi="Century Gothic" w:cs="Arial"/>
                <w:i w:val="0"/>
              </w:rPr>
            </w:pPr>
            <w:r w:rsidRPr="000F2217">
              <w:rPr>
                <w:rFonts w:ascii="Century Gothic" w:hAnsi="Century Gothic" w:cs="Arial"/>
                <w:i w:val="0"/>
              </w:rPr>
              <w:t xml:space="preserve">Fine </w:t>
            </w:r>
            <w:r w:rsidR="003C069B" w:rsidRPr="000F2217">
              <w:rPr>
                <w:rFonts w:ascii="Century Gothic" w:hAnsi="Century Gothic" w:cs="Arial"/>
                <w:i w:val="0"/>
              </w:rPr>
              <w:t xml:space="preserve">della prima </w:t>
            </w:r>
            <w:r w:rsidRPr="000F2217">
              <w:rPr>
                <w:rFonts w:ascii="Century Gothic" w:hAnsi="Century Gothic" w:cs="Arial"/>
                <w:i w:val="0"/>
              </w:rPr>
              <w:t>istruttoria formale/tecnica domande di contributo - pubblicazione provvedimento di concessione</w:t>
            </w:r>
            <w:r w:rsidR="003C069B" w:rsidRPr="000F2217">
              <w:rPr>
                <w:rFonts w:ascii="Century Gothic" w:hAnsi="Century Gothic" w:cs="Arial"/>
                <w:i w:val="0"/>
              </w:rPr>
              <w:t>. Le successive graduatorie saranno pubblicate con finestre mensili</w:t>
            </w:r>
            <w:r w:rsidRPr="00E401F4">
              <w:rPr>
                <w:rFonts w:ascii="Century Gothic" w:hAnsi="Century Gothic" w:cs="Arial"/>
                <w:i w:val="0"/>
              </w:rPr>
              <w:t xml:space="preserve"> </w:t>
            </w:r>
          </w:p>
        </w:tc>
      </w:tr>
      <w:tr w:rsidR="00BC1C4D" w:rsidRPr="00E401F4" w14:paraId="6AF83AF8" w14:textId="77777777" w:rsidTr="00AE73FC">
        <w:trPr>
          <w:trHeight w:val="483"/>
        </w:trPr>
        <w:tc>
          <w:tcPr>
            <w:tcW w:w="4106" w:type="dxa"/>
          </w:tcPr>
          <w:p w14:paraId="29F4C941" w14:textId="13AF2841" w:rsidR="00BC1C4D" w:rsidRPr="00E401F4" w:rsidRDefault="00BC1C4D" w:rsidP="00A149DC">
            <w:pPr>
              <w:autoSpaceDE w:val="0"/>
              <w:autoSpaceDN w:val="0"/>
              <w:adjustRightInd w:val="0"/>
              <w:spacing w:line="276" w:lineRule="auto"/>
              <w:jc w:val="both"/>
              <w:rPr>
                <w:rFonts w:ascii="Century Gothic" w:hAnsi="Century Gothic" w:cs="Arial"/>
                <w:i w:val="0"/>
              </w:rPr>
            </w:pPr>
            <w:r w:rsidRPr="00E401F4">
              <w:rPr>
                <w:rFonts w:ascii="Century Gothic" w:hAnsi="Century Gothic" w:cs="Arial"/>
                <w:b/>
                <w:bCs/>
                <w:i w:val="0"/>
              </w:rPr>
              <w:t xml:space="preserve">Entro il </w:t>
            </w:r>
            <w:r w:rsidR="00111867" w:rsidRPr="00E401F4">
              <w:rPr>
                <w:rFonts w:ascii="Century Gothic" w:hAnsi="Century Gothic" w:cs="Arial"/>
                <w:b/>
                <w:bCs/>
                <w:i w:val="0"/>
              </w:rPr>
              <w:t>3</w:t>
            </w:r>
            <w:r w:rsidR="00BE50B4">
              <w:rPr>
                <w:rFonts w:ascii="Century Gothic" w:hAnsi="Century Gothic" w:cs="Arial"/>
                <w:b/>
                <w:bCs/>
                <w:i w:val="0"/>
              </w:rPr>
              <w:t xml:space="preserve">0 giugno </w:t>
            </w:r>
            <w:r w:rsidR="003C069B" w:rsidRPr="00E401F4">
              <w:rPr>
                <w:rFonts w:ascii="Century Gothic" w:hAnsi="Century Gothic" w:cs="Arial"/>
                <w:b/>
                <w:bCs/>
                <w:i w:val="0"/>
              </w:rPr>
              <w:t>2026</w:t>
            </w:r>
          </w:p>
        </w:tc>
        <w:tc>
          <w:tcPr>
            <w:tcW w:w="5812" w:type="dxa"/>
          </w:tcPr>
          <w:p w14:paraId="2ED98CB8" w14:textId="37A42DE7" w:rsidR="00BC1C4D" w:rsidRPr="00E401F4" w:rsidRDefault="00BC1C4D" w:rsidP="00A149DC">
            <w:pPr>
              <w:autoSpaceDE w:val="0"/>
              <w:autoSpaceDN w:val="0"/>
              <w:adjustRightInd w:val="0"/>
              <w:spacing w:line="276" w:lineRule="auto"/>
              <w:jc w:val="both"/>
              <w:rPr>
                <w:rFonts w:ascii="Century Gothic" w:hAnsi="Century Gothic" w:cs="Arial"/>
                <w:i w:val="0"/>
              </w:rPr>
            </w:pPr>
            <w:r w:rsidRPr="00E401F4">
              <w:rPr>
                <w:rFonts w:ascii="Century Gothic" w:hAnsi="Century Gothic" w:cs="Arial"/>
                <w:i w:val="0"/>
              </w:rPr>
              <w:t>Termine ultimo realizzazione interventi, emissione e pagamento fatture,</w:t>
            </w:r>
            <w:r w:rsidRPr="00E401F4">
              <w:rPr>
                <w:rFonts w:ascii="Century Gothic" w:hAnsi="Century Gothic" w:cs="Arial"/>
                <w:bCs/>
                <w:i w:val="0"/>
              </w:rPr>
              <w:t xml:space="preserve"> rendicontazione degli interventi realizzati</w:t>
            </w:r>
          </w:p>
        </w:tc>
      </w:tr>
      <w:tr w:rsidR="00BC1C4D" w:rsidRPr="00E401F4" w14:paraId="2681E9C9" w14:textId="77777777" w:rsidTr="00AE73FC">
        <w:trPr>
          <w:trHeight w:val="483"/>
        </w:trPr>
        <w:tc>
          <w:tcPr>
            <w:tcW w:w="4106" w:type="dxa"/>
          </w:tcPr>
          <w:p w14:paraId="4FFB2AE9" w14:textId="2F4B1C18" w:rsidR="00BC1C4D" w:rsidRPr="00E401F4" w:rsidRDefault="00BC1C4D" w:rsidP="00A149DC">
            <w:pPr>
              <w:autoSpaceDE w:val="0"/>
              <w:autoSpaceDN w:val="0"/>
              <w:adjustRightInd w:val="0"/>
              <w:spacing w:line="276" w:lineRule="auto"/>
              <w:jc w:val="both"/>
              <w:rPr>
                <w:rFonts w:ascii="Century Gothic" w:hAnsi="Century Gothic" w:cs="Arial"/>
                <w:i w:val="0"/>
              </w:rPr>
            </w:pPr>
            <w:r w:rsidRPr="00E401F4">
              <w:rPr>
                <w:rFonts w:ascii="Century Gothic" w:hAnsi="Century Gothic" w:cs="Arial"/>
                <w:b/>
                <w:bCs/>
                <w:i w:val="0"/>
              </w:rPr>
              <w:t xml:space="preserve">Entro il </w:t>
            </w:r>
            <w:r w:rsidR="003C069B" w:rsidRPr="00E401F4">
              <w:rPr>
                <w:rFonts w:ascii="Century Gothic" w:hAnsi="Century Gothic" w:cs="Arial"/>
                <w:b/>
                <w:bCs/>
                <w:i w:val="0"/>
              </w:rPr>
              <w:t>30</w:t>
            </w:r>
            <w:r w:rsidR="001E1734" w:rsidRPr="00E401F4">
              <w:rPr>
                <w:rFonts w:ascii="Century Gothic" w:hAnsi="Century Gothic" w:cs="Arial"/>
                <w:b/>
                <w:bCs/>
                <w:i w:val="0"/>
              </w:rPr>
              <w:t xml:space="preserve"> </w:t>
            </w:r>
            <w:r w:rsidR="003C069B" w:rsidRPr="00E401F4">
              <w:rPr>
                <w:rFonts w:ascii="Century Gothic" w:hAnsi="Century Gothic" w:cs="Arial"/>
                <w:b/>
                <w:bCs/>
                <w:i w:val="0"/>
              </w:rPr>
              <w:t xml:space="preserve">aprile </w:t>
            </w:r>
            <w:r w:rsidR="00111867" w:rsidRPr="00E401F4">
              <w:rPr>
                <w:rFonts w:ascii="Century Gothic" w:hAnsi="Century Gothic" w:cs="Arial"/>
                <w:b/>
                <w:bCs/>
                <w:i w:val="0"/>
              </w:rPr>
              <w:t>2026</w:t>
            </w:r>
          </w:p>
        </w:tc>
        <w:tc>
          <w:tcPr>
            <w:tcW w:w="5812" w:type="dxa"/>
          </w:tcPr>
          <w:p w14:paraId="71AA1F5B" w14:textId="54A026A2" w:rsidR="00BC1C4D" w:rsidRPr="00E401F4" w:rsidRDefault="00BC1C4D" w:rsidP="00A149DC">
            <w:pPr>
              <w:autoSpaceDE w:val="0"/>
              <w:autoSpaceDN w:val="0"/>
              <w:adjustRightInd w:val="0"/>
              <w:spacing w:line="276" w:lineRule="auto"/>
              <w:jc w:val="both"/>
              <w:rPr>
                <w:rFonts w:ascii="Century Gothic" w:hAnsi="Century Gothic" w:cs="Arial"/>
                <w:i w:val="0"/>
              </w:rPr>
            </w:pPr>
            <w:r w:rsidRPr="00E401F4">
              <w:rPr>
                <w:rFonts w:ascii="Century Gothic" w:hAnsi="Century Gothic" w:cs="Arial"/>
                <w:i w:val="0"/>
              </w:rPr>
              <w:t>Termine ultimo completamento istruttorie rendicontazioni ricevute e liquidazione dei contributi</w:t>
            </w:r>
          </w:p>
        </w:tc>
      </w:tr>
    </w:tbl>
    <w:p w14:paraId="5A80AB3D" w14:textId="77777777" w:rsidR="00BF319C" w:rsidRDefault="00BF319C" w:rsidP="00A149DC">
      <w:pPr>
        <w:pStyle w:val="Titolo1"/>
        <w:spacing w:before="0" w:line="276" w:lineRule="auto"/>
        <w:rPr>
          <w:rFonts w:ascii="Century Gothic" w:hAnsi="Century Gothic"/>
          <w:color w:val="auto"/>
        </w:rPr>
      </w:pPr>
    </w:p>
    <w:p w14:paraId="45494C5F" w14:textId="51E5086A" w:rsidR="0018136C" w:rsidRPr="00CC48CB" w:rsidRDefault="00DA68D1" w:rsidP="00A149DC">
      <w:pPr>
        <w:pStyle w:val="Titolo1"/>
        <w:spacing w:before="0" w:line="276" w:lineRule="auto"/>
        <w:rPr>
          <w:rFonts w:ascii="Century Gothic" w:hAnsi="Century Gothic"/>
          <w:color w:val="auto"/>
        </w:rPr>
      </w:pPr>
      <w:bookmarkStart w:id="29" w:name="_Toc173252878"/>
      <w:r w:rsidRPr="00CC48CB">
        <w:rPr>
          <w:rFonts w:ascii="Century Gothic" w:hAnsi="Century Gothic"/>
          <w:color w:val="auto"/>
        </w:rPr>
        <w:t>D.1</w:t>
      </w:r>
      <w:r w:rsidR="00BC31D2" w:rsidRPr="00CC48CB">
        <w:rPr>
          <w:rFonts w:ascii="Century Gothic" w:hAnsi="Century Gothic"/>
          <w:color w:val="auto"/>
        </w:rPr>
        <w:t>2</w:t>
      </w:r>
      <w:r w:rsidR="0018136C" w:rsidRPr="00CC48CB">
        <w:rPr>
          <w:rFonts w:ascii="Century Gothic" w:hAnsi="Century Gothic"/>
          <w:color w:val="auto"/>
        </w:rPr>
        <w:t xml:space="preserve"> Allegati</w:t>
      </w:r>
      <w:r w:rsidRPr="00CC48CB">
        <w:rPr>
          <w:rFonts w:ascii="Century Gothic" w:hAnsi="Century Gothic"/>
          <w:color w:val="auto"/>
        </w:rPr>
        <w:t xml:space="preserve"> e Istruzioni</w:t>
      </w:r>
      <w:bookmarkEnd w:id="29"/>
    </w:p>
    <w:p w14:paraId="2803C1DD" w14:textId="77777777" w:rsidR="005516F7" w:rsidRDefault="005516F7" w:rsidP="00A149DC">
      <w:pPr>
        <w:spacing w:line="276" w:lineRule="auto"/>
        <w:rPr>
          <w:rFonts w:ascii="Century Gothic" w:hAnsi="Century Gothic" w:cs="Arial"/>
          <w:i w:val="0"/>
        </w:rPr>
      </w:pPr>
      <w:r w:rsidRPr="00227D9F">
        <w:rPr>
          <w:rFonts w:ascii="Century Gothic" w:hAnsi="Century Gothic" w:cs="Arial"/>
          <w:i w:val="0"/>
        </w:rPr>
        <w:t>In allegato sono presenti i seguenti moduli:</w:t>
      </w:r>
    </w:p>
    <w:p w14:paraId="014FF7B8" w14:textId="77777777" w:rsidR="00D74032" w:rsidRPr="00E401F4" w:rsidRDefault="004B16F8" w:rsidP="00E401F4">
      <w:pPr>
        <w:spacing w:line="276" w:lineRule="auto"/>
        <w:ind w:left="360" w:hanging="360"/>
        <w:rPr>
          <w:rFonts w:ascii="Century Gothic" w:hAnsi="Century Gothic" w:cs="Arial"/>
          <w:i w:val="0"/>
        </w:rPr>
      </w:pPr>
      <w:r w:rsidRPr="00E401F4">
        <w:rPr>
          <w:rFonts w:ascii="Century Gothic" w:hAnsi="Century Gothic" w:cs="Arial"/>
          <w:i w:val="0"/>
        </w:rPr>
        <w:t xml:space="preserve">Allegato A - Domanda </w:t>
      </w:r>
      <w:r w:rsidR="002F20E0" w:rsidRPr="00E401F4">
        <w:rPr>
          <w:rFonts w:ascii="Century Gothic" w:hAnsi="Century Gothic" w:cs="Arial"/>
          <w:i w:val="0"/>
        </w:rPr>
        <w:t xml:space="preserve">di </w:t>
      </w:r>
      <w:r w:rsidRPr="00E401F4">
        <w:rPr>
          <w:rFonts w:ascii="Century Gothic" w:hAnsi="Century Gothic" w:cs="Arial"/>
          <w:i w:val="0"/>
        </w:rPr>
        <w:t xml:space="preserve">contributo </w:t>
      </w:r>
    </w:p>
    <w:p w14:paraId="54895416" w14:textId="1B06EC17" w:rsidR="004B16F8" w:rsidRPr="00E401F4" w:rsidRDefault="0071438E" w:rsidP="00E401F4">
      <w:pPr>
        <w:spacing w:line="276" w:lineRule="auto"/>
        <w:ind w:left="360" w:hanging="360"/>
        <w:rPr>
          <w:rFonts w:ascii="Century Gothic" w:hAnsi="Century Gothic" w:cs="Arial"/>
          <w:i w:val="0"/>
        </w:rPr>
      </w:pPr>
      <w:r w:rsidRPr="00E401F4">
        <w:rPr>
          <w:rFonts w:ascii="Century Gothic" w:hAnsi="Century Gothic" w:cs="Arial"/>
          <w:i w:val="0"/>
        </w:rPr>
        <w:t>Allegato B – Quadro economico complessivo del progetto</w:t>
      </w:r>
    </w:p>
    <w:p w14:paraId="2FBAB17A" w14:textId="29292AD6" w:rsidR="004B16F8" w:rsidRPr="00E401F4" w:rsidRDefault="004B16F8" w:rsidP="00E401F4">
      <w:pPr>
        <w:autoSpaceDE w:val="0"/>
        <w:autoSpaceDN w:val="0"/>
        <w:adjustRightInd w:val="0"/>
        <w:spacing w:line="276" w:lineRule="auto"/>
        <w:ind w:left="360" w:hanging="360"/>
        <w:jc w:val="both"/>
        <w:rPr>
          <w:rFonts w:ascii="Century Gothic" w:hAnsi="Century Gothic" w:cs="Arial"/>
          <w:i w:val="0"/>
        </w:rPr>
      </w:pPr>
      <w:r w:rsidRPr="00E401F4">
        <w:rPr>
          <w:rFonts w:ascii="Century Gothic" w:hAnsi="Century Gothic" w:cs="Arial"/>
          <w:i w:val="0"/>
        </w:rPr>
        <w:t xml:space="preserve">Allegato </w:t>
      </w:r>
      <w:r w:rsidR="0071438E" w:rsidRPr="00E401F4">
        <w:rPr>
          <w:rFonts w:ascii="Century Gothic" w:hAnsi="Century Gothic" w:cs="Arial"/>
          <w:i w:val="0"/>
        </w:rPr>
        <w:t>C</w:t>
      </w:r>
      <w:r w:rsidRPr="00E401F4">
        <w:rPr>
          <w:rFonts w:ascii="Century Gothic" w:hAnsi="Century Gothic" w:cs="Arial"/>
          <w:i w:val="0"/>
        </w:rPr>
        <w:t xml:space="preserve"> </w:t>
      </w:r>
      <w:r w:rsidR="002446D4" w:rsidRPr="00E401F4">
        <w:rPr>
          <w:rFonts w:ascii="Century Gothic" w:hAnsi="Century Gothic" w:cs="Arial"/>
          <w:i w:val="0"/>
        </w:rPr>
        <w:t>–</w:t>
      </w:r>
      <w:r w:rsidRPr="00E401F4">
        <w:rPr>
          <w:rFonts w:ascii="Century Gothic" w:hAnsi="Century Gothic" w:cs="Arial"/>
          <w:i w:val="0"/>
        </w:rPr>
        <w:t xml:space="preserve"> </w:t>
      </w:r>
      <w:r w:rsidR="002446D4" w:rsidRPr="00E401F4">
        <w:rPr>
          <w:rFonts w:ascii="Century Gothic" w:eastAsia="Times New Roman" w:hAnsi="Century Gothic" w:cs="Times New Roman"/>
          <w:i w:val="0"/>
        </w:rPr>
        <w:t>Modello di procura</w:t>
      </w:r>
    </w:p>
    <w:p w14:paraId="024FA258" w14:textId="67F43042" w:rsidR="00AA6265" w:rsidRPr="00E401F4" w:rsidRDefault="002446D4" w:rsidP="00E22AC8">
      <w:pPr>
        <w:autoSpaceDE w:val="0"/>
        <w:autoSpaceDN w:val="0"/>
        <w:adjustRightInd w:val="0"/>
        <w:spacing w:line="276" w:lineRule="auto"/>
        <w:ind w:left="1560" w:hanging="1560"/>
        <w:jc w:val="both"/>
        <w:rPr>
          <w:rFonts w:ascii="Century Gothic" w:hAnsi="Century Gothic" w:cs="Arial"/>
          <w:i w:val="0"/>
        </w:rPr>
      </w:pPr>
      <w:r w:rsidRPr="00E401F4">
        <w:rPr>
          <w:rFonts w:ascii="Century Gothic" w:hAnsi="Century Gothic" w:cs="Arial"/>
          <w:i w:val="0"/>
        </w:rPr>
        <w:t xml:space="preserve">Allegato </w:t>
      </w:r>
      <w:r w:rsidR="00AF10E7" w:rsidRPr="00E401F4">
        <w:rPr>
          <w:rFonts w:ascii="Century Gothic" w:hAnsi="Century Gothic" w:cs="Arial"/>
          <w:i w:val="0"/>
        </w:rPr>
        <w:t>D –</w:t>
      </w:r>
      <w:r w:rsidR="00AA6265">
        <w:rPr>
          <w:rFonts w:ascii="Century Gothic" w:hAnsi="Century Gothic" w:cs="Arial"/>
          <w:i w:val="0"/>
        </w:rPr>
        <w:t xml:space="preserve"> Informativa sul trattamento dei dati personali</w:t>
      </w:r>
    </w:p>
    <w:p w14:paraId="785C2B5F" w14:textId="77777777" w:rsidR="00E401F4" w:rsidRDefault="00E401F4" w:rsidP="00E401F4">
      <w:pPr>
        <w:autoSpaceDE w:val="0"/>
        <w:autoSpaceDN w:val="0"/>
        <w:adjustRightInd w:val="0"/>
        <w:spacing w:line="276" w:lineRule="auto"/>
        <w:jc w:val="both"/>
        <w:rPr>
          <w:rFonts w:ascii="Century Gothic" w:hAnsi="Century Gothic" w:cs="Arial"/>
          <w:i w:val="0"/>
        </w:rPr>
      </w:pPr>
      <w:r>
        <w:rPr>
          <w:rFonts w:ascii="Century Gothic" w:hAnsi="Century Gothic" w:cs="Arial"/>
          <w:i w:val="0"/>
        </w:rPr>
        <w:t>La documentazione relativa alla fase di rendicontazione sarà resa disponibile all’avvio della stessa.</w:t>
      </w:r>
    </w:p>
    <w:sectPr w:rsidR="00E401F4" w:rsidSect="000F738A">
      <w:headerReference w:type="default" r:id="rId28"/>
      <w:footerReference w:type="default" r:id="rId29"/>
      <w:pgSz w:w="11910" w:h="16840"/>
      <w:pgMar w:top="1180" w:right="1020" w:bottom="1120" w:left="102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18CB" w14:textId="77777777" w:rsidR="000F738A" w:rsidRDefault="000F738A" w:rsidP="00CE41FB">
      <w:r>
        <w:separator/>
      </w:r>
    </w:p>
  </w:endnote>
  <w:endnote w:type="continuationSeparator" w:id="0">
    <w:p w14:paraId="057C1401" w14:textId="77777777" w:rsidR="000F738A" w:rsidRDefault="000F738A" w:rsidP="00CE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elvetica Light">
    <w:altName w:val="Arial Nova Light"/>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Italic">
    <w:altName w:val="Tw Cen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4D91" w14:textId="77777777" w:rsidR="00820D57" w:rsidRDefault="00820D5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36428"/>
      <w:docPartObj>
        <w:docPartGallery w:val="Page Numbers (Bottom of Page)"/>
        <w:docPartUnique/>
      </w:docPartObj>
    </w:sdtPr>
    <w:sdtEndPr>
      <w:rPr>
        <w:rFonts w:ascii="Tw Cen MT" w:hAnsi="Tw Cen MT"/>
      </w:rPr>
    </w:sdtEndPr>
    <w:sdtContent>
      <w:p w14:paraId="5EEF108F" w14:textId="78997900" w:rsidR="001B45B6" w:rsidRPr="004948BB" w:rsidRDefault="001B45B6">
        <w:pPr>
          <w:pStyle w:val="Footer1"/>
          <w:jc w:val="center"/>
          <w:rPr>
            <w:rFonts w:ascii="Tw Cen MT" w:hAnsi="Tw Cen MT"/>
          </w:rPr>
        </w:pPr>
        <w:r w:rsidRPr="004948BB">
          <w:rPr>
            <w:rFonts w:ascii="Tw Cen MT" w:hAnsi="Tw Cen MT"/>
          </w:rPr>
          <w:fldChar w:fldCharType="begin"/>
        </w:r>
        <w:r w:rsidRPr="004948BB">
          <w:rPr>
            <w:rFonts w:ascii="Tw Cen MT" w:hAnsi="Tw Cen MT"/>
          </w:rPr>
          <w:instrText>PAGE   \* MERGEFORMAT</w:instrText>
        </w:r>
        <w:r w:rsidRPr="004948BB">
          <w:rPr>
            <w:rFonts w:ascii="Tw Cen MT" w:hAnsi="Tw Cen MT"/>
          </w:rPr>
          <w:fldChar w:fldCharType="separate"/>
        </w:r>
        <w:r>
          <w:rPr>
            <w:rFonts w:ascii="Tw Cen MT" w:hAnsi="Tw Cen MT"/>
            <w:noProof/>
          </w:rPr>
          <w:t>2</w:t>
        </w:r>
        <w:r w:rsidRPr="004948BB">
          <w:rPr>
            <w:rFonts w:ascii="Tw Cen MT" w:hAnsi="Tw Cen MT"/>
          </w:rPr>
          <w:fldChar w:fldCharType="end"/>
        </w:r>
      </w:p>
    </w:sdtContent>
  </w:sdt>
  <w:p w14:paraId="145B18EA" w14:textId="77777777" w:rsidR="001B45B6" w:rsidRPr="00B83CEE" w:rsidRDefault="001B45B6">
    <w:pPr>
      <w:pStyle w:val="Footer1"/>
      <w:rPr>
        <w:rFonts w:ascii="Tw Cen MT" w:hAnsi="Tw Cen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28D6" w14:textId="77777777" w:rsidR="00820D57" w:rsidRDefault="00820D5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281657"/>
      <w:docPartObj>
        <w:docPartGallery w:val="Page Numbers (Bottom of Page)"/>
        <w:docPartUnique/>
      </w:docPartObj>
    </w:sdtPr>
    <w:sdtEndPr>
      <w:rPr>
        <w:rFonts w:ascii="Tw Cen MT" w:hAnsi="Tw Cen MT"/>
      </w:rPr>
    </w:sdtEndPr>
    <w:sdtContent>
      <w:p w14:paraId="16F19F26" w14:textId="2C11A993" w:rsidR="001B45B6" w:rsidRPr="00C905F6" w:rsidRDefault="001B45B6">
        <w:pPr>
          <w:pStyle w:val="Footer1"/>
          <w:jc w:val="center"/>
          <w:rPr>
            <w:rFonts w:ascii="Tw Cen MT" w:hAnsi="Tw Cen MT"/>
          </w:rPr>
        </w:pPr>
        <w:r w:rsidRPr="00C905F6">
          <w:rPr>
            <w:rFonts w:ascii="Tw Cen MT" w:hAnsi="Tw Cen MT"/>
          </w:rPr>
          <w:fldChar w:fldCharType="begin"/>
        </w:r>
        <w:r w:rsidRPr="00C905F6">
          <w:rPr>
            <w:rFonts w:ascii="Tw Cen MT" w:hAnsi="Tw Cen MT"/>
          </w:rPr>
          <w:instrText>PAGE   \* MERGEFORMAT</w:instrText>
        </w:r>
        <w:r w:rsidRPr="00C905F6">
          <w:rPr>
            <w:rFonts w:ascii="Tw Cen MT" w:hAnsi="Tw Cen MT"/>
          </w:rPr>
          <w:fldChar w:fldCharType="separate"/>
        </w:r>
        <w:r>
          <w:rPr>
            <w:rFonts w:ascii="Tw Cen MT" w:hAnsi="Tw Cen MT"/>
            <w:noProof/>
          </w:rPr>
          <w:t>22</w:t>
        </w:r>
        <w:r w:rsidRPr="00C905F6">
          <w:rPr>
            <w:rFonts w:ascii="Tw Cen MT" w:hAnsi="Tw Cen MT"/>
          </w:rPr>
          <w:fldChar w:fldCharType="end"/>
        </w:r>
      </w:p>
    </w:sdtContent>
  </w:sdt>
  <w:p w14:paraId="4E733E9C" w14:textId="77777777" w:rsidR="001B45B6" w:rsidRDefault="001B45B6">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6779" w14:textId="77777777" w:rsidR="000F738A" w:rsidRDefault="000F738A" w:rsidP="00CE41FB">
      <w:r>
        <w:separator/>
      </w:r>
    </w:p>
  </w:footnote>
  <w:footnote w:type="continuationSeparator" w:id="0">
    <w:p w14:paraId="7E2A74E2" w14:textId="77777777" w:rsidR="000F738A" w:rsidRDefault="000F738A" w:rsidP="00CE41FB">
      <w:r>
        <w:continuationSeparator/>
      </w:r>
    </w:p>
  </w:footnote>
  <w:footnote w:id="1">
    <w:p w14:paraId="25C7DD71" w14:textId="77777777" w:rsidR="001B45B6" w:rsidRPr="00B04B5E" w:rsidRDefault="001B45B6" w:rsidP="00775D62">
      <w:pPr>
        <w:pStyle w:val="Testonotaapidipagina"/>
        <w:jc w:val="both"/>
        <w:rPr>
          <w:rFonts w:asciiTheme="majorHAnsi" w:hAnsiTheme="majorHAnsi"/>
        </w:rPr>
      </w:pPr>
      <w:r w:rsidRPr="00FD2DC0">
        <w:rPr>
          <w:rStyle w:val="Rimandonotaapidipagina"/>
          <w:rFonts w:cs="Calibri"/>
          <w:sz w:val="24"/>
          <w:lang w:eastAsia="en-US"/>
        </w:rPr>
        <w:footnoteRef/>
      </w:r>
      <w:r w:rsidRPr="00D24B29">
        <w:rPr>
          <w:rFonts w:ascii="Century Gothic" w:hAnsi="Century Gothic" w:cs="Arial"/>
          <w:i w:val="0"/>
          <w:sz w:val="18"/>
          <w:szCs w:val="24"/>
        </w:rPr>
        <w:t xml:space="preserve"> </w:t>
      </w:r>
      <w:r w:rsidRPr="00C20D9C">
        <w:t>Per assetti proprietari sostanzialmente coincidenti si intendono tutte quelle situazioni che -pur in presenza di qualche differenziazione nella composizione del capitale sociale o nella ripartizione delle quote -facciano presumere la presenza di un comune nucleo proprietario o di altre specifiche ragioni attestanti costanti legami di interessi anche essi comuni (quali legami di coniugio, di parentela, di affinità, …), che di fatto si traducano in condotte costanti e coordinate di collaborazione e di comune agire sul mercato</w:t>
      </w:r>
      <w:r w:rsidRPr="00B04B5E">
        <w:rPr>
          <w:rFonts w:asciiTheme="majorHAnsi" w:hAnsiTheme="majorHAnsi"/>
          <w:i w:val="0"/>
          <w:szCs w:val="18"/>
        </w:rPr>
        <w:t>.</w:t>
      </w:r>
    </w:p>
  </w:footnote>
  <w:footnote w:id="2">
    <w:p w14:paraId="679B5D52" w14:textId="77777777" w:rsidR="001B45B6" w:rsidRDefault="001B45B6" w:rsidP="0089116D">
      <w:pPr>
        <w:pStyle w:val="Testonotaapidipagina"/>
      </w:pPr>
      <w:r>
        <w:rPr>
          <w:rStyle w:val="Rimandonotaapidipagina"/>
        </w:rPr>
        <w:footnoteRef/>
      </w:r>
      <w:r>
        <w:t xml:space="preserve"> </w:t>
      </w:r>
      <w:r>
        <w:rPr>
          <w:rFonts w:asciiTheme="minorHAnsi" w:hAnsiTheme="minorHAnsi" w:cs="Arial"/>
          <w:i w:val="0"/>
        </w:rPr>
        <w:t>Il file diventa .xml.p7m</w:t>
      </w:r>
    </w:p>
  </w:footnote>
  <w:footnote w:id="3">
    <w:p w14:paraId="7A4D1335" w14:textId="77777777" w:rsidR="001B45B6" w:rsidRDefault="001B45B6" w:rsidP="00C01165">
      <w:pPr>
        <w:pStyle w:val="Testonotaapidipagina"/>
      </w:pPr>
      <w:r>
        <w:rPr>
          <w:rStyle w:val="Rimandonotaapidipagina"/>
        </w:rPr>
        <w:footnoteRef/>
      </w:r>
      <w:r>
        <w:t xml:space="preserve"> </w:t>
      </w:r>
      <w:r>
        <w:rPr>
          <w:rFonts w:asciiTheme="minorHAnsi" w:hAnsiTheme="minorHAnsi" w:cs="Arial"/>
          <w:i w:val="0"/>
        </w:rPr>
        <w:t>Il file diventa .xml.p7m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983" w14:textId="77777777" w:rsidR="00820D57" w:rsidRDefault="00820D5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B38C" w14:textId="771405FA" w:rsidR="00820D57" w:rsidRDefault="00820D5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7548" w14:textId="77777777" w:rsidR="00820D57" w:rsidRDefault="00820D5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90D6" w14:textId="77777777" w:rsidR="001B45B6" w:rsidRDefault="001B45B6">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5E532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642618"/>
    <w:multiLevelType w:val="hybridMultilevel"/>
    <w:tmpl w:val="DB60B11E"/>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2223AC"/>
    <w:multiLevelType w:val="hybridMultilevel"/>
    <w:tmpl w:val="A62A0DB8"/>
    <w:lvl w:ilvl="0" w:tplc="61A0C240">
      <w:start w:val="1"/>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455202"/>
    <w:multiLevelType w:val="hybridMultilevel"/>
    <w:tmpl w:val="C480E76A"/>
    <w:lvl w:ilvl="0" w:tplc="7E783550">
      <w:numFmt w:val="bullet"/>
      <w:lvlText w:val="-"/>
      <w:lvlJc w:val="left"/>
      <w:pPr>
        <w:ind w:left="1429" w:hanging="360"/>
      </w:pPr>
      <w:rPr>
        <w:rFonts w:ascii="Poppins" w:hAnsi="Poppins" w:hint="default"/>
        <w:color w:val="auto"/>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02BE625E"/>
    <w:multiLevelType w:val="hybridMultilevel"/>
    <w:tmpl w:val="DA4C1B7A"/>
    <w:lvl w:ilvl="0" w:tplc="04100019">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05454A57"/>
    <w:multiLevelType w:val="hybridMultilevel"/>
    <w:tmpl w:val="3FACFB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FC5A1E"/>
    <w:multiLevelType w:val="hybridMultilevel"/>
    <w:tmpl w:val="8DE639DC"/>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0750C37"/>
    <w:multiLevelType w:val="hybridMultilevel"/>
    <w:tmpl w:val="980A3A12"/>
    <w:lvl w:ilvl="0" w:tplc="6ED8D7DE">
      <w:start w:val="1"/>
      <w:numFmt w:val="bullet"/>
      <w:lvlText w:val="-"/>
      <w:lvlJc w:val="left"/>
      <w:pPr>
        <w:ind w:left="360" w:hanging="360"/>
      </w:pPr>
      <w:rPr>
        <w:rFonts w:ascii="Century Gothic" w:eastAsia="Times New Roman" w:hAnsi="Century Gothic"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51E5F8E"/>
    <w:multiLevelType w:val="hybridMultilevel"/>
    <w:tmpl w:val="8A403CAE"/>
    <w:lvl w:ilvl="0" w:tplc="8A9279C2">
      <w:start w:val="1"/>
      <w:numFmt w:val="lowerLetter"/>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527A49"/>
    <w:multiLevelType w:val="multilevel"/>
    <w:tmpl w:val="BBE4ABC0"/>
    <w:lvl w:ilvl="0">
      <w:start w:val="1"/>
      <w:numFmt w:val="bullet"/>
      <w:lvlText w:val="­"/>
      <w:lvlJc w:val="left"/>
      <w:pPr>
        <w:tabs>
          <w:tab w:val="num" w:pos="720"/>
        </w:tabs>
        <w:ind w:left="720" w:hanging="360"/>
      </w:pPr>
      <w:rPr>
        <w:rFonts w:ascii="Agency FB" w:hAnsi="Agency FB"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E6183"/>
    <w:multiLevelType w:val="hybridMultilevel"/>
    <w:tmpl w:val="3780B712"/>
    <w:lvl w:ilvl="0" w:tplc="87AEA9F8">
      <w:start w:val="2"/>
      <w:numFmt w:val="bullet"/>
      <w:lvlText w:val="-"/>
      <w:lvlJc w:val="left"/>
      <w:pPr>
        <w:ind w:left="1429" w:hanging="360"/>
      </w:pPr>
      <w:rPr>
        <w:rFonts w:ascii="Helvetica Light" w:eastAsiaTheme="minorHAnsi" w:hAnsi="Helvetica Light" w:cstheme="minorBid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26331D14"/>
    <w:multiLevelType w:val="hybridMultilevel"/>
    <w:tmpl w:val="AF165CEC"/>
    <w:lvl w:ilvl="0" w:tplc="344A7E3A">
      <w:start w:val="1"/>
      <w:numFmt w:val="decimal"/>
      <w:lvlText w:val="%1."/>
      <w:lvlJc w:val="left"/>
      <w:pPr>
        <w:ind w:left="502" w:hanging="360"/>
      </w:pPr>
      <w:rPr>
        <w:rFonts w:hint="default"/>
        <w:b w:val="0"/>
        <w:bCs/>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27D42277"/>
    <w:multiLevelType w:val="hybridMultilevel"/>
    <w:tmpl w:val="E88849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9376405"/>
    <w:multiLevelType w:val="hybridMultilevel"/>
    <w:tmpl w:val="E1FAEC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9F3B79"/>
    <w:multiLevelType w:val="multilevel"/>
    <w:tmpl w:val="C144F732"/>
    <w:styleLink w:val="WWNum3"/>
    <w:lvl w:ilvl="0">
      <w:start w:val="1"/>
      <w:numFmt w:val="lowerLetter"/>
      <w:lvlText w:val="%1)"/>
      <w:lvlJc w:val="left"/>
      <w:pPr>
        <w:ind w:left="0" w:firstLine="0"/>
      </w:pPr>
      <w:rPr>
        <w:rFonts w:cs="Times New Roman" w:hint="default"/>
        <w:strike w:val="0"/>
        <w:dstrike w:val="0"/>
      </w:rPr>
    </w:lvl>
    <w:lvl w:ilvl="1">
      <w:numFmt w:val="bullet"/>
      <w:lvlText w:val="o"/>
      <w:lvlJc w:val="left"/>
      <w:pPr>
        <w:ind w:left="0" w:firstLine="0"/>
      </w:pPr>
      <w:rPr>
        <w:rFonts w:ascii="Courier New" w:hAnsi="Courier New" w:hint="default"/>
      </w:rPr>
    </w:lvl>
    <w:lvl w:ilvl="2">
      <w:numFmt w:val="bullet"/>
      <w:lvlText w:val=""/>
      <w:lvlJc w:val="left"/>
      <w:pPr>
        <w:ind w:left="0" w:firstLine="0"/>
      </w:pPr>
      <w:rPr>
        <w:rFonts w:ascii="Wingdings" w:hAnsi="Wingdings" w:hint="default"/>
      </w:rPr>
    </w:lvl>
    <w:lvl w:ilvl="3">
      <w:numFmt w:val="bullet"/>
      <w:lvlText w:val=""/>
      <w:lvlJc w:val="left"/>
      <w:pPr>
        <w:ind w:left="0" w:firstLine="0"/>
      </w:pPr>
      <w:rPr>
        <w:rFonts w:ascii="Symbol" w:hAnsi="Symbol" w:hint="default"/>
      </w:rPr>
    </w:lvl>
    <w:lvl w:ilvl="4">
      <w:numFmt w:val="bullet"/>
      <w:lvlText w:val="o"/>
      <w:lvlJc w:val="left"/>
      <w:pPr>
        <w:ind w:left="0" w:firstLine="0"/>
      </w:pPr>
      <w:rPr>
        <w:rFonts w:ascii="Courier New" w:hAnsi="Courier New" w:hint="default"/>
      </w:rPr>
    </w:lvl>
    <w:lvl w:ilvl="5">
      <w:numFmt w:val="bullet"/>
      <w:lvlText w:val=""/>
      <w:lvlJc w:val="left"/>
      <w:pPr>
        <w:ind w:left="0" w:firstLine="0"/>
      </w:pPr>
      <w:rPr>
        <w:rFonts w:ascii="Wingdings" w:hAnsi="Wingdings" w:hint="default"/>
      </w:rPr>
    </w:lvl>
    <w:lvl w:ilvl="6">
      <w:numFmt w:val="bullet"/>
      <w:lvlText w:val=""/>
      <w:lvlJc w:val="left"/>
      <w:pPr>
        <w:ind w:left="0" w:firstLine="0"/>
      </w:pPr>
      <w:rPr>
        <w:rFonts w:ascii="Symbol" w:hAnsi="Symbol" w:hint="default"/>
      </w:rPr>
    </w:lvl>
    <w:lvl w:ilvl="7">
      <w:numFmt w:val="bullet"/>
      <w:lvlText w:val="o"/>
      <w:lvlJc w:val="left"/>
      <w:pPr>
        <w:ind w:left="0" w:firstLine="0"/>
      </w:pPr>
      <w:rPr>
        <w:rFonts w:ascii="Courier New" w:hAnsi="Courier New" w:hint="default"/>
      </w:rPr>
    </w:lvl>
    <w:lvl w:ilvl="8">
      <w:numFmt w:val="bullet"/>
      <w:lvlText w:val=""/>
      <w:lvlJc w:val="left"/>
      <w:pPr>
        <w:ind w:left="0" w:firstLine="0"/>
      </w:pPr>
      <w:rPr>
        <w:rFonts w:ascii="Wingdings" w:hAnsi="Wingdings" w:hint="default"/>
      </w:rPr>
    </w:lvl>
  </w:abstractNum>
  <w:abstractNum w:abstractNumId="15" w15:restartNumberingAfterBreak="0">
    <w:nsid w:val="2F2C63BB"/>
    <w:multiLevelType w:val="multilevel"/>
    <w:tmpl w:val="FE6C0A36"/>
    <w:lvl w:ilvl="0">
      <w:start w:val="1"/>
      <w:numFmt w:val="bullet"/>
      <w:lvlText w:val="-"/>
      <w:lvlJc w:val="left"/>
      <w:pPr>
        <w:ind w:left="3535" w:firstLine="0"/>
      </w:pPr>
      <w:rPr>
        <w:rFonts w:ascii="Century Gothic" w:eastAsia="Times New Roman" w:hAnsi="Century Gothic" w:cs="Garamond" w:hint="default"/>
        <w:strike w:val="0"/>
        <w:dstrike w:val="0"/>
      </w:rPr>
    </w:lvl>
    <w:lvl w:ilvl="1">
      <w:numFmt w:val="bullet"/>
      <w:lvlText w:val="o"/>
      <w:lvlJc w:val="left"/>
      <w:pPr>
        <w:ind w:left="3535" w:firstLine="0"/>
      </w:pPr>
      <w:rPr>
        <w:rFonts w:ascii="Courier New" w:hAnsi="Courier New" w:hint="default"/>
      </w:rPr>
    </w:lvl>
    <w:lvl w:ilvl="2">
      <w:numFmt w:val="bullet"/>
      <w:lvlText w:val=""/>
      <w:lvlJc w:val="left"/>
      <w:pPr>
        <w:ind w:left="3535" w:firstLine="0"/>
      </w:pPr>
      <w:rPr>
        <w:rFonts w:ascii="Wingdings" w:hAnsi="Wingdings" w:hint="default"/>
      </w:rPr>
    </w:lvl>
    <w:lvl w:ilvl="3">
      <w:numFmt w:val="bullet"/>
      <w:lvlText w:val=""/>
      <w:lvlJc w:val="left"/>
      <w:pPr>
        <w:ind w:left="3535" w:firstLine="0"/>
      </w:pPr>
      <w:rPr>
        <w:rFonts w:ascii="Symbol" w:hAnsi="Symbol" w:hint="default"/>
      </w:rPr>
    </w:lvl>
    <w:lvl w:ilvl="4">
      <w:numFmt w:val="bullet"/>
      <w:lvlText w:val="o"/>
      <w:lvlJc w:val="left"/>
      <w:pPr>
        <w:ind w:left="3535" w:firstLine="0"/>
      </w:pPr>
      <w:rPr>
        <w:rFonts w:ascii="Courier New" w:hAnsi="Courier New" w:hint="default"/>
      </w:rPr>
    </w:lvl>
    <w:lvl w:ilvl="5">
      <w:numFmt w:val="bullet"/>
      <w:lvlText w:val=""/>
      <w:lvlJc w:val="left"/>
      <w:pPr>
        <w:ind w:left="3535" w:firstLine="0"/>
      </w:pPr>
      <w:rPr>
        <w:rFonts w:ascii="Wingdings" w:hAnsi="Wingdings" w:hint="default"/>
      </w:rPr>
    </w:lvl>
    <w:lvl w:ilvl="6">
      <w:numFmt w:val="bullet"/>
      <w:lvlText w:val=""/>
      <w:lvlJc w:val="left"/>
      <w:pPr>
        <w:ind w:left="3535" w:firstLine="0"/>
      </w:pPr>
      <w:rPr>
        <w:rFonts w:ascii="Symbol" w:hAnsi="Symbol" w:hint="default"/>
      </w:rPr>
    </w:lvl>
    <w:lvl w:ilvl="7">
      <w:numFmt w:val="bullet"/>
      <w:lvlText w:val="o"/>
      <w:lvlJc w:val="left"/>
      <w:pPr>
        <w:ind w:left="3535" w:firstLine="0"/>
      </w:pPr>
      <w:rPr>
        <w:rFonts w:ascii="Courier New" w:hAnsi="Courier New" w:hint="default"/>
      </w:rPr>
    </w:lvl>
    <w:lvl w:ilvl="8">
      <w:numFmt w:val="bullet"/>
      <w:lvlText w:val=""/>
      <w:lvlJc w:val="left"/>
      <w:pPr>
        <w:ind w:left="3535" w:firstLine="0"/>
      </w:pPr>
      <w:rPr>
        <w:rFonts w:ascii="Wingdings" w:hAnsi="Wingdings" w:hint="default"/>
      </w:rPr>
    </w:lvl>
  </w:abstractNum>
  <w:abstractNum w:abstractNumId="16" w15:restartNumberingAfterBreak="0">
    <w:nsid w:val="33DB16C3"/>
    <w:multiLevelType w:val="hybridMultilevel"/>
    <w:tmpl w:val="96BC4B4E"/>
    <w:lvl w:ilvl="0" w:tplc="1200DF86">
      <w:start w:val="1"/>
      <w:numFmt w:val="decimal"/>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3A591E34"/>
    <w:multiLevelType w:val="hybridMultilevel"/>
    <w:tmpl w:val="33EEA6EE"/>
    <w:lvl w:ilvl="0" w:tplc="842C13C8">
      <w:start w:val="4"/>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7722C9"/>
    <w:multiLevelType w:val="hybridMultilevel"/>
    <w:tmpl w:val="5928C2D2"/>
    <w:lvl w:ilvl="0" w:tplc="7E783550">
      <w:numFmt w:val="bullet"/>
      <w:lvlText w:val="-"/>
      <w:lvlJc w:val="left"/>
      <w:pPr>
        <w:ind w:left="1440" w:hanging="360"/>
      </w:pPr>
      <w:rPr>
        <w:rFonts w:ascii="Poppins" w:hAnsi="Poppins"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1063F6C"/>
    <w:multiLevelType w:val="hybridMultilevel"/>
    <w:tmpl w:val="8A403CAE"/>
    <w:lvl w:ilvl="0" w:tplc="8A9279C2">
      <w:start w:val="1"/>
      <w:numFmt w:val="lowerLetter"/>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CE7EC8"/>
    <w:multiLevelType w:val="hybridMultilevel"/>
    <w:tmpl w:val="4BDCC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2F78A0"/>
    <w:multiLevelType w:val="hybridMultilevel"/>
    <w:tmpl w:val="7C3CA2C0"/>
    <w:lvl w:ilvl="0" w:tplc="3508CCC0">
      <w:start w:val="1"/>
      <w:numFmt w:val="bullet"/>
      <w:pStyle w:val="Paragrafoelenco"/>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3F603C"/>
    <w:multiLevelType w:val="hybridMultilevel"/>
    <w:tmpl w:val="C2F488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126B63"/>
    <w:multiLevelType w:val="hybridMultilevel"/>
    <w:tmpl w:val="E4FC2772"/>
    <w:lvl w:ilvl="0" w:tplc="87AEA9F8">
      <w:start w:val="2"/>
      <w:numFmt w:val="bullet"/>
      <w:lvlText w:val="-"/>
      <w:lvlJc w:val="left"/>
      <w:pPr>
        <w:ind w:left="1428" w:hanging="360"/>
      </w:pPr>
      <w:rPr>
        <w:rFonts w:ascii="Helvetica Light" w:eastAsiaTheme="minorHAnsi" w:hAnsi="Helvetica Light"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15:restartNumberingAfterBreak="0">
    <w:nsid w:val="55531D08"/>
    <w:multiLevelType w:val="hybridMultilevel"/>
    <w:tmpl w:val="C61843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4C7A50"/>
    <w:multiLevelType w:val="hybridMultilevel"/>
    <w:tmpl w:val="DA4C1B7A"/>
    <w:lvl w:ilvl="0" w:tplc="04100019">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5B801009"/>
    <w:multiLevelType w:val="hybridMultilevel"/>
    <w:tmpl w:val="457402CA"/>
    <w:lvl w:ilvl="0" w:tplc="7068C102">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7" w15:restartNumberingAfterBreak="0">
    <w:nsid w:val="6F8C272D"/>
    <w:multiLevelType w:val="hybridMultilevel"/>
    <w:tmpl w:val="0F6E5FF6"/>
    <w:lvl w:ilvl="0" w:tplc="5FA006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3181E8C"/>
    <w:multiLevelType w:val="hybridMultilevel"/>
    <w:tmpl w:val="0BBCA662"/>
    <w:lvl w:ilvl="0" w:tplc="6ED8D7DE">
      <w:start w:val="1"/>
      <w:numFmt w:val="bullet"/>
      <w:lvlText w:val="-"/>
      <w:lvlJc w:val="left"/>
      <w:pPr>
        <w:ind w:left="1004" w:hanging="360"/>
      </w:pPr>
      <w:rPr>
        <w:rFonts w:ascii="Century Gothic" w:eastAsia="Times New Roman" w:hAnsi="Century Gothic" w:cs="Garamon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74E13D21"/>
    <w:multiLevelType w:val="multilevel"/>
    <w:tmpl w:val="B2ECBC30"/>
    <w:styleLink w:val="RTFNum6"/>
    <w:lvl w:ilvl="0">
      <w:numFmt w:val="bullet"/>
      <w:lvlText w:val=""/>
      <w:lvlJc w:val="left"/>
      <w:rPr>
        <w:rFonts w:ascii="Symbol" w:eastAsia="Symbol" w:hAnsi="Symbol" w:cs="Symbol"/>
        <w:b w:val="0"/>
        <w:bCs w:val="0"/>
      </w:rPr>
    </w:lvl>
    <w:lvl w:ilvl="1">
      <w:numFmt w:val="bullet"/>
      <w:lvlText w:val="−"/>
      <w:lvlJc w:val="left"/>
      <w:rPr>
        <w:rFonts w:ascii="Arial" w:eastAsia="Arial" w:hAnsi="Arial" w:cs="Arial"/>
      </w:rPr>
    </w:lvl>
    <w:lvl w:ilvl="2">
      <w:numFmt w:val="bullet"/>
      <w:lvlText w:val=""/>
      <w:lvlJc w:val="left"/>
      <w:rPr>
        <w:rFonts w:ascii="Wingdings" w:eastAsia="Wingdings" w:hAnsi="Wingdings" w:cs="Wingdings"/>
      </w:rPr>
    </w:lvl>
    <w:lvl w:ilvl="3">
      <w:numFmt w:val="bullet"/>
      <w:lvlText w:val=""/>
      <w:lvlJc w:val="left"/>
      <w:rPr>
        <w:rFonts w:ascii="Symbol" w:eastAsia="Symbol" w:hAnsi="Symbol" w:cs="Symbol"/>
      </w:rPr>
    </w:lvl>
    <w:lvl w:ilvl="4">
      <w:numFmt w:val="bullet"/>
      <w:lvlText w:val="o"/>
      <w:lvlJc w:val="left"/>
      <w:rPr>
        <w:rFonts w:ascii="Courier New" w:eastAsia="Courier New" w:hAnsi="Courier New" w:cs="Courier New"/>
      </w:rPr>
    </w:lvl>
    <w:lvl w:ilvl="5">
      <w:numFmt w:val="bullet"/>
      <w:lvlText w:val=""/>
      <w:lvlJc w:val="left"/>
      <w:rPr>
        <w:rFonts w:ascii="Wingdings" w:eastAsia="Wingdings" w:hAnsi="Wingdings" w:cs="Wingdings"/>
      </w:rPr>
    </w:lvl>
    <w:lvl w:ilvl="6">
      <w:numFmt w:val="bullet"/>
      <w:lvlText w:val=""/>
      <w:lvlJc w:val="left"/>
      <w:rPr>
        <w:rFonts w:ascii="Symbol" w:eastAsia="Symbol" w:hAnsi="Symbol" w:cs="Symbol"/>
      </w:rPr>
    </w:lvl>
    <w:lvl w:ilvl="7">
      <w:numFmt w:val="bullet"/>
      <w:lvlText w:val="o"/>
      <w:lvlJc w:val="left"/>
      <w:rPr>
        <w:rFonts w:ascii="Courier New" w:eastAsia="Courier New" w:hAnsi="Courier New" w:cs="Courier New"/>
      </w:rPr>
    </w:lvl>
    <w:lvl w:ilvl="8">
      <w:numFmt w:val="bullet"/>
      <w:lvlText w:val=""/>
      <w:lvlJc w:val="left"/>
      <w:rPr>
        <w:rFonts w:ascii="Wingdings" w:eastAsia="Wingdings" w:hAnsi="Wingdings" w:cs="Wingdings"/>
      </w:rPr>
    </w:lvl>
  </w:abstractNum>
  <w:abstractNum w:abstractNumId="30" w15:restartNumberingAfterBreak="0">
    <w:nsid w:val="74FF3910"/>
    <w:multiLevelType w:val="hybridMultilevel"/>
    <w:tmpl w:val="4AB6BF1C"/>
    <w:lvl w:ilvl="0" w:tplc="0852A93E">
      <w:start w:val="1"/>
      <w:numFmt w:val="bullet"/>
      <w:lvlText w:val="-"/>
      <w:lvlJc w:val="left"/>
      <w:pPr>
        <w:ind w:left="360" w:hanging="360"/>
      </w:pPr>
      <w:rPr>
        <w:rFonts w:ascii="Century Gothic" w:eastAsia="Calibri" w:hAnsi="Century Gothic"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96566665">
    <w:abstractNumId w:val="6"/>
  </w:num>
  <w:num w:numId="2" w16cid:durableId="1948999111">
    <w:abstractNumId w:val="21"/>
  </w:num>
  <w:num w:numId="3" w16cid:durableId="1943565472">
    <w:abstractNumId w:val="14"/>
  </w:num>
  <w:num w:numId="4" w16cid:durableId="830415842">
    <w:abstractNumId w:val="14"/>
  </w:num>
  <w:num w:numId="5" w16cid:durableId="1494223214">
    <w:abstractNumId w:val="24"/>
  </w:num>
  <w:num w:numId="6" w16cid:durableId="198203144">
    <w:abstractNumId w:val="0"/>
  </w:num>
  <w:num w:numId="7" w16cid:durableId="1604340884">
    <w:abstractNumId w:val="12"/>
  </w:num>
  <w:num w:numId="8" w16cid:durableId="1776946699">
    <w:abstractNumId w:val="28"/>
  </w:num>
  <w:num w:numId="9" w16cid:durableId="580255980">
    <w:abstractNumId w:val="22"/>
  </w:num>
  <w:num w:numId="10" w16cid:durableId="82455566">
    <w:abstractNumId w:val="29"/>
  </w:num>
  <w:num w:numId="11" w16cid:durableId="611477297">
    <w:abstractNumId w:val="26"/>
  </w:num>
  <w:num w:numId="12" w16cid:durableId="347414653">
    <w:abstractNumId w:val="20"/>
  </w:num>
  <w:num w:numId="13" w16cid:durableId="249003732">
    <w:abstractNumId w:val="30"/>
  </w:num>
  <w:num w:numId="14" w16cid:durableId="1976445567">
    <w:abstractNumId w:val="17"/>
  </w:num>
  <w:num w:numId="15" w16cid:durableId="552347471">
    <w:abstractNumId w:val="7"/>
  </w:num>
  <w:num w:numId="16" w16cid:durableId="537202814">
    <w:abstractNumId w:val="16"/>
  </w:num>
  <w:num w:numId="17" w16cid:durableId="1658417747">
    <w:abstractNumId w:val="4"/>
  </w:num>
  <w:num w:numId="18" w16cid:durableId="1046835407">
    <w:abstractNumId w:val="19"/>
  </w:num>
  <w:num w:numId="19" w16cid:durableId="808478739">
    <w:abstractNumId w:val="5"/>
  </w:num>
  <w:num w:numId="20" w16cid:durableId="1912890475">
    <w:abstractNumId w:val="11"/>
  </w:num>
  <w:num w:numId="21" w16cid:durableId="92095561">
    <w:abstractNumId w:val="25"/>
  </w:num>
  <w:num w:numId="22" w16cid:durableId="1064452226">
    <w:abstractNumId w:val="8"/>
  </w:num>
  <w:num w:numId="23" w16cid:durableId="39480286">
    <w:abstractNumId w:val="13"/>
  </w:num>
  <w:num w:numId="24" w16cid:durableId="281349363">
    <w:abstractNumId w:val="1"/>
  </w:num>
  <w:num w:numId="25" w16cid:durableId="1364478827">
    <w:abstractNumId w:val="10"/>
  </w:num>
  <w:num w:numId="26" w16cid:durableId="1040743057">
    <w:abstractNumId w:val="23"/>
  </w:num>
  <w:num w:numId="27" w16cid:durableId="78255240">
    <w:abstractNumId w:val="2"/>
  </w:num>
  <w:num w:numId="28" w16cid:durableId="456876106">
    <w:abstractNumId w:val="18"/>
  </w:num>
  <w:num w:numId="29" w16cid:durableId="1395658158">
    <w:abstractNumId w:val="15"/>
  </w:num>
  <w:num w:numId="30" w16cid:durableId="2037808463">
    <w:abstractNumId w:val="3"/>
  </w:num>
  <w:num w:numId="31" w16cid:durableId="1844854146">
    <w:abstractNumId w:val="9"/>
  </w:num>
  <w:num w:numId="32" w16cid:durableId="126249672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94"/>
    <w:rsid w:val="0000172A"/>
    <w:rsid w:val="00003F2C"/>
    <w:rsid w:val="00005318"/>
    <w:rsid w:val="00005DB7"/>
    <w:rsid w:val="000102F3"/>
    <w:rsid w:val="00014876"/>
    <w:rsid w:val="00015452"/>
    <w:rsid w:val="00027E15"/>
    <w:rsid w:val="00027EB5"/>
    <w:rsid w:val="00033EB4"/>
    <w:rsid w:val="0003583A"/>
    <w:rsid w:val="00035913"/>
    <w:rsid w:val="00051D01"/>
    <w:rsid w:val="00052294"/>
    <w:rsid w:val="00052970"/>
    <w:rsid w:val="00052BD6"/>
    <w:rsid w:val="00052FC3"/>
    <w:rsid w:val="00053980"/>
    <w:rsid w:val="000551B0"/>
    <w:rsid w:val="00055CBF"/>
    <w:rsid w:val="00055E0C"/>
    <w:rsid w:val="00055EA2"/>
    <w:rsid w:val="00057A18"/>
    <w:rsid w:val="000605B7"/>
    <w:rsid w:val="00060D49"/>
    <w:rsid w:val="0006635B"/>
    <w:rsid w:val="0007223C"/>
    <w:rsid w:val="00072E79"/>
    <w:rsid w:val="0007401E"/>
    <w:rsid w:val="000743C1"/>
    <w:rsid w:val="000808D5"/>
    <w:rsid w:val="00081991"/>
    <w:rsid w:val="0008211F"/>
    <w:rsid w:val="0008265A"/>
    <w:rsid w:val="00085F10"/>
    <w:rsid w:val="000905B6"/>
    <w:rsid w:val="00092191"/>
    <w:rsid w:val="00094AF2"/>
    <w:rsid w:val="00095E26"/>
    <w:rsid w:val="000A0B0E"/>
    <w:rsid w:val="000A7D20"/>
    <w:rsid w:val="000B13D7"/>
    <w:rsid w:val="000B6E51"/>
    <w:rsid w:val="000C019F"/>
    <w:rsid w:val="000C2002"/>
    <w:rsid w:val="000C3BE2"/>
    <w:rsid w:val="000C61D2"/>
    <w:rsid w:val="000D05B2"/>
    <w:rsid w:val="000D0AAF"/>
    <w:rsid w:val="000D11FC"/>
    <w:rsid w:val="000D2FAF"/>
    <w:rsid w:val="000D3B6C"/>
    <w:rsid w:val="000D412A"/>
    <w:rsid w:val="000D62A6"/>
    <w:rsid w:val="000D737B"/>
    <w:rsid w:val="000E1328"/>
    <w:rsid w:val="000E3EF0"/>
    <w:rsid w:val="000E498C"/>
    <w:rsid w:val="000F0A6E"/>
    <w:rsid w:val="000F2217"/>
    <w:rsid w:val="000F5174"/>
    <w:rsid w:val="000F5B15"/>
    <w:rsid w:val="000F5B24"/>
    <w:rsid w:val="000F64D7"/>
    <w:rsid w:val="000F6B75"/>
    <w:rsid w:val="000F738A"/>
    <w:rsid w:val="001002B9"/>
    <w:rsid w:val="001013EC"/>
    <w:rsid w:val="00102D29"/>
    <w:rsid w:val="001031A7"/>
    <w:rsid w:val="0011160F"/>
    <w:rsid w:val="00111867"/>
    <w:rsid w:val="00112D09"/>
    <w:rsid w:val="00113549"/>
    <w:rsid w:val="00114929"/>
    <w:rsid w:val="00114D1B"/>
    <w:rsid w:val="00121496"/>
    <w:rsid w:val="00124D4A"/>
    <w:rsid w:val="0012769E"/>
    <w:rsid w:val="00136343"/>
    <w:rsid w:val="0013793B"/>
    <w:rsid w:val="00140D9D"/>
    <w:rsid w:val="001438A3"/>
    <w:rsid w:val="00146188"/>
    <w:rsid w:val="0015056E"/>
    <w:rsid w:val="0015204A"/>
    <w:rsid w:val="00152926"/>
    <w:rsid w:val="00155789"/>
    <w:rsid w:val="00156084"/>
    <w:rsid w:val="00156492"/>
    <w:rsid w:val="00157C0A"/>
    <w:rsid w:val="0016161B"/>
    <w:rsid w:val="00161D83"/>
    <w:rsid w:val="00162F60"/>
    <w:rsid w:val="001641B7"/>
    <w:rsid w:val="0017373E"/>
    <w:rsid w:val="001737B6"/>
    <w:rsid w:val="00173EF6"/>
    <w:rsid w:val="00175B8B"/>
    <w:rsid w:val="00176AF6"/>
    <w:rsid w:val="00176FE2"/>
    <w:rsid w:val="00180B77"/>
    <w:rsid w:val="0018136C"/>
    <w:rsid w:val="001918EA"/>
    <w:rsid w:val="001A1B5A"/>
    <w:rsid w:val="001A5C42"/>
    <w:rsid w:val="001B0615"/>
    <w:rsid w:val="001B0786"/>
    <w:rsid w:val="001B0824"/>
    <w:rsid w:val="001B082E"/>
    <w:rsid w:val="001B17B1"/>
    <w:rsid w:val="001B3D11"/>
    <w:rsid w:val="001B45B6"/>
    <w:rsid w:val="001B5ED4"/>
    <w:rsid w:val="001B60BA"/>
    <w:rsid w:val="001B72E7"/>
    <w:rsid w:val="001C07F8"/>
    <w:rsid w:val="001C2A09"/>
    <w:rsid w:val="001C2C08"/>
    <w:rsid w:val="001C36C0"/>
    <w:rsid w:val="001D22BB"/>
    <w:rsid w:val="001D2709"/>
    <w:rsid w:val="001D2D29"/>
    <w:rsid w:val="001D48DF"/>
    <w:rsid w:val="001D50D3"/>
    <w:rsid w:val="001E060A"/>
    <w:rsid w:val="001E1734"/>
    <w:rsid w:val="001F3D16"/>
    <w:rsid w:val="001F7845"/>
    <w:rsid w:val="002027A0"/>
    <w:rsid w:val="00203B22"/>
    <w:rsid w:val="00206BE5"/>
    <w:rsid w:val="00207225"/>
    <w:rsid w:val="002103D4"/>
    <w:rsid w:val="00212F9A"/>
    <w:rsid w:val="00213633"/>
    <w:rsid w:val="00214415"/>
    <w:rsid w:val="00220022"/>
    <w:rsid w:val="00220055"/>
    <w:rsid w:val="00221391"/>
    <w:rsid w:val="002220CF"/>
    <w:rsid w:val="00223092"/>
    <w:rsid w:val="00225D6B"/>
    <w:rsid w:val="002260C3"/>
    <w:rsid w:val="00227D9F"/>
    <w:rsid w:val="00227FF4"/>
    <w:rsid w:val="00230451"/>
    <w:rsid w:val="0023533A"/>
    <w:rsid w:val="00243785"/>
    <w:rsid w:val="002446D4"/>
    <w:rsid w:val="00245DA3"/>
    <w:rsid w:val="0024606E"/>
    <w:rsid w:val="00246727"/>
    <w:rsid w:val="00247D8D"/>
    <w:rsid w:val="002522BD"/>
    <w:rsid w:val="00260016"/>
    <w:rsid w:val="00263A2B"/>
    <w:rsid w:val="002656DA"/>
    <w:rsid w:val="002672EA"/>
    <w:rsid w:val="00270A5C"/>
    <w:rsid w:val="00270E65"/>
    <w:rsid w:val="0027345A"/>
    <w:rsid w:val="00276370"/>
    <w:rsid w:val="00277BA8"/>
    <w:rsid w:val="002815A1"/>
    <w:rsid w:val="00283E0B"/>
    <w:rsid w:val="00285A08"/>
    <w:rsid w:val="00285F80"/>
    <w:rsid w:val="002908CB"/>
    <w:rsid w:val="00290EA3"/>
    <w:rsid w:val="00293C43"/>
    <w:rsid w:val="00295947"/>
    <w:rsid w:val="002A0D8E"/>
    <w:rsid w:val="002A6398"/>
    <w:rsid w:val="002A69DB"/>
    <w:rsid w:val="002A6CAD"/>
    <w:rsid w:val="002B017E"/>
    <w:rsid w:val="002B027F"/>
    <w:rsid w:val="002B2D5F"/>
    <w:rsid w:val="002B3F99"/>
    <w:rsid w:val="002B59D3"/>
    <w:rsid w:val="002B6F1E"/>
    <w:rsid w:val="002C015F"/>
    <w:rsid w:val="002C07C2"/>
    <w:rsid w:val="002C48DF"/>
    <w:rsid w:val="002C6867"/>
    <w:rsid w:val="002C68E6"/>
    <w:rsid w:val="002D1CE7"/>
    <w:rsid w:val="002D4456"/>
    <w:rsid w:val="002D4EAE"/>
    <w:rsid w:val="002D52F3"/>
    <w:rsid w:val="002D5DFA"/>
    <w:rsid w:val="002D6AD9"/>
    <w:rsid w:val="002D7BFA"/>
    <w:rsid w:val="002E3981"/>
    <w:rsid w:val="002E3E85"/>
    <w:rsid w:val="002E4917"/>
    <w:rsid w:val="002F20E0"/>
    <w:rsid w:val="002F2E9B"/>
    <w:rsid w:val="002F5A59"/>
    <w:rsid w:val="003031C1"/>
    <w:rsid w:val="00303F68"/>
    <w:rsid w:val="00305433"/>
    <w:rsid w:val="00311DE0"/>
    <w:rsid w:val="003133E0"/>
    <w:rsid w:val="00314736"/>
    <w:rsid w:val="00315785"/>
    <w:rsid w:val="00317C3F"/>
    <w:rsid w:val="00320967"/>
    <w:rsid w:val="003210F7"/>
    <w:rsid w:val="00323E6A"/>
    <w:rsid w:val="00324B65"/>
    <w:rsid w:val="003262B3"/>
    <w:rsid w:val="00326B6A"/>
    <w:rsid w:val="00327EE4"/>
    <w:rsid w:val="003335EE"/>
    <w:rsid w:val="00333941"/>
    <w:rsid w:val="0033786D"/>
    <w:rsid w:val="00340D00"/>
    <w:rsid w:val="00341146"/>
    <w:rsid w:val="00341943"/>
    <w:rsid w:val="003434DD"/>
    <w:rsid w:val="003458EC"/>
    <w:rsid w:val="0034753B"/>
    <w:rsid w:val="00351BFA"/>
    <w:rsid w:val="003550BF"/>
    <w:rsid w:val="003569F7"/>
    <w:rsid w:val="00360A4B"/>
    <w:rsid w:val="003625B8"/>
    <w:rsid w:val="00362773"/>
    <w:rsid w:val="00366D63"/>
    <w:rsid w:val="00366F05"/>
    <w:rsid w:val="003739D8"/>
    <w:rsid w:val="0037545F"/>
    <w:rsid w:val="003766D9"/>
    <w:rsid w:val="00376887"/>
    <w:rsid w:val="00380E11"/>
    <w:rsid w:val="00384D70"/>
    <w:rsid w:val="003853F3"/>
    <w:rsid w:val="00385D76"/>
    <w:rsid w:val="00386EDF"/>
    <w:rsid w:val="003903E8"/>
    <w:rsid w:val="00390BC3"/>
    <w:rsid w:val="00390FF0"/>
    <w:rsid w:val="00391BFC"/>
    <w:rsid w:val="003951AD"/>
    <w:rsid w:val="00396C97"/>
    <w:rsid w:val="00397952"/>
    <w:rsid w:val="00397F5A"/>
    <w:rsid w:val="003A0435"/>
    <w:rsid w:val="003A478A"/>
    <w:rsid w:val="003A7F05"/>
    <w:rsid w:val="003B450D"/>
    <w:rsid w:val="003B65E1"/>
    <w:rsid w:val="003B7643"/>
    <w:rsid w:val="003C069B"/>
    <w:rsid w:val="003C2D75"/>
    <w:rsid w:val="003C5F12"/>
    <w:rsid w:val="003C6140"/>
    <w:rsid w:val="003C659F"/>
    <w:rsid w:val="003C663A"/>
    <w:rsid w:val="003D0E40"/>
    <w:rsid w:val="003D2085"/>
    <w:rsid w:val="003D490A"/>
    <w:rsid w:val="003D59D0"/>
    <w:rsid w:val="003D6408"/>
    <w:rsid w:val="003E02A3"/>
    <w:rsid w:val="003E050C"/>
    <w:rsid w:val="003E1293"/>
    <w:rsid w:val="003E3B39"/>
    <w:rsid w:val="003E438D"/>
    <w:rsid w:val="003E4B65"/>
    <w:rsid w:val="003E7F13"/>
    <w:rsid w:val="003F14FC"/>
    <w:rsid w:val="003F2529"/>
    <w:rsid w:val="003F2F0F"/>
    <w:rsid w:val="003F306E"/>
    <w:rsid w:val="003F32D1"/>
    <w:rsid w:val="003F3C6E"/>
    <w:rsid w:val="003F508D"/>
    <w:rsid w:val="004014BC"/>
    <w:rsid w:val="00401B83"/>
    <w:rsid w:val="00402DEC"/>
    <w:rsid w:val="00403F6E"/>
    <w:rsid w:val="00405C85"/>
    <w:rsid w:val="00407A52"/>
    <w:rsid w:val="00413723"/>
    <w:rsid w:val="00424232"/>
    <w:rsid w:val="00426DA8"/>
    <w:rsid w:val="004273E2"/>
    <w:rsid w:val="0043140C"/>
    <w:rsid w:val="004344E8"/>
    <w:rsid w:val="00434686"/>
    <w:rsid w:val="00434FEE"/>
    <w:rsid w:val="00435237"/>
    <w:rsid w:val="004353AC"/>
    <w:rsid w:val="00441186"/>
    <w:rsid w:val="004411DE"/>
    <w:rsid w:val="0044393E"/>
    <w:rsid w:val="00446B02"/>
    <w:rsid w:val="00450C85"/>
    <w:rsid w:val="004521E3"/>
    <w:rsid w:val="00455764"/>
    <w:rsid w:val="004563D6"/>
    <w:rsid w:val="00460DA3"/>
    <w:rsid w:val="00466FAF"/>
    <w:rsid w:val="00467827"/>
    <w:rsid w:val="00470629"/>
    <w:rsid w:val="00476A78"/>
    <w:rsid w:val="00477BB9"/>
    <w:rsid w:val="00477F2C"/>
    <w:rsid w:val="004801DC"/>
    <w:rsid w:val="00480BEF"/>
    <w:rsid w:val="00482175"/>
    <w:rsid w:val="00483851"/>
    <w:rsid w:val="00485E42"/>
    <w:rsid w:val="00487529"/>
    <w:rsid w:val="00487727"/>
    <w:rsid w:val="00490035"/>
    <w:rsid w:val="0049650C"/>
    <w:rsid w:val="0049793E"/>
    <w:rsid w:val="004A696E"/>
    <w:rsid w:val="004A6DD0"/>
    <w:rsid w:val="004A7E6B"/>
    <w:rsid w:val="004B0A37"/>
    <w:rsid w:val="004B16F8"/>
    <w:rsid w:val="004B3C41"/>
    <w:rsid w:val="004B5B8C"/>
    <w:rsid w:val="004B5F52"/>
    <w:rsid w:val="004B69AE"/>
    <w:rsid w:val="004B76B1"/>
    <w:rsid w:val="004C246C"/>
    <w:rsid w:val="004C290C"/>
    <w:rsid w:val="004C69D1"/>
    <w:rsid w:val="004D1ED6"/>
    <w:rsid w:val="004D4549"/>
    <w:rsid w:val="004E0F26"/>
    <w:rsid w:val="004E18B4"/>
    <w:rsid w:val="004E31AF"/>
    <w:rsid w:val="004E3A42"/>
    <w:rsid w:val="004E41F4"/>
    <w:rsid w:val="004E5752"/>
    <w:rsid w:val="004F0024"/>
    <w:rsid w:val="004F0D4C"/>
    <w:rsid w:val="004F2B90"/>
    <w:rsid w:val="004F620B"/>
    <w:rsid w:val="005007A7"/>
    <w:rsid w:val="0050589F"/>
    <w:rsid w:val="005058FC"/>
    <w:rsid w:val="00513C8D"/>
    <w:rsid w:val="0051493B"/>
    <w:rsid w:val="00517509"/>
    <w:rsid w:val="005227C6"/>
    <w:rsid w:val="00523250"/>
    <w:rsid w:val="00523D31"/>
    <w:rsid w:val="00524538"/>
    <w:rsid w:val="00527649"/>
    <w:rsid w:val="00527948"/>
    <w:rsid w:val="00531590"/>
    <w:rsid w:val="00533B4F"/>
    <w:rsid w:val="00533E50"/>
    <w:rsid w:val="0053455E"/>
    <w:rsid w:val="00535011"/>
    <w:rsid w:val="005373F0"/>
    <w:rsid w:val="005411C1"/>
    <w:rsid w:val="0054253E"/>
    <w:rsid w:val="00543069"/>
    <w:rsid w:val="005439DC"/>
    <w:rsid w:val="005447F9"/>
    <w:rsid w:val="005448AF"/>
    <w:rsid w:val="005455E4"/>
    <w:rsid w:val="00546157"/>
    <w:rsid w:val="00546724"/>
    <w:rsid w:val="005516F7"/>
    <w:rsid w:val="00552318"/>
    <w:rsid w:val="0055367C"/>
    <w:rsid w:val="00555D55"/>
    <w:rsid w:val="00561315"/>
    <w:rsid w:val="005618B1"/>
    <w:rsid w:val="00561A92"/>
    <w:rsid w:val="005626C2"/>
    <w:rsid w:val="00564C0C"/>
    <w:rsid w:val="00564E5C"/>
    <w:rsid w:val="00566337"/>
    <w:rsid w:val="00566A3C"/>
    <w:rsid w:val="00566A61"/>
    <w:rsid w:val="00572897"/>
    <w:rsid w:val="00573419"/>
    <w:rsid w:val="0057568A"/>
    <w:rsid w:val="00576FF2"/>
    <w:rsid w:val="00583725"/>
    <w:rsid w:val="0058516A"/>
    <w:rsid w:val="005852F5"/>
    <w:rsid w:val="005861EB"/>
    <w:rsid w:val="00586B23"/>
    <w:rsid w:val="00587AAA"/>
    <w:rsid w:val="0059081A"/>
    <w:rsid w:val="00591E7D"/>
    <w:rsid w:val="00592842"/>
    <w:rsid w:val="0059344B"/>
    <w:rsid w:val="005967D5"/>
    <w:rsid w:val="005A178C"/>
    <w:rsid w:val="005A17DA"/>
    <w:rsid w:val="005A6785"/>
    <w:rsid w:val="005A7218"/>
    <w:rsid w:val="005B2917"/>
    <w:rsid w:val="005B4BD4"/>
    <w:rsid w:val="005B5822"/>
    <w:rsid w:val="005B5CA0"/>
    <w:rsid w:val="005B5EFF"/>
    <w:rsid w:val="005B69F1"/>
    <w:rsid w:val="005B7730"/>
    <w:rsid w:val="005C16C6"/>
    <w:rsid w:val="005C32B5"/>
    <w:rsid w:val="005C3AC9"/>
    <w:rsid w:val="005C4017"/>
    <w:rsid w:val="005C4620"/>
    <w:rsid w:val="005C768C"/>
    <w:rsid w:val="005D415C"/>
    <w:rsid w:val="005D5632"/>
    <w:rsid w:val="005D7734"/>
    <w:rsid w:val="005D7D2D"/>
    <w:rsid w:val="005E0A9A"/>
    <w:rsid w:val="005E3EA4"/>
    <w:rsid w:val="005F0626"/>
    <w:rsid w:val="005F1B88"/>
    <w:rsid w:val="005F5849"/>
    <w:rsid w:val="0060053D"/>
    <w:rsid w:val="00601659"/>
    <w:rsid w:val="006049CD"/>
    <w:rsid w:val="006058ED"/>
    <w:rsid w:val="00611775"/>
    <w:rsid w:val="00613FE5"/>
    <w:rsid w:val="00614064"/>
    <w:rsid w:val="00621CBD"/>
    <w:rsid w:val="00623D1A"/>
    <w:rsid w:val="00625F59"/>
    <w:rsid w:val="006347D7"/>
    <w:rsid w:val="0064171D"/>
    <w:rsid w:val="00644AA5"/>
    <w:rsid w:val="00646E68"/>
    <w:rsid w:val="00646EF9"/>
    <w:rsid w:val="006515F7"/>
    <w:rsid w:val="00651D8C"/>
    <w:rsid w:val="00660878"/>
    <w:rsid w:val="006638FC"/>
    <w:rsid w:val="00664BB4"/>
    <w:rsid w:val="00664E5D"/>
    <w:rsid w:val="00664F96"/>
    <w:rsid w:val="00665C68"/>
    <w:rsid w:val="00666447"/>
    <w:rsid w:val="00667689"/>
    <w:rsid w:val="00670851"/>
    <w:rsid w:val="00671DD7"/>
    <w:rsid w:val="006849A8"/>
    <w:rsid w:val="00690810"/>
    <w:rsid w:val="00697BB9"/>
    <w:rsid w:val="006A07D0"/>
    <w:rsid w:val="006A3A4B"/>
    <w:rsid w:val="006A6748"/>
    <w:rsid w:val="006B04D0"/>
    <w:rsid w:val="006B07D0"/>
    <w:rsid w:val="006B7D39"/>
    <w:rsid w:val="006C0C55"/>
    <w:rsid w:val="006C23A5"/>
    <w:rsid w:val="006C2E9B"/>
    <w:rsid w:val="006C7E9A"/>
    <w:rsid w:val="006D4325"/>
    <w:rsid w:val="006D48BA"/>
    <w:rsid w:val="006D7642"/>
    <w:rsid w:val="006E3E56"/>
    <w:rsid w:val="006E47DD"/>
    <w:rsid w:val="006E628B"/>
    <w:rsid w:val="006E795C"/>
    <w:rsid w:val="006F079F"/>
    <w:rsid w:val="006F4C23"/>
    <w:rsid w:val="00700403"/>
    <w:rsid w:val="007018CD"/>
    <w:rsid w:val="00703619"/>
    <w:rsid w:val="0070491B"/>
    <w:rsid w:val="00710843"/>
    <w:rsid w:val="00710A68"/>
    <w:rsid w:val="00712A45"/>
    <w:rsid w:val="0071438E"/>
    <w:rsid w:val="007144D6"/>
    <w:rsid w:val="00714BDC"/>
    <w:rsid w:val="007172B1"/>
    <w:rsid w:val="00720499"/>
    <w:rsid w:val="00725C74"/>
    <w:rsid w:val="0072652A"/>
    <w:rsid w:val="00726E6A"/>
    <w:rsid w:val="00732423"/>
    <w:rsid w:val="00732B13"/>
    <w:rsid w:val="00734917"/>
    <w:rsid w:val="00737217"/>
    <w:rsid w:val="00742394"/>
    <w:rsid w:val="007438C1"/>
    <w:rsid w:val="00743ABD"/>
    <w:rsid w:val="0074431F"/>
    <w:rsid w:val="0074433B"/>
    <w:rsid w:val="007502D7"/>
    <w:rsid w:val="007545D5"/>
    <w:rsid w:val="0075651E"/>
    <w:rsid w:val="00761A0D"/>
    <w:rsid w:val="00765D07"/>
    <w:rsid w:val="00767685"/>
    <w:rsid w:val="00771E12"/>
    <w:rsid w:val="007725DB"/>
    <w:rsid w:val="00775D62"/>
    <w:rsid w:val="00776A09"/>
    <w:rsid w:val="007823D6"/>
    <w:rsid w:val="0078294C"/>
    <w:rsid w:val="0078660A"/>
    <w:rsid w:val="007878E6"/>
    <w:rsid w:val="0079000F"/>
    <w:rsid w:val="00793550"/>
    <w:rsid w:val="00794D4F"/>
    <w:rsid w:val="00795A50"/>
    <w:rsid w:val="007A2733"/>
    <w:rsid w:val="007A3A83"/>
    <w:rsid w:val="007A4219"/>
    <w:rsid w:val="007A4456"/>
    <w:rsid w:val="007A4B8E"/>
    <w:rsid w:val="007A5DCE"/>
    <w:rsid w:val="007B278F"/>
    <w:rsid w:val="007B5692"/>
    <w:rsid w:val="007B5BD6"/>
    <w:rsid w:val="007C140B"/>
    <w:rsid w:val="007C15A4"/>
    <w:rsid w:val="007C19F3"/>
    <w:rsid w:val="007C2CDB"/>
    <w:rsid w:val="007C5FB0"/>
    <w:rsid w:val="007C747D"/>
    <w:rsid w:val="007D19D8"/>
    <w:rsid w:val="007D250A"/>
    <w:rsid w:val="007D2E60"/>
    <w:rsid w:val="007E0BAB"/>
    <w:rsid w:val="007E13AC"/>
    <w:rsid w:val="007E1BFE"/>
    <w:rsid w:val="007E24FC"/>
    <w:rsid w:val="007E3769"/>
    <w:rsid w:val="007E3FB1"/>
    <w:rsid w:val="007E4874"/>
    <w:rsid w:val="007E5566"/>
    <w:rsid w:val="007E5CB8"/>
    <w:rsid w:val="007E66AB"/>
    <w:rsid w:val="007E7CA8"/>
    <w:rsid w:val="007F0019"/>
    <w:rsid w:val="007F2502"/>
    <w:rsid w:val="007F27D6"/>
    <w:rsid w:val="007F4C21"/>
    <w:rsid w:val="007F5ED8"/>
    <w:rsid w:val="007F72B0"/>
    <w:rsid w:val="00800290"/>
    <w:rsid w:val="0080079F"/>
    <w:rsid w:val="00803BF7"/>
    <w:rsid w:val="00806D00"/>
    <w:rsid w:val="008070DD"/>
    <w:rsid w:val="008103CB"/>
    <w:rsid w:val="0081070D"/>
    <w:rsid w:val="00812CC2"/>
    <w:rsid w:val="008151B6"/>
    <w:rsid w:val="0081645A"/>
    <w:rsid w:val="008175BE"/>
    <w:rsid w:val="00817D2F"/>
    <w:rsid w:val="0082070B"/>
    <w:rsid w:val="00820D57"/>
    <w:rsid w:val="00820FB8"/>
    <w:rsid w:val="00821356"/>
    <w:rsid w:val="0082146F"/>
    <w:rsid w:val="00821708"/>
    <w:rsid w:val="00827898"/>
    <w:rsid w:val="00832195"/>
    <w:rsid w:val="0083313D"/>
    <w:rsid w:val="00835CAC"/>
    <w:rsid w:val="00836D15"/>
    <w:rsid w:val="008370EB"/>
    <w:rsid w:val="00837A77"/>
    <w:rsid w:val="008413B4"/>
    <w:rsid w:val="00841764"/>
    <w:rsid w:val="00846CE7"/>
    <w:rsid w:val="00850C4D"/>
    <w:rsid w:val="0085114E"/>
    <w:rsid w:val="008536BE"/>
    <w:rsid w:val="00854297"/>
    <w:rsid w:val="008544A6"/>
    <w:rsid w:val="008550AC"/>
    <w:rsid w:val="0085641C"/>
    <w:rsid w:val="00860B7D"/>
    <w:rsid w:val="00861EBC"/>
    <w:rsid w:val="00861FB9"/>
    <w:rsid w:val="008641FE"/>
    <w:rsid w:val="00865576"/>
    <w:rsid w:val="00873E76"/>
    <w:rsid w:val="00877D78"/>
    <w:rsid w:val="0088216C"/>
    <w:rsid w:val="00882A3B"/>
    <w:rsid w:val="0089116D"/>
    <w:rsid w:val="0089595E"/>
    <w:rsid w:val="00897E40"/>
    <w:rsid w:val="00897F9B"/>
    <w:rsid w:val="008A0BE8"/>
    <w:rsid w:val="008A0E55"/>
    <w:rsid w:val="008A3FB2"/>
    <w:rsid w:val="008A7C4C"/>
    <w:rsid w:val="008B208D"/>
    <w:rsid w:val="008B591D"/>
    <w:rsid w:val="008C1529"/>
    <w:rsid w:val="008C28BA"/>
    <w:rsid w:val="008C29BC"/>
    <w:rsid w:val="008C42D1"/>
    <w:rsid w:val="008C7C6E"/>
    <w:rsid w:val="008D2146"/>
    <w:rsid w:val="008D4953"/>
    <w:rsid w:val="008D49DF"/>
    <w:rsid w:val="008D4BD6"/>
    <w:rsid w:val="008D4E4D"/>
    <w:rsid w:val="008D5759"/>
    <w:rsid w:val="008D5E18"/>
    <w:rsid w:val="008D7E79"/>
    <w:rsid w:val="008F47C6"/>
    <w:rsid w:val="008F692F"/>
    <w:rsid w:val="00903F9F"/>
    <w:rsid w:val="009151BA"/>
    <w:rsid w:val="00917E8F"/>
    <w:rsid w:val="009210E8"/>
    <w:rsid w:val="00921169"/>
    <w:rsid w:val="00921B9C"/>
    <w:rsid w:val="009222A5"/>
    <w:rsid w:val="00922DA2"/>
    <w:rsid w:val="00927A2B"/>
    <w:rsid w:val="0093000C"/>
    <w:rsid w:val="00931F18"/>
    <w:rsid w:val="009332FF"/>
    <w:rsid w:val="00936F16"/>
    <w:rsid w:val="0094377C"/>
    <w:rsid w:val="00943E23"/>
    <w:rsid w:val="00945A67"/>
    <w:rsid w:val="00946E68"/>
    <w:rsid w:val="0095024E"/>
    <w:rsid w:val="00951CC8"/>
    <w:rsid w:val="00957284"/>
    <w:rsid w:val="009618D3"/>
    <w:rsid w:val="00962361"/>
    <w:rsid w:val="00966C41"/>
    <w:rsid w:val="00966E81"/>
    <w:rsid w:val="00970935"/>
    <w:rsid w:val="009723E3"/>
    <w:rsid w:val="009737C3"/>
    <w:rsid w:val="00982FE7"/>
    <w:rsid w:val="00983B88"/>
    <w:rsid w:val="0098619A"/>
    <w:rsid w:val="009926A8"/>
    <w:rsid w:val="009945E8"/>
    <w:rsid w:val="009952D5"/>
    <w:rsid w:val="00995999"/>
    <w:rsid w:val="0099607A"/>
    <w:rsid w:val="00996A82"/>
    <w:rsid w:val="009A3C40"/>
    <w:rsid w:val="009A5128"/>
    <w:rsid w:val="009A5C65"/>
    <w:rsid w:val="009A5EB7"/>
    <w:rsid w:val="009B0EC1"/>
    <w:rsid w:val="009B34B5"/>
    <w:rsid w:val="009B4EE9"/>
    <w:rsid w:val="009B5F74"/>
    <w:rsid w:val="009C1BC7"/>
    <w:rsid w:val="009C4A4F"/>
    <w:rsid w:val="009C4ECE"/>
    <w:rsid w:val="009C7E97"/>
    <w:rsid w:val="009D1A0B"/>
    <w:rsid w:val="009D20F3"/>
    <w:rsid w:val="009D42FB"/>
    <w:rsid w:val="009D542E"/>
    <w:rsid w:val="009D6608"/>
    <w:rsid w:val="009D6EBE"/>
    <w:rsid w:val="009D706B"/>
    <w:rsid w:val="009D7093"/>
    <w:rsid w:val="009D77F1"/>
    <w:rsid w:val="009E2FBF"/>
    <w:rsid w:val="009E30FD"/>
    <w:rsid w:val="009E4446"/>
    <w:rsid w:val="009E5123"/>
    <w:rsid w:val="009E6CAE"/>
    <w:rsid w:val="009E7ED9"/>
    <w:rsid w:val="009F0028"/>
    <w:rsid w:val="009F3528"/>
    <w:rsid w:val="009F7200"/>
    <w:rsid w:val="00A05900"/>
    <w:rsid w:val="00A11283"/>
    <w:rsid w:val="00A11491"/>
    <w:rsid w:val="00A122ED"/>
    <w:rsid w:val="00A12E6F"/>
    <w:rsid w:val="00A149DC"/>
    <w:rsid w:val="00A16C97"/>
    <w:rsid w:val="00A208DA"/>
    <w:rsid w:val="00A21867"/>
    <w:rsid w:val="00A24FFB"/>
    <w:rsid w:val="00A2579A"/>
    <w:rsid w:val="00A25A35"/>
    <w:rsid w:val="00A26465"/>
    <w:rsid w:val="00A27D33"/>
    <w:rsid w:val="00A32FC2"/>
    <w:rsid w:val="00A33FBE"/>
    <w:rsid w:val="00A34B29"/>
    <w:rsid w:val="00A44A74"/>
    <w:rsid w:val="00A4771F"/>
    <w:rsid w:val="00A51E9C"/>
    <w:rsid w:val="00A5215D"/>
    <w:rsid w:val="00A521F0"/>
    <w:rsid w:val="00A529DB"/>
    <w:rsid w:val="00A57E09"/>
    <w:rsid w:val="00A6234D"/>
    <w:rsid w:val="00A63032"/>
    <w:rsid w:val="00A64880"/>
    <w:rsid w:val="00A66150"/>
    <w:rsid w:val="00A7088B"/>
    <w:rsid w:val="00A71EBB"/>
    <w:rsid w:val="00A748D4"/>
    <w:rsid w:val="00A74998"/>
    <w:rsid w:val="00A75259"/>
    <w:rsid w:val="00A77A64"/>
    <w:rsid w:val="00A82355"/>
    <w:rsid w:val="00A835D3"/>
    <w:rsid w:val="00A83AD0"/>
    <w:rsid w:val="00A841F9"/>
    <w:rsid w:val="00A9148C"/>
    <w:rsid w:val="00A93329"/>
    <w:rsid w:val="00A959F1"/>
    <w:rsid w:val="00AA4B8C"/>
    <w:rsid w:val="00AA6265"/>
    <w:rsid w:val="00AB04D6"/>
    <w:rsid w:val="00AB36D4"/>
    <w:rsid w:val="00AB3C62"/>
    <w:rsid w:val="00AC08B9"/>
    <w:rsid w:val="00AC6FCF"/>
    <w:rsid w:val="00AC744A"/>
    <w:rsid w:val="00AC79DD"/>
    <w:rsid w:val="00AD38E4"/>
    <w:rsid w:val="00AD4FB6"/>
    <w:rsid w:val="00AE1D6F"/>
    <w:rsid w:val="00AE3413"/>
    <w:rsid w:val="00AE517B"/>
    <w:rsid w:val="00AE73FC"/>
    <w:rsid w:val="00AF10E7"/>
    <w:rsid w:val="00AF179D"/>
    <w:rsid w:val="00AF284F"/>
    <w:rsid w:val="00AF3324"/>
    <w:rsid w:val="00AF6248"/>
    <w:rsid w:val="00AF62F1"/>
    <w:rsid w:val="00AF6C68"/>
    <w:rsid w:val="00B0157C"/>
    <w:rsid w:val="00B0174E"/>
    <w:rsid w:val="00B01D6E"/>
    <w:rsid w:val="00B03548"/>
    <w:rsid w:val="00B03A35"/>
    <w:rsid w:val="00B03B34"/>
    <w:rsid w:val="00B04B5E"/>
    <w:rsid w:val="00B05103"/>
    <w:rsid w:val="00B07E20"/>
    <w:rsid w:val="00B1041B"/>
    <w:rsid w:val="00B1052C"/>
    <w:rsid w:val="00B10B13"/>
    <w:rsid w:val="00B13892"/>
    <w:rsid w:val="00B14EF9"/>
    <w:rsid w:val="00B15985"/>
    <w:rsid w:val="00B16404"/>
    <w:rsid w:val="00B21DC3"/>
    <w:rsid w:val="00B2265F"/>
    <w:rsid w:val="00B32780"/>
    <w:rsid w:val="00B335BE"/>
    <w:rsid w:val="00B34066"/>
    <w:rsid w:val="00B351CC"/>
    <w:rsid w:val="00B40EEB"/>
    <w:rsid w:val="00B41748"/>
    <w:rsid w:val="00B428A7"/>
    <w:rsid w:val="00B4399D"/>
    <w:rsid w:val="00B46DFA"/>
    <w:rsid w:val="00B46E14"/>
    <w:rsid w:val="00B50DFB"/>
    <w:rsid w:val="00B541F3"/>
    <w:rsid w:val="00B54B20"/>
    <w:rsid w:val="00B54D3D"/>
    <w:rsid w:val="00B556B3"/>
    <w:rsid w:val="00B5657A"/>
    <w:rsid w:val="00B60ED5"/>
    <w:rsid w:val="00B7121E"/>
    <w:rsid w:val="00B71801"/>
    <w:rsid w:val="00B72746"/>
    <w:rsid w:val="00B74E09"/>
    <w:rsid w:val="00B769CA"/>
    <w:rsid w:val="00B810D3"/>
    <w:rsid w:val="00B85FF8"/>
    <w:rsid w:val="00B90078"/>
    <w:rsid w:val="00B905B3"/>
    <w:rsid w:val="00B931EA"/>
    <w:rsid w:val="00B93B5C"/>
    <w:rsid w:val="00BA1A73"/>
    <w:rsid w:val="00BA1EB5"/>
    <w:rsid w:val="00BA5771"/>
    <w:rsid w:val="00BA61D7"/>
    <w:rsid w:val="00BA676C"/>
    <w:rsid w:val="00BB2CD2"/>
    <w:rsid w:val="00BB5FA9"/>
    <w:rsid w:val="00BC1C4D"/>
    <w:rsid w:val="00BC31D2"/>
    <w:rsid w:val="00BC5F2E"/>
    <w:rsid w:val="00BC7459"/>
    <w:rsid w:val="00BC7FD6"/>
    <w:rsid w:val="00BD08ED"/>
    <w:rsid w:val="00BD1154"/>
    <w:rsid w:val="00BD15E5"/>
    <w:rsid w:val="00BD2381"/>
    <w:rsid w:val="00BD5DB2"/>
    <w:rsid w:val="00BE0F06"/>
    <w:rsid w:val="00BE2938"/>
    <w:rsid w:val="00BE50B4"/>
    <w:rsid w:val="00BF224A"/>
    <w:rsid w:val="00BF319C"/>
    <w:rsid w:val="00BF35F0"/>
    <w:rsid w:val="00BF5FA6"/>
    <w:rsid w:val="00BF6042"/>
    <w:rsid w:val="00BF7D2B"/>
    <w:rsid w:val="00C01165"/>
    <w:rsid w:val="00C0295E"/>
    <w:rsid w:val="00C039C2"/>
    <w:rsid w:val="00C04EEA"/>
    <w:rsid w:val="00C05311"/>
    <w:rsid w:val="00C0533D"/>
    <w:rsid w:val="00C0782B"/>
    <w:rsid w:val="00C07AC8"/>
    <w:rsid w:val="00C10FC0"/>
    <w:rsid w:val="00C11458"/>
    <w:rsid w:val="00C1233E"/>
    <w:rsid w:val="00C1264F"/>
    <w:rsid w:val="00C12D83"/>
    <w:rsid w:val="00C15C4B"/>
    <w:rsid w:val="00C1633C"/>
    <w:rsid w:val="00C171D5"/>
    <w:rsid w:val="00C17B5D"/>
    <w:rsid w:val="00C20D9C"/>
    <w:rsid w:val="00C23A62"/>
    <w:rsid w:val="00C23BAD"/>
    <w:rsid w:val="00C24288"/>
    <w:rsid w:val="00C31B6D"/>
    <w:rsid w:val="00C32D50"/>
    <w:rsid w:val="00C35AFE"/>
    <w:rsid w:val="00C36016"/>
    <w:rsid w:val="00C413FD"/>
    <w:rsid w:val="00C426D2"/>
    <w:rsid w:val="00C4531D"/>
    <w:rsid w:val="00C531E3"/>
    <w:rsid w:val="00C54653"/>
    <w:rsid w:val="00C65F28"/>
    <w:rsid w:val="00C66DD6"/>
    <w:rsid w:val="00C671D1"/>
    <w:rsid w:val="00C67474"/>
    <w:rsid w:val="00C72755"/>
    <w:rsid w:val="00C74563"/>
    <w:rsid w:val="00C74FE1"/>
    <w:rsid w:val="00C76A73"/>
    <w:rsid w:val="00C77A1A"/>
    <w:rsid w:val="00C80021"/>
    <w:rsid w:val="00C833C7"/>
    <w:rsid w:val="00C90557"/>
    <w:rsid w:val="00C93B3B"/>
    <w:rsid w:val="00C954C3"/>
    <w:rsid w:val="00CA108E"/>
    <w:rsid w:val="00CA258F"/>
    <w:rsid w:val="00CA2A7E"/>
    <w:rsid w:val="00CA398E"/>
    <w:rsid w:val="00CA3C3A"/>
    <w:rsid w:val="00CA58E9"/>
    <w:rsid w:val="00CB0E2E"/>
    <w:rsid w:val="00CB3A2A"/>
    <w:rsid w:val="00CB3BC5"/>
    <w:rsid w:val="00CB532E"/>
    <w:rsid w:val="00CC0C1A"/>
    <w:rsid w:val="00CC11BA"/>
    <w:rsid w:val="00CC2DF3"/>
    <w:rsid w:val="00CC319E"/>
    <w:rsid w:val="00CC418D"/>
    <w:rsid w:val="00CC48CB"/>
    <w:rsid w:val="00CC5CD2"/>
    <w:rsid w:val="00CD1EF4"/>
    <w:rsid w:val="00CD4AD5"/>
    <w:rsid w:val="00CE06B3"/>
    <w:rsid w:val="00CE2E3F"/>
    <w:rsid w:val="00CE30D5"/>
    <w:rsid w:val="00CE41FB"/>
    <w:rsid w:val="00CE461F"/>
    <w:rsid w:val="00CE4E08"/>
    <w:rsid w:val="00CF0A44"/>
    <w:rsid w:val="00CF0D55"/>
    <w:rsid w:val="00CF0E90"/>
    <w:rsid w:val="00CF41AB"/>
    <w:rsid w:val="00CF7215"/>
    <w:rsid w:val="00CF7296"/>
    <w:rsid w:val="00D0160C"/>
    <w:rsid w:val="00D01BD3"/>
    <w:rsid w:val="00D01DEA"/>
    <w:rsid w:val="00D034B7"/>
    <w:rsid w:val="00D07A22"/>
    <w:rsid w:val="00D1554A"/>
    <w:rsid w:val="00D17EEC"/>
    <w:rsid w:val="00D20E34"/>
    <w:rsid w:val="00D219AE"/>
    <w:rsid w:val="00D24B29"/>
    <w:rsid w:val="00D24E5B"/>
    <w:rsid w:val="00D30F2E"/>
    <w:rsid w:val="00D314E1"/>
    <w:rsid w:val="00D3418F"/>
    <w:rsid w:val="00D3432D"/>
    <w:rsid w:val="00D35B6A"/>
    <w:rsid w:val="00D405A2"/>
    <w:rsid w:val="00D40C2D"/>
    <w:rsid w:val="00D41E72"/>
    <w:rsid w:val="00D429C3"/>
    <w:rsid w:val="00D435BA"/>
    <w:rsid w:val="00D44350"/>
    <w:rsid w:val="00D467B7"/>
    <w:rsid w:val="00D470D5"/>
    <w:rsid w:val="00D54621"/>
    <w:rsid w:val="00D56D8D"/>
    <w:rsid w:val="00D57386"/>
    <w:rsid w:val="00D60E93"/>
    <w:rsid w:val="00D63293"/>
    <w:rsid w:val="00D65C03"/>
    <w:rsid w:val="00D674F9"/>
    <w:rsid w:val="00D707DC"/>
    <w:rsid w:val="00D71834"/>
    <w:rsid w:val="00D7300A"/>
    <w:rsid w:val="00D73B04"/>
    <w:rsid w:val="00D74032"/>
    <w:rsid w:val="00D75E87"/>
    <w:rsid w:val="00D8050B"/>
    <w:rsid w:val="00D84AD3"/>
    <w:rsid w:val="00D87B05"/>
    <w:rsid w:val="00D90D96"/>
    <w:rsid w:val="00D920CB"/>
    <w:rsid w:val="00DA1AE9"/>
    <w:rsid w:val="00DA2EF2"/>
    <w:rsid w:val="00DA68D1"/>
    <w:rsid w:val="00DA6F25"/>
    <w:rsid w:val="00DA70EF"/>
    <w:rsid w:val="00DA7C14"/>
    <w:rsid w:val="00DB6C71"/>
    <w:rsid w:val="00DC138A"/>
    <w:rsid w:val="00DC365A"/>
    <w:rsid w:val="00DC45C4"/>
    <w:rsid w:val="00DC625F"/>
    <w:rsid w:val="00DC7A15"/>
    <w:rsid w:val="00DE1ECA"/>
    <w:rsid w:val="00DE35A2"/>
    <w:rsid w:val="00DE515C"/>
    <w:rsid w:val="00DE5AD6"/>
    <w:rsid w:val="00DF2E67"/>
    <w:rsid w:val="00DF4EFC"/>
    <w:rsid w:val="00DF7AAB"/>
    <w:rsid w:val="00E0543D"/>
    <w:rsid w:val="00E113A5"/>
    <w:rsid w:val="00E1533E"/>
    <w:rsid w:val="00E16AA0"/>
    <w:rsid w:val="00E21C40"/>
    <w:rsid w:val="00E22AC8"/>
    <w:rsid w:val="00E255A3"/>
    <w:rsid w:val="00E25A16"/>
    <w:rsid w:val="00E30052"/>
    <w:rsid w:val="00E310F5"/>
    <w:rsid w:val="00E34C6E"/>
    <w:rsid w:val="00E35494"/>
    <w:rsid w:val="00E401F4"/>
    <w:rsid w:val="00E42DF1"/>
    <w:rsid w:val="00E44405"/>
    <w:rsid w:val="00E453CC"/>
    <w:rsid w:val="00E470BB"/>
    <w:rsid w:val="00E53ACC"/>
    <w:rsid w:val="00E547B6"/>
    <w:rsid w:val="00E55044"/>
    <w:rsid w:val="00E56D91"/>
    <w:rsid w:val="00E56F68"/>
    <w:rsid w:val="00E60A3E"/>
    <w:rsid w:val="00E616F0"/>
    <w:rsid w:val="00E62358"/>
    <w:rsid w:val="00E62BE5"/>
    <w:rsid w:val="00E62DFF"/>
    <w:rsid w:val="00E63746"/>
    <w:rsid w:val="00E667B7"/>
    <w:rsid w:val="00E667DC"/>
    <w:rsid w:val="00E707D6"/>
    <w:rsid w:val="00E73DEF"/>
    <w:rsid w:val="00E748BD"/>
    <w:rsid w:val="00E74F01"/>
    <w:rsid w:val="00E76E7A"/>
    <w:rsid w:val="00E82F2D"/>
    <w:rsid w:val="00E85B95"/>
    <w:rsid w:val="00E863A3"/>
    <w:rsid w:val="00E86DEB"/>
    <w:rsid w:val="00E874A3"/>
    <w:rsid w:val="00E909C4"/>
    <w:rsid w:val="00E918AE"/>
    <w:rsid w:val="00E9544C"/>
    <w:rsid w:val="00E9693A"/>
    <w:rsid w:val="00E979E7"/>
    <w:rsid w:val="00EA128C"/>
    <w:rsid w:val="00EA15A0"/>
    <w:rsid w:val="00EA50F5"/>
    <w:rsid w:val="00EB1000"/>
    <w:rsid w:val="00EB22B5"/>
    <w:rsid w:val="00EB25FD"/>
    <w:rsid w:val="00EC0E0D"/>
    <w:rsid w:val="00EC3879"/>
    <w:rsid w:val="00EC38AD"/>
    <w:rsid w:val="00EC3E5C"/>
    <w:rsid w:val="00EC40BA"/>
    <w:rsid w:val="00EC69BA"/>
    <w:rsid w:val="00EC77EF"/>
    <w:rsid w:val="00ED0E60"/>
    <w:rsid w:val="00ED3BC9"/>
    <w:rsid w:val="00ED3C62"/>
    <w:rsid w:val="00ED50C2"/>
    <w:rsid w:val="00ED659E"/>
    <w:rsid w:val="00ED6C8F"/>
    <w:rsid w:val="00EE0984"/>
    <w:rsid w:val="00EE3AC8"/>
    <w:rsid w:val="00EE507A"/>
    <w:rsid w:val="00EE5A91"/>
    <w:rsid w:val="00EF0703"/>
    <w:rsid w:val="00EF0FDD"/>
    <w:rsid w:val="00EF397D"/>
    <w:rsid w:val="00EF4E91"/>
    <w:rsid w:val="00EF7CF7"/>
    <w:rsid w:val="00F00A23"/>
    <w:rsid w:val="00F01FCE"/>
    <w:rsid w:val="00F02A68"/>
    <w:rsid w:val="00F02E5B"/>
    <w:rsid w:val="00F101D2"/>
    <w:rsid w:val="00F10594"/>
    <w:rsid w:val="00F10FEE"/>
    <w:rsid w:val="00F11CB9"/>
    <w:rsid w:val="00F13508"/>
    <w:rsid w:val="00F1656B"/>
    <w:rsid w:val="00F21BEA"/>
    <w:rsid w:val="00F254AE"/>
    <w:rsid w:val="00F255B5"/>
    <w:rsid w:val="00F255C4"/>
    <w:rsid w:val="00F303A9"/>
    <w:rsid w:val="00F30C03"/>
    <w:rsid w:val="00F3120C"/>
    <w:rsid w:val="00F31C9E"/>
    <w:rsid w:val="00F33D6A"/>
    <w:rsid w:val="00F35700"/>
    <w:rsid w:val="00F36E7D"/>
    <w:rsid w:val="00F37A16"/>
    <w:rsid w:val="00F405FB"/>
    <w:rsid w:val="00F4491C"/>
    <w:rsid w:val="00F45E8C"/>
    <w:rsid w:val="00F4697B"/>
    <w:rsid w:val="00F4797C"/>
    <w:rsid w:val="00F50971"/>
    <w:rsid w:val="00F50F95"/>
    <w:rsid w:val="00F533D5"/>
    <w:rsid w:val="00F54996"/>
    <w:rsid w:val="00F54CA9"/>
    <w:rsid w:val="00F5767F"/>
    <w:rsid w:val="00F61EE1"/>
    <w:rsid w:val="00F630ED"/>
    <w:rsid w:val="00F64818"/>
    <w:rsid w:val="00F667BD"/>
    <w:rsid w:val="00F734BF"/>
    <w:rsid w:val="00F73C36"/>
    <w:rsid w:val="00F7422D"/>
    <w:rsid w:val="00F74B14"/>
    <w:rsid w:val="00F809D6"/>
    <w:rsid w:val="00F85F9E"/>
    <w:rsid w:val="00F9131C"/>
    <w:rsid w:val="00F9421D"/>
    <w:rsid w:val="00F94B22"/>
    <w:rsid w:val="00F94B36"/>
    <w:rsid w:val="00F94D26"/>
    <w:rsid w:val="00F96DA2"/>
    <w:rsid w:val="00F97269"/>
    <w:rsid w:val="00FA2650"/>
    <w:rsid w:val="00FA492B"/>
    <w:rsid w:val="00FB1595"/>
    <w:rsid w:val="00FB1902"/>
    <w:rsid w:val="00FB1AD2"/>
    <w:rsid w:val="00FB2858"/>
    <w:rsid w:val="00FB58AC"/>
    <w:rsid w:val="00FB5953"/>
    <w:rsid w:val="00FB5F20"/>
    <w:rsid w:val="00FB6C6D"/>
    <w:rsid w:val="00FC1214"/>
    <w:rsid w:val="00FC126D"/>
    <w:rsid w:val="00FC35F7"/>
    <w:rsid w:val="00FC5B95"/>
    <w:rsid w:val="00FC7E34"/>
    <w:rsid w:val="00FD2978"/>
    <w:rsid w:val="00FD2DC0"/>
    <w:rsid w:val="00FD41BC"/>
    <w:rsid w:val="00FD42A2"/>
    <w:rsid w:val="00FD5E50"/>
    <w:rsid w:val="00FD647A"/>
    <w:rsid w:val="00FD6A17"/>
    <w:rsid w:val="00FE05EB"/>
    <w:rsid w:val="00FE0F4B"/>
    <w:rsid w:val="00FE1989"/>
    <w:rsid w:val="00FE2BAD"/>
    <w:rsid w:val="00FE5437"/>
    <w:rsid w:val="00FE5B8F"/>
    <w:rsid w:val="00FE60EC"/>
    <w:rsid w:val="00FE6A11"/>
    <w:rsid w:val="00FE708B"/>
    <w:rsid w:val="00FE7EAA"/>
    <w:rsid w:val="00FF0EC2"/>
    <w:rsid w:val="00FF16EF"/>
    <w:rsid w:val="00FF19D6"/>
    <w:rsid w:val="00FF5F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23968"/>
  <w15:docId w15:val="{D749E22A-2A9F-45CE-8735-BAEE402E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1165"/>
    <w:rPr>
      <w:rFonts w:ascii="Tw Cen MT" w:hAnsi="Tw Cen MT" w:cs="Tw Cen MT"/>
      <w:i/>
      <w:sz w:val="24"/>
      <w:szCs w:val="24"/>
    </w:rPr>
  </w:style>
  <w:style w:type="paragraph" w:styleId="Titolo1">
    <w:name w:val="heading 1"/>
    <w:basedOn w:val="Normale"/>
    <w:next w:val="Normale"/>
    <w:link w:val="Titolo1Carattere"/>
    <w:uiPriority w:val="9"/>
    <w:qFormat/>
    <w:rsid w:val="00CE41FB"/>
    <w:pPr>
      <w:keepNext/>
      <w:keepLines/>
      <w:spacing w:before="240"/>
      <w:outlineLvl w:val="0"/>
    </w:pPr>
    <w:rPr>
      <w:rFonts w:eastAsiaTheme="majorEastAsia" w:cs="Tw Cen MT,Italic"/>
      <w:b/>
      <w:i w:val="0"/>
      <w:iCs/>
      <w:color w:val="000000" w:themeColor="text1"/>
      <w:sz w:val="28"/>
      <w:szCs w:val="32"/>
    </w:rPr>
  </w:style>
  <w:style w:type="paragraph" w:styleId="Titolo2">
    <w:name w:val="heading 2"/>
    <w:basedOn w:val="Normale"/>
    <w:next w:val="Normale"/>
    <w:link w:val="Titolo2Carattere"/>
    <w:uiPriority w:val="9"/>
    <w:unhideWhenUsed/>
    <w:qFormat/>
    <w:rsid w:val="00C0295E"/>
    <w:pPr>
      <w:outlineLvl w:val="1"/>
    </w:pPr>
    <w:rPr>
      <w:rFonts w:ascii="Tw Cen MT,Italic" w:hAnsi="Tw Cen MT,Italic" w:cs="Tw Cen MT,Italic"/>
      <w:i w:val="0"/>
      <w:iCs/>
    </w:rPr>
  </w:style>
  <w:style w:type="paragraph" w:styleId="Titolo3">
    <w:name w:val="heading 3"/>
    <w:basedOn w:val="Normale"/>
    <w:link w:val="Titolo3Carattere"/>
    <w:uiPriority w:val="1"/>
    <w:qFormat/>
    <w:rsid w:val="00E470BB"/>
    <w:pPr>
      <w:widowControl w:val="0"/>
      <w:ind w:left="1604"/>
      <w:jc w:val="center"/>
      <w:outlineLvl w:val="2"/>
    </w:pPr>
    <w:rPr>
      <w:rFonts w:eastAsia="Tw Cen MT"/>
      <w:b/>
      <w:bCs/>
      <w:i w:val="0"/>
      <w:sz w:val="32"/>
      <w:szCs w:val="32"/>
      <w:lang w:val="en-US" w:eastAsia="en-US"/>
    </w:rPr>
  </w:style>
  <w:style w:type="paragraph" w:styleId="Titolo4">
    <w:name w:val="heading 4"/>
    <w:basedOn w:val="Normale"/>
    <w:next w:val="Normale"/>
    <w:link w:val="Titolo4Carattere"/>
    <w:uiPriority w:val="1"/>
    <w:unhideWhenUsed/>
    <w:qFormat/>
    <w:rsid w:val="00E470BB"/>
    <w:pPr>
      <w:keepNext/>
      <w:keepLines/>
      <w:spacing w:before="40"/>
      <w:outlineLvl w:val="3"/>
    </w:pPr>
    <w:rPr>
      <w:rFonts w:asciiTheme="majorHAnsi" w:eastAsiaTheme="majorEastAsia" w:hAnsiTheme="majorHAnsi" w:cstheme="majorBidi"/>
      <w:i w:val="0"/>
      <w:iCs/>
      <w:color w:val="2E74B5" w:themeColor="accent1" w:themeShade="BF"/>
    </w:rPr>
  </w:style>
  <w:style w:type="paragraph" w:styleId="Titolo5">
    <w:name w:val="heading 5"/>
    <w:basedOn w:val="Normale"/>
    <w:next w:val="Normale"/>
    <w:link w:val="Titolo5Carattere"/>
    <w:uiPriority w:val="1"/>
    <w:unhideWhenUsed/>
    <w:qFormat/>
    <w:rsid w:val="00E470BB"/>
    <w:pPr>
      <w:keepNext/>
      <w:keepLines/>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link w:val="Titolo6Carattere"/>
    <w:uiPriority w:val="1"/>
    <w:qFormat/>
    <w:rsid w:val="00E470BB"/>
    <w:pPr>
      <w:widowControl w:val="0"/>
      <w:spacing w:before="84"/>
      <w:ind w:left="872"/>
      <w:outlineLvl w:val="5"/>
    </w:pPr>
    <w:rPr>
      <w:rFonts w:eastAsia="Tw Cen MT"/>
      <w:b/>
      <w:bCs/>
      <w:i w:val="0"/>
      <w:lang w:val="en-US" w:eastAsia="en-US"/>
    </w:rPr>
  </w:style>
  <w:style w:type="paragraph" w:styleId="Titolo7">
    <w:name w:val="heading 7"/>
    <w:basedOn w:val="Normale"/>
    <w:next w:val="Normale"/>
    <w:link w:val="Titolo7Carattere"/>
    <w:uiPriority w:val="1"/>
    <w:unhideWhenUsed/>
    <w:qFormat/>
    <w:rsid w:val="00E470BB"/>
    <w:pPr>
      <w:keepNext/>
      <w:keepLines/>
      <w:spacing w:before="40"/>
      <w:outlineLvl w:val="6"/>
    </w:pPr>
    <w:rPr>
      <w:rFonts w:asciiTheme="majorHAnsi" w:eastAsiaTheme="majorEastAsia" w:hAnsiTheme="majorHAnsi" w:cstheme="majorBidi"/>
      <w:i w:val="0"/>
      <w:iCs/>
      <w:color w:val="1F4D78" w:themeColor="accent1" w:themeShade="7F"/>
    </w:rPr>
  </w:style>
  <w:style w:type="paragraph" w:styleId="Titolo8">
    <w:name w:val="heading 8"/>
    <w:basedOn w:val="Normale"/>
    <w:next w:val="Normale"/>
    <w:link w:val="Titolo8Carattere"/>
    <w:uiPriority w:val="1"/>
    <w:unhideWhenUsed/>
    <w:qFormat/>
    <w:rsid w:val="00E470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1"/>
    <w:unhideWhenUsed/>
    <w:qFormat/>
    <w:rsid w:val="00E470BB"/>
    <w:pPr>
      <w:keepNext/>
      <w:keepLines/>
      <w:spacing w:before="40"/>
      <w:outlineLvl w:val="8"/>
    </w:pPr>
    <w:rPr>
      <w:rFonts w:asciiTheme="majorHAnsi" w:eastAsiaTheme="majorEastAsia" w:hAnsiTheme="majorHAnsi" w:cstheme="majorBidi"/>
      <w:i w:val="0"/>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Style1">
    <w:name w:val="Style1"/>
    <w:basedOn w:val="Tabellanormale"/>
    <w:uiPriority w:val="99"/>
    <w:rsid w:val="0006635B"/>
    <w:rPr>
      <w:rFonts w:ascii="Times New Roman" w:eastAsia="Times New Roman" w:hAnsi="Times New Roman"/>
      <w:color w:val="00B0F0"/>
    </w:rPr>
    <w:tblPr>
      <w:tblBorders>
        <w:insideH w:val="single" w:sz="4" w:space="0" w:color="00B0F0"/>
      </w:tblBorders>
    </w:tblPr>
  </w:style>
  <w:style w:type="table" w:styleId="Grigliatabella">
    <w:name w:val="Table Grid"/>
    <w:basedOn w:val="Tabellanormale"/>
    <w:uiPriority w:val="59"/>
    <w:rsid w:val="000F6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CE41FB"/>
    <w:rPr>
      <w:rFonts w:asciiTheme="minorHAnsi" w:eastAsiaTheme="majorEastAsia" w:hAnsiTheme="minorHAnsi" w:cs="Tw Cen MT,Italic"/>
      <w:b/>
      <w:iCs/>
      <w:color w:val="000000" w:themeColor="text1"/>
      <w:sz w:val="28"/>
      <w:szCs w:val="32"/>
    </w:rPr>
  </w:style>
  <w:style w:type="character" w:customStyle="1" w:styleId="A6">
    <w:name w:val="A6"/>
    <w:uiPriority w:val="99"/>
    <w:rsid w:val="003D6408"/>
    <w:rPr>
      <w:rFonts w:cs="ITC Avant Garde Std Bk"/>
      <w:color w:val="000000"/>
      <w:sz w:val="15"/>
      <w:szCs w:val="15"/>
    </w:rPr>
  </w:style>
  <w:style w:type="paragraph" w:styleId="Paragrafoelenco">
    <w:name w:val="List Paragraph"/>
    <w:aliases w:val="Paragrafo elenco 1°liv,EL Paragrafo elenco,Paragrafo elenco puntato,List Bulletized,List Paragraph,Paragrafo elenco livello 1,Bullet List,FooterText,numbered,Normal bullet 2,Paragrafo elenco 2,List Paragraph11"/>
    <w:basedOn w:val="Normale"/>
    <w:link w:val="ParagrafoelencoCarattere"/>
    <w:uiPriority w:val="34"/>
    <w:qFormat/>
    <w:rsid w:val="00CE41FB"/>
    <w:pPr>
      <w:numPr>
        <w:numId w:val="2"/>
      </w:numPr>
      <w:contextualSpacing/>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qFormat/>
    <w:rsid w:val="00CE41FB"/>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E41FB"/>
    <w:rPr>
      <w:rFonts w:asciiTheme="minorHAnsi" w:hAnsiTheme="minorHAnsi" w:cs="Tw Cen MT"/>
      <w:i/>
    </w:rPr>
  </w:style>
  <w:style w:type="character" w:styleId="Rimandonotaapidipagina">
    <w:name w:val="footnote reference"/>
    <w:aliases w:val="Libro - Nota a piè di pagina,Nota IRER,Footnote symbol,Rimando nota a piè di pagina_kr,Odwołanie przypisu,Nota a piè di pagina,Rimando nota a piè di pagina-IMONT,Rimando nota a piè di pagina1,Voetnootverwijzing,SUPERS,Footn"/>
    <w:basedOn w:val="Carpredefinitoparagrafo"/>
    <w:link w:val="Nota"/>
    <w:uiPriority w:val="99"/>
    <w:unhideWhenUsed/>
    <w:rsid w:val="00CE41FB"/>
    <w:rPr>
      <w:vertAlign w:val="superscript"/>
    </w:rPr>
  </w:style>
  <w:style w:type="character" w:customStyle="1" w:styleId="Titolo2Carattere">
    <w:name w:val="Titolo 2 Carattere"/>
    <w:basedOn w:val="Carpredefinitoparagrafo"/>
    <w:link w:val="Titolo2"/>
    <w:uiPriority w:val="9"/>
    <w:rsid w:val="00C0295E"/>
    <w:rPr>
      <w:rFonts w:ascii="Tw Cen MT,Italic" w:hAnsi="Tw Cen MT,Italic" w:cs="Tw Cen MT,Italic"/>
      <w:iCs/>
      <w:sz w:val="24"/>
      <w:szCs w:val="24"/>
    </w:rPr>
  </w:style>
  <w:style w:type="paragraph" w:styleId="Testonotadichiusura">
    <w:name w:val="endnote text"/>
    <w:basedOn w:val="Normale"/>
    <w:link w:val="TestonotadichiusuraCarattere"/>
    <w:uiPriority w:val="99"/>
    <w:semiHidden/>
    <w:unhideWhenUsed/>
    <w:rsid w:val="00F61EE1"/>
    <w:rPr>
      <w:sz w:val="20"/>
      <w:szCs w:val="20"/>
    </w:rPr>
  </w:style>
  <w:style w:type="character" w:customStyle="1" w:styleId="TestonotadichiusuraCarattere">
    <w:name w:val="Testo nota di chiusura Carattere"/>
    <w:basedOn w:val="Carpredefinitoparagrafo"/>
    <w:link w:val="Testonotadichiusura"/>
    <w:uiPriority w:val="99"/>
    <w:semiHidden/>
    <w:rsid w:val="00F61EE1"/>
    <w:rPr>
      <w:rFonts w:asciiTheme="minorHAnsi" w:hAnsiTheme="minorHAnsi" w:cs="Tw Cen MT"/>
      <w:i/>
    </w:rPr>
  </w:style>
  <w:style w:type="character" w:styleId="Rimandonotadichiusura">
    <w:name w:val="endnote reference"/>
    <w:basedOn w:val="Carpredefinitoparagrafo"/>
    <w:uiPriority w:val="99"/>
    <w:semiHidden/>
    <w:unhideWhenUsed/>
    <w:rsid w:val="00F61EE1"/>
    <w:rPr>
      <w:vertAlign w:val="superscript"/>
    </w:rPr>
  </w:style>
  <w:style w:type="character" w:customStyle="1" w:styleId="Titolo4Carattere">
    <w:name w:val="Titolo 4 Carattere"/>
    <w:basedOn w:val="Carpredefinitoparagrafo"/>
    <w:link w:val="Titolo4"/>
    <w:uiPriority w:val="9"/>
    <w:semiHidden/>
    <w:rsid w:val="00E470BB"/>
    <w:rPr>
      <w:rFonts w:asciiTheme="majorHAnsi" w:eastAsiaTheme="majorEastAsia" w:hAnsiTheme="majorHAnsi" w:cstheme="majorBidi"/>
      <w:iCs/>
      <w:color w:val="2E74B5" w:themeColor="accent1" w:themeShade="BF"/>
      <w:sz w:val="24"/>
      <w:szCs w:val="24"/>
    </w:rPr>
  </w:style>
  <w:style w:type="character" w:customStyle="1" w:styleId="Titolo5Carattere">
    <w:name w:val="Titolo 5 Carattere"/>
    <w:basedOn w:val="Carpredefinitoparagrafo"/>
    <w:link w:val="Titolo5"/>
    <w:uiPriority w:val="9"/>
    <w:semiHidden/>
    <w:rsid w:val="00E470BB"/>
    <w:rPr>
      <w:rFonts w:asciiTheme="majorHAnsi" w:eastAsiaTheme="majorEastAsia" w:hAnsiTheme="majorHAnsi" w:cstheme="majorBidi"/>
      <w:i/>
      <w:color w:val="2E74B5" w:themeColor="accent1" w:themeShade="BF"/>
      <w:sz w:val="24"/>
      <w:szCs w:val="24"/>
    </w:rPr>
  </w:style>
  <w:style w:type="character" w:customStyle="1" w:styleId="Titolo7Carattere">
    <w:name w:val="Titolo 7 Carattere"/>
    <w:basedOn w:val="Carpredefinitoparagrafo"/>
    <w:link w:val="Titolo7"/>
    <w:uiPriority w:val="9"/>
    <w:semiHidden/>
    <w:rsid w:val="00E470BB"/>
    <w:rPr>
      <w:rFonts w:asciiTheme="majorHAnsi" w:eastAsiaTheme="majorEastAsia" w:hAnsiTheme="majorHAnsi" w:cstheme="majorBidi"/>
      <w:iCs/>
      <w:color w:val="1F4D78" w:themeColor="accent1" w:themeShade="7F"/>
      <w:sz w:val="24"/>
      <w:szCs w:val="24"/>
    </w:rPr>
  </w:style>
  <w:style w:type="character" w:customStyle="1" w:styleId="Titolo8Carattere">
    <w:name w:val="Titolo 8 Carattere"/>
    <w:basedOn w:val="Carpredefinitoparagrafo"/>
    <w:link w:val="Titolo8"/>
    <w:uiPriority w:val="9"/>
    <w:semiHidden/>
    <w:rsid w:val="00E470BB"/>
    <w:rPr>
      <w:rFonts w:asciiTheme="majorHAnsi" w:eastAsiaTheme="majorEastAsia" w:hAnsiTheme="majorHAnsi" w:cstheme="majorBidi"/>
      <w:i/>
      <w:color w:val="272727" w:themeColor="text1" w:themeTint="D8"/>
      <w:sz w:val="21"/>
      <w:szCs w:val="21"/>
    </w:rPr>
  </w:style>
  <w:style w:type="character" w:customStyle="1" w:styleId="Titolo9Carattere">
    <w:name w:val="Titolo 9 Carattere"/>
    <w:basedOn w:val="Carpredefinitoparagrafo"/>
    <w:link w:val="Titolo9"/>
    <w:uiPriority w:val="9"/>
    <w:semiHidden/>
    <w:rsid w:val="00E470BB"/>
    <w:rPr>
      <w:rFonts w:asciiTheme="majorHAnsi" w:eastAsiaTheme="majorEastAsia" w:hAnsiTheme="majorHAnsi" w:cstheme="majorBidi"/>
      <w:iCs/>
      <w:color w:val="272727" w:themeColor="text1" w:themeTint="D8"/>
      <w:sz w:val="21"/>
      <w:szCs w:val="21"/>
    </w:rPr>
  </w:style>
  <w:style w:type="character" w:customStyle="1" w:styleId="Titolo3Carattere">
    <w:name w:val="Titolo 3 Carattere"/>
    <w:basedOn w:val="Carpredefinitoparagrafo"/>
    <w:link w:val="Titolo3"/>
    <w:uiPriority w:val="1"/>
    <w:rsid w:val="00E470BB"/>
    <w:rPr>
      <w:rFonts w:ascii="Tw Cen MT" w:eastAsia="Tw Cen MT" w:hAnsi="Tw Cen MT" w:cs="Tw Cen MT"/>
      <w:b/>
      <w:bCs/>
      <w:sz w:val="32"/>
      <w:szCs w:val="32"/>
      <w:lang w:val="en-US" w:eastAsia="en-US"/>
    </w:rPr>
  </w:style>
  <w:style w:type="character" w:customStyle="1" w:styleId="Titolo6Carattere">
    <w:name w:val="Titolo 6 Carattere"/>
    <w:basedOn w:val="Carpredefinitoparagrafo"/>
    <w:link w:val="Titolo6"/>
    <w:uiPriority w:val="1"/>
    <w:rsid w:val="00E470BB"/>
    <w:rPr>
      <w:rFonts w:ascii="Tw Cen MT" w:eastAsia="Tw Cen MT" w:hAnsi="Tw Cen MT" w:cs="Tw Cen MT"/>
      <w:b/>
      <w:bCs/>
      <w:sz w:val="24"/>
      <w:szCs w:val="24"/>
      <w:lang w:val="en-US" w:eastAsia="en-US"/>
    </w:rPr>
  </w:style>
  <w:style w:type="numbering" w:customStyle="1" w:styleId="NoList1">
    <w:name w:val="No List1"/>
    <w:next w:val="Nessunelenco"/>
    <w:uiPriority w:val="99"/>
    <w:semiHidden/>
    <w:unhideWhenUsed/>
    <w:rsid w:val="00E470BB"/>
  </w:style>
  <w:style w:type="paragraph" w:styleId="Sommario1">
    <w:name w:val="toc 1"/>
    <w:basedOn w:val="Normale"/>
    <w:uiPriority w:val="39"/>
    <w:qFormat/>
    <w:rsid w:val="00E470BB"/>
    <w:pPr>
      <w:widowControl w:val="0"/>
      <w:spacing w:before="255"/>
      <w:ind w:left="332"/>
    </w:pPr>
    <w:rPr>
      <w:rFonts w:eastAsia="Tw Cen MT"/>
      <w:b/>
      <w:bCs/>
      <w:i w:val="0"/>
      <w:sz w:val="22"/>
      <w:szCs w:val="22"/>
      <w:lang w:val="en-US" w:eastAsia="en-US"/>
    </w:rPr>
  </w:style>
  <w:style w:type="paragraph" w:styleId="Sommario2">
    <w:name w:val="toc 2"/>
    <w:basedOn w:val="Normale"/>
    <w:uiPriority w:val="39"/>
    <w:qFormat/>
    <w:rsid w:val="00E470BB"/>
    <w:pPr>
      <w:widowControl w:val="0"/>
      <w:spacing w:before="161"/>
      <w:ind w:left="554"/>
    </w:pPr>
    <w:rPr>
      <w:rFonts w:eastAsia="Tw Cen MT"/>
      <w:i w:val="0"/>
      <w:sz w:val="22"/>
      <w:szCs w:val="22"/>
      <w:lang w:val="en-US" w:eastAsia="en-US"/>
    </w:rPr>
  </w:style>
  <w:style w:type="paragraph" w:styleId="Corpotesto">
    <w:name w:val="Body Text"/>
    <w:basedOn w:val="Normale"/>
    <w:link w:val="CorpotestoCarattere"/>
    <w:uiPriority w:val="99"/>
    <w:qFormat/>
    <w:rsid w:val="00E470BB"/>
    <w:pPr>
      <w:widowControl w:val="0"/>
    </w:pPr>
    <w:rPr>
      <w:rFonts w:eastAsia="Tw Cen MT"/>
      <w:i w:val="0"/>
      <w:sz w:val="22"/>
      <w:szCs w:val="22"/>
      <w:lang w:val="en-US" w:eastAsia="en-US"/>
    </w:rPr>
  </w:style>
  <w:style w:type="character" w:customStyle="1" w:styleId="CorpotestoCarattere">
    <w:name w:val="Corpo testo Carattere"/>
    <w:basedOn w:val="Carpredefinitoparagrafo"/>
    <w:link w:val="Corpotesto"/>
    <w:uiPriority w:val="99"/>
    <w:rsid w:val="00E470BB"/>
    <w:rPr>
      <w:rFonts w:ascii="Tw Cen MT" w:eastAsia="Tw Cen MT" w:hAnsi="Tw Cen MT" w:cs="Tw Cen MT"/>
      <w:sz w:val="22"/>
      <w:szCs w:val="22"/>
      <w:lang w:val="en-US" w:eastAsia="en-US"/>
    </w:rPr>
  </w:style>
  <w:style w:type="paragraph" w:customStyle="1" w:styleId="TableParagraph">
    <w:name w:val="Table Paragraph"/>
    <w:basedOn w:val="Normale"/>
    <w:uiPriority w:val="1"/>
    <w:qFormat/>
    <w:rsid w:val="00E470BB"/>
    <w:pPr>
      <w:widowControl w:val="0"/>
    </w:pPr>
    <w:rPr>
      <w:rFonts w:eastAsia="Tw Cen MT"/>
      <w:i w:val="0"/>
      <w:sz w:val="22"/>
      <w:szCs w:val="22"/>
      <w:lang w:val="en-US" w:eastAsia="en-US"/>
    </w:rPr>
  </w:style>
  <w:style w:type="numbering" w:customStyle="1" w:styleId="NoList2">
    <w:name w:val="No List2"/>
    <w:next w:val="Nessunelenco"/>
    <w:uiPriority w:val="99"/>
    <w:semiHidden/>
    <w:unhideWhenUsed/>
    <w:rsid w:val="00CD4AD5"/>
  </w:style>
  <w:style w:type="character" w:customStyle="1" w:styleId="Hyperlink1">
    <w:name w:val="Hyperlink1"/>
    <w:basedOn w:val="Carpredefinitoparagrafo"/>
    <w:uiPriority w:val="99"/>
    <w:unhideWhenUsed/>
    <w:rsid w:val="00CD4AD5"/>
    <w:rPr>
      <w:color w:val="0563C1"/>
      <w:u w:val="single"/>
    </w:rPr>
  </w:style>
  <w:style w:type="paragraph" w:styleId="Testofumetto">
    <w:name w:val="Balloon Text"/>
    <w:basedOn w:val="Normale"/>
    <w:link w:val="TestofumettoCarattere"/>
    <w:uiPriority w:val="99"/>
    <w:semiHidden/>
    <w:unhideWhenUsed/>
    <w:rsid w:val="00CD4AD5"/>
    <w:rPr>
      <w:rFonts w:ascii="Segoe UI" w:hAnsi="Segoe UI" w:cs="Segoe UI"/>
      <w:i w:val="0"/>
      <w:sz w:val="18"/>
      <w:szCs w:val="18"/>
      <w:lang w:eastAsia="en-US"/>
    </w:rPr>
  </w:style>
  <w:style w:type="character" w:customStyle="1" w:styleId="TestofumettoCarattere">
    <w:name w:val="Testo fumetto Carattere"/>
    <w:basedOn w:val="Carpredefinitoparagrafo"/>
    <w:link w:val="Testofumetto"/>
    <w:uiPriority w:val="99"/>
    <w:semiHidden/>
    <w:rsid w:val="00CD4AD5"/>
    <w:rPr>
      <w:rFonts w:ascii="Segoe UI" w:hAnsi="Segoe UI" w:cs="Segoe UI"/>
      <w:sz w:val="18"/>
      <w:szCs w:val="18"/>
      <w:lang w:eastAsia="en-US"/>
    </w:rPr>
  </w:style>
  <w:style w:type="paragraph" w:styleId="NormaleWeb">
    <w:name w:val="Normal (Web)"/>
    <w:basedOn w:val="Normale"/>
    <w:uiPriority w:val="99"/>
    <w:unhideWhenUsed/>
    <w:rsid w:val="00CD4AD5"/>
    <w:pPr>
      <w:spacing w:before="100" w:beforeAutospacing="1" w:after="119"/>
    </w:pPr>
    <w:rPr>
      <w:rFonts w:ascii="Times New Roman" w:eastAsia="Times New Roman" w:hAnsi="Times New Roman" w:cs="Times New Roman"/>
      <w:i w:val="0"/>
    </w:rPr>
  </w:style>
  <w:style w:type="paragraph" w:customStyle="1" w:styleId="Header1">
    <w:name w:val="Header1"/>
    <w:basedOn w:val="Normale"/>
    <w:next w:val="Intestazione"/>
    <w:link w:val="HeaderChar"/>
    <w:uiPriority w:val="99"/>
    <w:unhideWhenUsed/>
    <w:rsid w:val="00CD4AD5"/>
    <w:pPr>
      <w:tabs>
        <w:tab w:val="center" w:pos="4819"/>
        <w:tab w:val="right" w:pos="9638"/>
      </w:tabs>
    </w:pPr>
    <w:rPr>
      <w:rFonts w:ascii="Calibri" w:hAnsi="Calibri" w:cs="Times New Roman"/>
      <w:i w:val="0"/>
      <w:sz w:val="20"/>
      <w:szCs w:val="20"/>
    </w:rPr>
  </w:style>
  <w:style w:type="character" w:customStyle="1" w:styleId="HeaderChar">
    <w:name w:val="Header Char"/>
    <w:basedOn w:val="Carpredefinitoparagrafo"/>
    <w:link w:val="Header1"/>
    <w:uiPriority w:val="99"/>
    <w:rsid w:val="00CD4AD5"/>
  </w:style>
  <w:style w:type="paragraph" w:customStyle="1" w:styleId="Footer1">
    <w:name w:val="Footer1"/>
    <w:basedOn w:val="Normale"/>
    <w:next w:val="Pidipagina"/>
    <w:link w:val="FooterChar"/>
    <w:uiPriority w:val="99"/>
    <w:unhideWhenUsed/>
    <w:rsid w:val="00CD4AD5"/>
    <w:pPr>
      <w:tabs>
        <w:tab w:val="center" w:pos="4819"/>
        <w:tab w:val="right" w:pos="9638"/>
      </w:tabs>
    </w:pPr>
    <w:rPr>
      <w:rFonts w:ascii="Calibri" w:hAnsi="Calibri" w:cs="Times New Roman"/>
      <w:i w:val="0"/>
      <w:sz w:val="20"/>
      <w:szCs w:val="20"/>
    </w:rPr>
  </w:style>
  <w:style w:type="character" w:customStyle="1" w:styleId="FooterChar">
    <w:name w:val="Footer Char"/>
    <w:basedOn w:val="Carpredefinitoparagrafo"/>
    <w:link w:val="Footer1"/>
    <w:uiPriority w:val="99"/>
    <w:rsid w:val="00CD4AD5"/>
  </w:style>
  <w:style w:type="table" w:customStyle="1" w:styleId="TableGrid1">
    <w:name w:val="Table Grid1"/>
    <w:basedOn w:val="Tabellanormale"/>
    <w:next w:val="Grigliatabella"/>
    <w:uiPriority w:val="39"/>
    <w:rsid w:val="00CD4A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2">
    <w:name w:val="List Bullet 2"/>
    <w:basedOn w:val="Normale"/>
    <w:uiPriority w:val="99"/>
    <w:unhideWhenUsed/>
    <w:rsid w:val="00CD4AD5"/>
    <w:pPr>
      <w:spacing w:after="160" w:line="300" w:lineRule="exact"/>
      <w:contextualSpacing/>
    </w:pPr>
    <w:rPr>
      <w:rFonts w:cs="Times New Roman"/>
      <w:i w:val="0"/>
      <w:sz w:val="22"/>
      <w:szCs w:val="22"/>
      <w:lang w:eastAsia="en-US"/>
    </w:rPr>
  </w:style>
  <w:style w:type="numbering" w:customStyle="1" w:styleId="Nessunelenco1">
    <w:name w:val="Nessun elenco1"/>
    <w:next w:val="Nessunelenco"/>
    <w:uiPriority w:val="99"/>
    <w:semiHidden/>
    <w:unhideWhenUsed/>
    <w:rsid w:val="00CD4AD5"/>
  </w:style>
  <w:style w:type="paragraph" w:customStyle="1" w:styleId="Pa64">
    <w:name w:val="Pa64"/>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16">
    <w:name w:val="Pa16"/>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68">
    <w:name w:val="Pa68"/>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63">
    <w:name w:val="Pa63"/>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73">
    <w:name w:val="Pa73"/>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74">
    <w:name w:val="Pa74"/>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Default">
    <w:name w:val="Default"/>
    <w:rsid w:val="00CD4AD5"/>
    <w:pPr>
      <w:autoSpaceDE w:val="0"/>
      <w:autoSpaceDN w:val="0"/>
      <w:adjustRightInd w:val="0"/>
    </w:pPr>
    <w:rPr>
      <w:rFonts w:cs="Calibri"/>
      <w:color w:val="000000"/>
      <w:sz w:val="24"/>
      <w:szCs w:val="24"/>
      <w:lang w:eastAsia="en-US"/>
    </w:rPr>
  </w:style>
  <w:style w:type="paragraph" w:styleId="Testonormale">
    <w:name w:val="Plain Text"/>
    <w:basedOn w:val="Normale"/>
    <w:link w:val="TestonormaleCarattere"/>
    <w:uiPriority w:val="99"/>
    <w:unhideWhenUsed/>
    <w:rsid w:val="00CD4AD5"/>
    <w:rPr>
      <w:rFonts w:ascii="Consolas" w:hAnsi="Consolas" w:cs="Times New Roman"/>
      <w:i w:val="0"/>
      <w:sz w:val="21"/>
      <w:szCs w:val="21"/>
      <w:lang w:eastAsia="en-US"/>
    </w:rPr>
  </w:style>
  <w:style w:type="character" w:customStyle="1" w:styleId="TestonormaleCarattere">
    <w:name w:val="Testo normale Carattere"/>
    <w:basedOn w:val="Carpredefinitoparagrafo"/>
    <w:link w:val="Testonormale"/>
    <w:uiPriority w:val="99"/>
    <w:rsid w:val="00CD4AD5"/>
    <w:rPr>
      <w:rFonts w:ascii="Consolas" w:hAnsi="Consolas"/>
      <w:sz w:val="21"/>
      <w:szCs w:val="21"/>
      <w:lang w:eastAsia="en-US"/>
    </w:rPr>
  </w:style>
  <w:style w:type="paragraph" w:styleId="Corpodeltesto2">
    <w:name w:val="Body Text 2"/>
    <w:basedOn w:val="Normale"/>
    <w:link w:val="Corpodeltesto2Carattere"/>
    <w:unhideWhenUsed/>
    <w:rsid w:val="00CD4AD5"/>
    <w:rPr>
      <w:rFonts w:ascii="Arial" w:eastAsia="Times New Roman" w:hAnsi="Arial" w:cs="Arial"/>
      <w:i w:val="0"/>
      <w:color w:val="000000"/>
    </w:rPr>
  </w:style>
  <w:style w:type="character" w:customStyle="1" w:styleId="Corpodeltesto2Carattere">
    <w:name w:val="Corpo del testo 2 Carattere"/>
    <w:basedOn w:val="Carpredefinitoparagrafo"/>
    <w:link w:val="Corpodeltesto2"/>
    <w:rsid w:val="00CD4AD5"/>
    <w:rPr>
      <w:rFonts w:ascii="Arial" w:eastAsia="Times New Roman" w:hAnsi="Arial" w:cs="Arial"/>
      <w:color w:val="000000"/>
      <w:sz w:val="24"/>
      <w:szCs w:val="24"/>
    </w:rPr>
  </w:style>
  <w:style w:type="paragraph" w:customStyle="1" w:styleId="Contenutotabella">
    <w:name w:val="Contenuto tabella"/>
    <w:basedOn w:val="Normale"/>
    <w:uiPriority w:val="99"/>
    <w:rsid w:val="00CD4AD5"/>
    <w:pPr>
      <w:suppressLineNumbers/>
      <w:suppressAutoHyphens/>
    </w:pPr>
    <w:rPr>
      <w:rFonts w:ascii="Times New Roman" w:eastAsia="Times New Roman" w:hAnsi="Times New Roman" w:cs="Times New Roman"/>
      <w:i w:val="0"/>
      <w:lang w:eastAsia="zh-CN"/>
    </w:rPr>
  </w:style>
  <w:style w:type="character" w:styleId="Enfasicorsivo">
    <w:name w:val="Emphasis"/>
    <w:uiPriority w:val="20"/>
    <w:qFormat/>
    <w:rsid w:val="00CD4AD5"/>
    <w:rPr>
      <w:i/>
      <w:iCs/>
    </w:rPr>
  </w:style>
  <w:style w:type="paragraph" w:customStyle="1" w:styleId="Paragrafoelenco1">
    <w:name w:val="Paragrafo elenco1"/>
    <w:basedOn w:val="Normale"/>
    <w:uiPriority w:val="99"/>
    <w:rsid w:val="00CD4AD5"/>
    <w:pPr>
      <w:suppressAutoHyphens/>
      <w:ind w:left="708"/>
    </w:pPr>
    <w:rPr>
      <w:rFonts w:ascii="Times New Roman" w:eastAsia="Times New Roman" w:hAnsi="Times New Roman" w:cs="Times New Roman"/>
      <w:i w:val="0"/>
      <w:lang w:eastAsia="zh-CN"/>
    </w:rPr>
  </w:style>
  <w:style w:type="paragraph" w:customStyle="1" w:styleId="Corpotesto1">
    <w:name w:val="Corpo testo1"/>
    <w:uiPriority w:val="99"/>
    <w:rsid w:val="00CD4AD5"/>
    <w:pPr>
      <w:widowControl w:val="0"/>
      <w:snapToGrid w:val="0"/>
    </w:pPr>
    <w:rPr>
      <w:rFonts w:ascii="Times New Roman" w:eastAsia="Times New Roman" w:hAnsi="Times New Roman"/>
      <w:color w:val="000000"/>
      <w:sz w:val="28"/>
    </w:rPr>
  </w:style>
  <w:style w:type="character" w:styleId="Rimandocommento">
    <w:name w:val="annotation reference"/>
    <w:basedOn w:val="Carpredefinitoparagrafo"/>
    <w:uiPriority w:val="99"/>
    <w:semiHidden/>
    <w:unhideWhenUsed/>
    <w:rsid w:val="00CD4AD5"/>
    <w:rPr>
      <w:sz w:val="16"/>
      <w:szCs w:val="16"/>
    </w:rPr>
  </w:style>
  <w:style w:type="paragraph" w:customStyle="1" w:styleId="CommentText1">
    <w:name w:val="Comment Text1"/>
    <w:basedOn w:val="Normale"/>
    <w:next w:val="Testocommento"/>
    <w:link w:val="CommentTextChar"/>
    <w:uiPriority w:val="99"/>
    <w:semiHidden/>
    <w:unhideWhenUsed/>
    <w:rsid w:val="00CD4AD5"/>
    <w:pPr>
      <w:spacing w:after="200"/>
    </w:pPr>
    <w:rPr>
      <w:rFonts w:ascii="Calibri" w:hAnsi="Calibri" w:cs="Times New Roman"/>
      <w:i w:val="0"/>
      <w:sz w:val="20"/>
      <w:szCs w:val="20"/>
    </w:rPr>
  </w:style>
  <w:style w:type="character" w:customStyle="1" w:styleId="CommentTextChar">
    <w:name w:val="Comment Text Char"/>
    <w:basedOn w:val="Carpredefinitoparagrafo"/>
    <w:link w:val="CommentText1"/>
    <w:uiPriority w:val="99"/>
    <w:semiHidden/>
    <w:rsid w:val="00CD4AD5"/>
    <w:rPr>
      <w:sz w:val="20"/>
      <w:szCs w:val="20"/>
    </w:rPr>
  </w:style>
  <w:style w:type="paragraph" w:styleId="Testocommento">
    <w:name w:val="annotation text"/>
    <w:basedOn w:val="Normale"/>
    <w:link w:val="TestocommentoCarattere"/>
    <w:uiPriority w:val="99"/>
    <w:unhideWhenUsed/>
    <w:rsid w:val="00CD4AD5"/>
    <w:rPr>
      <w:sz w:val="20"/>
      <w:szCs w:val="20"/>
    </w:rPr>
  </w:style>
  <w:style w:type="character" w:customStyle="1" w:styleId="TestocommentoCarattere">
    <w:name w:val="Testo commento Carattere"/>
    <w:basedOn w:val="Carpredefinitoparagrafo"/>
    <w:link w:val="Testocommento"/>
    <w:uiPriority w:val="99"/>
    <w:rsid w:val="00CD4AD5"/>
    <w:rPr>
      <w:rFonts w:ascii="Tw Cen MT" w:hAnsi="Tw Cen MT" w:cs="Tw Cen MT"/>
      <w:i/>
    </w:rPr>
  </w:style>
  <w:style w:type="paragraph" w:styleId="Soggettocommento">
    <w:name w:val="annotation subject"/>
    <w:basedOn w:val="Testocommento"/>
    <w:next w:val="Testocommento"/>
    <w:link w:val="SoggettocommentoCarattere"/>
    <w:uiPriority w:val="99"/>
    <w:semiHidden/>
    <w:unhideWhenUsed/>
    <w:rsid w:val="00CD4AD5"/>
    <w:pPr>
      <w:spacing w:after="200"/>
    </w:pPr>
    <w:rPr>
      <w:rFonts w:ascii="Calibri" w:hAnsi="Calibri" w:cs="Times New Roman"/>
      <w:b/>
      <w:bCs/>
      <w:i w:val="0"/>
      <w:lang w:eastAsia="en-US"/>
    </w:rPr>
  </w:style>
  <w:style w:type="character" w:customStyle="1" w:styleId="SoggettocommentoCarattere">
    <w:name w:val="Soggetto commento Carattere"/>
    <w:basedOn w:val="TestocommentoCarattere"/>
    <w:link w:val="Soggettocommento"/>
    <w:uiPriority w:val="99"/>
    <w:semiHidden/>
    <w:rsid w:val="00CD4AD5"/>
    <w:rPr>
      <w:rFonts w:ascii="Tw Cen MT" w:hAnsi="Tw Cen MT" w:cs="Tw Cen MT"/>
      <w:b/>
      <w:bCs/>
      <w:i w:val="0"/>
      <w:lang w:eastAsia="en-US"/>
    </w:rPr>
  </w:style>
  <w:style w:type="character" w:customStyle="1" w:styleId="FollowedHyperlink1">
    <w:name w:val="FollowedHyperlink1"/>
    <w:basedOn w:val="Carpredefinitoparagrafo"/>
    <w:uiPriority w:val="99"/>
    <w:semiHidden/>
    <w:unhideWhenUsed/>
    <w:rsid w:val="00CD4AD5"/>
    <w:rPr>
      <w:color w:val="954F72"/>
      <w:u w:val="single"/>
    </w:rPr>
  </w:style>
  <w:style w:type="table" w:customStyle="1" w:styleId="Grigliatabella1">
    <w:name w:val="Griglia tabella1"/>
    <w:basedOn w:val="Tabellanormale"/>
    <w:next w:val="Grigliatabella"/>
    <w:uiPriority w:val="59"/>
    <w:rsid w:val="00CD4A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CD4A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CD4A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Normale"/>
    <w:next w:val="Normale"/>
    <w:uiPriority w:val="99"/>
    <w:rsid w:val="00CD4AD5"/>
    <w:pPr>
      <w:spacing w:line="241" w:lineRule="atLeast"/>
    </w:pPr>
    <w:rPr>
      <w:rFonts w:ascii="ITC Avant Garde Std Bk" w:hAnsi="ITC Avant Garde Std Bk" w:cs="Times New Roman"/>
      <w:i w:val="0"/>
      <w:lang w:eastAsia="en-US"/>
    </w:rPr>
  </w:style>
  <w:style w:type="table" w:customStyle="1" w:styleId="Grigliatabella4">
    <w:name w:val="Griglia tabella4"/>
    <w:basedOn w:val="Tabellanormale"/>
    <w:next w:val="Grigliatabella"/>
    <w:uiPriority w:val="39"/>
    <w:rsid w:val="00CD4A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CD4A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Titolo1"/>
    <w:next w:val="Normale"/>
    <w:uiPriority w:val="39"/>
    <w:unhideWhenUsed/>
    <w:qFormat/>
    <w:rsid w:val="00CD4AD5"/>
    <w:pPr>
      <w:spacing w:line="259" w:lineRule="auto"/>
      <w:outlineLvl w:val="9"/>
    </w:pPr>
    <w:rPr>
      <w:rFonts w:ascii="Calibri Light" w:hAnsi="Calibri Light" w:cs="Times New Roman"/>
      <w:b w:val="0"/>
      <w:iCs w:val="0"/>
      <w:color w:val="2E74B5"/>
      <w:sz w:val="32"/>
    </w:rPr>
  </w:style>
  <w:style w:type="paragraph" w:customStyle="1" w:styleId="TOC81">
    <w:name w:val="TOC 81"/>
    <w:basedOn w:val="Normale"/>
    <w:next w:val="Normale"/>
    <w:autoRedefine/>
    <w:uiPriority w:val="39"/>
    <w:semiHidden/>
    <w:unhideWhenUsed/>
    <w:rsid w:val="00CD4AD5"/>
    <w:pPr>
      <w:spacing w:after="100" w:line="276" w:lineRule="auto"/>
      <w:ind w:left="1540"/>
    </w:pPr>
    <w:rPr>
      <w:rFonts w:ascii="Calibri" w:hAnsi="Calibri" w:cs="Times New Roman"/>
      <w:i w:val="0"/>
      <w:sz w:val="22"/>
      <w:szCs w:val="22"/>
      <w:lang w:eastAsia="en-US"/>
    </w:rPr>
  </w:style>
  <w:style w:type="paragraph" w:customStyle="1" w:styleId="TOC71">
    <w:name w:val="TOC 71"/>
    <w:basedOn w:val="Normale"/>
    <w:next w:val="Normale"/>
    <w:autoRedefine/>
    <w:uiPriority w:val="39"/>
    <w:semiHidden/>
    <w:unhideWhenUsed/>
    <w:rsid w:val="00CD4AD5"/>
    <w:pPr>
      <w:spacing w:after="100" w:line="276" w:lineRule="auto"/>
      <w:ind w:left="1320"/>
    </w:pPr>
    <w:rPr>
      <w:rFonts w:ascii="Calibri" w:hAnsi="Calibri" w:cs="Times New Roman"/>
      <w:i w:val="0"/>
      <w:sz w:val="22"/>
      <w:szCs w:val="22"/>
      <w:lang w:eastAsia="en-US"/>
    </w:rPr>
  </w:style>
  <w:style w:type="table" w:customStyle="1" w:styleId="Grigliatabella6">
    <w:name w:val="Griglia tabella6"/>
    <w:basedOn w:val="Tabellanormale"/>
    <w:next w:val="Grigliatabella"/>
    <w:uiPriority w:val="39"/>
    <w:rsid w:val="00CD4A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D4AD5"/>
    <w:rPr>
      <w:color w:val="0563C1" w:themeColor="hyperlink"/>
      <w:u w:val="single"/>
    </w:rPr>
  </w:style>
  <w:style w:type="paragraph" w:styleId="Intestazione">
    <w:name w:val="header"/>
    <w:basedOn w:val="Normale"/>
    <w:link w:val="IntestazioneCarattere"/>
    <w:uiPriority w:val="99"/>
    <w:unhideWhenUsed/>
    <w:rsid w:val="00CD4AD5"/>
    <w:pPr>
      <w:tabs>
        <w:tab w:val="center" w:pos="4819"/>
        <w:tab w:val="right" w:pos="9638"/>
      </w:tabs>
    </w:pPr>
  </w:style>
  <w:style w:type="character" w:customStyle="1" w:styleId="IntestazioneCarattere">
    <w:name w:val="Intestazione Carattere"/>
    <w:basedOn w:val="Carpredefinitoparagrafo"/>
    <w:link w:val="Intestazione"/>
    <w:uiPriority w:val="99"/>
    <w:rsid w:val="00CD4AD5"/>
    <w:rPr>
      <w:rFonts w:ascii="Tw Cen MT" w:hAnsi="Tw Cen MT" w:cs="Tw Cen MT"/>
      <w:i/>
      <w:sz w:val="24"/>
      <w:szCs w:val="24"/>
    </w:rPr>
  </w:style>
  <w:style w:type="paragraph" w:styleId="Pidipagina">
    <w:name w:val="footer"/>
    <w:basedOn w:val="Normale"/>
    <w:link w:val="PidipaginaCarattere"/>
    <w:uiPriority w:val="99"/>
    <w:unhideWhenUsed/>
    <w:rsid w:val="00CD4AD5"/>
    <w:pPr>
      <w:tabs>
        <w:tab w:val="center" w:pos="4819"/>
        <w:tab w:val="right" w:pos="9638"/>
      </w:tabs>
    </w:pPr>
  </w:style>
  <w:style w:type="character" w:customStyle="1" w:styleId="PidipaginaCarattere">
    <w:name w:val="Piè di pagina Carattere"/>
    <w:basedOn w:val="Carpredefinitoparagrafo"/>
    <w:link w:val="Pidipagina"/>
    <w:uiPriority w:val="99"/>
    <w:rsid w:val="00CD4AD5"/>
    <w:rPr>
      <w:rFonts w:ascii="Tw Cen MT" w:hAnsi="Tw Cen MT" w:cs="Tw Cen MT"/>
      <w:i/>
      <w:sz w:val="24"/>
      <w:szCs w:val="24"/>
    </w:rPr>
  </w:style>
  <w:style w:type="character" w:styleId="Collegamentovisitato">
    <w:name w:val="FollowedHyperlink"/>
    <w:basedOn w:val="Carpredefinitoparagrafo"/>
    <w:uiPriority w:val="99"/>
    <w:semiHidden/>
    <w:unhideWhenUsed/>
    <w:rsid w:val="00CD4AD5"/>
    <w:rPr>
      <w:color w:val="954F72" w:themeColor="followedHyperlink"/>
      <w:u w:val="single"/>
    </w:rPr>
  </w:style>
  <w:style w:type="paragraph" w:styleId="Titolosommario">
    <w:name w:val="TOC Heading"/>
    <w:basedOn w:val="Titolo1"/>
    <w:next w:val="Normale"/>
    <w:uiPriority w:val="39"/>
    <w:unhideWhenUsed/>
    <w:qFormat/>
    <w:rsid w:val="00B16404"/>
    <w:pPr>
      <w:spacing w:line="259" w:lineRule="auto"/>
      <w:outlineLvl w:val="9"/>
    </w:pPr>
    <w:rPr>
      <w:rFonts w:asciiTheme="majorHAnsi" w:hAnsiTheme="majorHAnsi" w:cstheme="majorBidi"/>
      <w:b w:val="0"/>
      <w:iCs w:val="0"/>
      <w:color w:val="2E74B5" w:themeColor="accent1" w:themeShade="BF"/>
      <w:sz w:val="32"/>
    </w:rPr>
  </w:style>
  <w:style w:type="paragraph" w:customStyle="1" w:styleId="Standard">
    <w:name w:val="Standard"/>
    <w:rsid w:val="00710A68"/>
    <w:pPr>
      <w:suppressAutoHyphens/>
      <w:autoSpaceDN w:val="0"/>
      <w:textAlignment w:val="baseline"/>
    </w:pPr>
    <w:rPr>
      <w:rFonts w:ascii="Verdana" w:eastAsia="Times New Roman" w:hAnsi="Verdana"/>
      <w:kern w:val="3"/>
      <w:szCs w:val="24"/>
    </w:rPr>
  </w:style>
  <w:style w:type="numbering" w:customStyle="1" w:styleId="WWNum3">
    <w:name w:val="WWNum3"/>
    <w:rsid w:val="00710A68"/>
    <w:pPr>
      <w:numPr>
        <w:numId w:val="3"/>
      </w:numPr>
    </w:pPr>
  </w:style>
  <w:style w:type="paragraph" w:customStyle="1" w:styleId="CM23">
    <w:name w:val="CM23"/>
    <w:basedOn w:val="Default"/>
    <w:next w:val="Default"/>
    <w:uiPriority w:val="99"/>
    <w:rsid w:val="00667689"/>
    <w:pPr>
      <w:widowControl w:val="0"/>
      <w:spacing w:after="278"/>
    </w:pPr>
    <w:rPr>
      <w:rFonts w:ascii="Times New Roman" w:eastAsia="Times New Roman" w:hAnsi="Times New Roman" w:cs="Times New Roman"/>
      <w:color w:val="auto"/>
      <w:lang w:eastAsia="it-IT"/>
    </w:rPr>
  </w:style>
  <w:style w:type="table" w:customStyle="1" w:styleId="Grigliatabella7">
    <w:name w:val="Griglia tabella7"/>
    <w:basedOn w:val="Tabellanormale"/>
    <w:next w:val="Grigliatabella"/>
    <w:uiPriority w:val="39"/>
    <w:rsid w:val="00A5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uiPriority w:val="99"/>
    <w:unhideWhenUsed/>
    <w:rsid w:val="008D5E18"/>
    <w:pPr>
      <w:numPr>
        <w:numId w:val="6"/>
      </w:numPr>
      <w:contextualSpacing/>
    </w:pPr>
  </w:style>
  <w:style w:type="paragraph" w:styleId="PreformattatoHTML">
    <w:name w:val="HTML Preformatted"/>
    <w:basedOn w:val="Normale"/>
    <w:link w:val="PreformattatoHTMLCarattere"/>
    <w:uiPriority w:val="99"/>
    <w:unhideWhenUsed/>
    <w:rsid w:val="0060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i w:val="0"/>
      <w:sz w:val="20"/>
      <w:szCs w:val="20"/>
    </w:rPr>
  </w:style>
  <w:style w:type="character" w:customStyle="1" w:styleId="PreformattatoHTMLCarattere">
    <w:name w:val="Preformattato HTML Carattere"/>
    <w:basedOn w:val="Carpredefinitoparagrafo"/>
    <w:link w:val="PreformattatoHTML"/>
    <w:uiPriority w:val="99"/>
    <w:rsid w:val="0060053D"/>
    <w:rPr>
      <w:rFonts w:ascii="Courier New" w:eastAsia="Times New Roman" w:hAnsi="Courier New" w:cs="Courier New"/>
    </w:rPr>
  </w:style>
  <w:style w:type="character" w:styleId="Enfasigrassetto">
    <w:name w:val="Strong"/>
    <w:basedOn w:val="Carpredefinitoparagrafo"/>
    <w:uiPriority w:val="22"/>
    <w:qFormat/>
    <w:rsid w:val="00B60ED5"/>
    <w:rPr>
      <w:b/>
      <w:bCs/>
    </w:rPr>
  </w:style>
  <w:style w:type="numbering" w:customStyle="1" w:styleId="RTFNum6">
    <w:name w:val="RTF_Num 6"/>
    <w:basedOn w:val="Nessunelenco"/>
    <w:rsid w:val="00085F10"/>
    <w:pPr>
      <w:numPr>
        <w:numId w:val="10"/>
      </w:numPr>
    </w:pPr>
  </w:style>
  <w:style w:type="paragraph" w:styleId="Corpodeltesto3">
    <w:name w:val="Body Text 3"/>
    <w:basedOn w:val="Normale"/>
    <w:link w:val="Corpodeltesto3Carattere"/>
    <w:uiPriority w:val="99"/>
    <w:semiHidden/>
    <w:unhideWhenUsed/>
    <w:rsid w:val="00F36E7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36E7D"/>
    <w:rPr>
      <w:rFonts w:ascii="Tw Cen MT" w:hAnsi="Tw Cen MT" w:cs="Tw Cen MT"/>
      <w:i/>
      <w:sz w:val="16"/>
      <w:szCs w:val="16"/>
    </w:rPr>
  </w:style>
  <w:style w:type="table" w:customStyle="1" w:styleId="Grigliatabella8">
    <w:name w:val="Griglia tabella8"/>
    <w:basedOn w:val="Tabellanormale"/>
    <w:next w:val="Grigliatabella"/>
    <w:uiPriority w:val="39"/>
    <w:rsid w:val="00F36E7D"/>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F36E7D"/>
    <w:rPr>
      <w:rFonts w:ascii="Times New Roman" w:eastAsia="Arial Unicode MS" w:hAnsi="Times New Roman"/>
    </w:rPr>
    <w:tblPr>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F94B22"/>
    <w:rPr>
      <w:color w:val="605E5C"/>
      <w:shd w:val="clear" w:color="auto" w:fill="E1DFDD"/>
    </w:rPr>
  </w:style>
  <w:style w:type="character" w:customStyle="1" w:styleId="il">
    <w:name w:val="il"/>
    <w:basedOn w:val="Carpredefinitoparagrafo"/>
    <w:rsid w:val="00C20D9C"/>
  </w:style>
  <w:style w:type="character" w:customStyle="1" w:styleId="ParagrafoelencoCarattere">
    <w:name w:val="Paragrafo elenco Carattere"/>
    <w:aliases w:val="Paragrafo elenco 1°liv Carattere,EL Paragrafo elenco Carattere,Paragrafo elenco puntato Carattere,List Bulletized Carattere,List Paragraph Carattere,Paragrafo elenco livello 1 Carattere,Bullet List Carattere,numbered Carattere"/>
    <w:basedOn w:val="Carpredefinitoparagrafo"/>
    <w:link w:val="Paragrafoelenco"/>
    <w:uiPriority w:val="34"/>
    <w:locked/>
    <w:rsid w:val="0089116D"/>
    <w:rPr>
      <w:rFonts w:ascii="Tw Cen MT" w:hAnsi="Tw Cen MT" w:cs="Tw Cen MT"/>
      <w:i/>
      <w:sz w:val="24"/>
      <w:szCs w:val="24"/>
    </w:rPr>
  </w:style>
  <w:style w:type="paragraph" w:customStyle="1" w:styleId="Nota">
    <w:name w:val="Nota"/>
    <w:aliases w:val="Footnote number,Char1,Ref,de nota al pie,Char,Voetnootmarkering,fr,o,(NECG) Footnote Reference,Footnote Reference Number,Footnote reference number,Times 10 Point,Exposant 3 Point,FR"/>
    <w:basedOn w:val="Normale"/>
    <w:link w:val="Rimandonotaapidipagina"/>
    <w:uiPriority w:val="99"/>
    <w:rsid w:val="0089116D"/>
    <w:pPr>
      <w:spacing w:after="160" w:line="240" w:lineRule="exact"/>
      <w:jc w:val="both"/>
    </w:pPr>
    <w:rPr>
      <w:rFonts w:ascii="Calibri" w:hAnsi="Calibri" w:cs="Times New Roman"/>
      <w:i w:val="0"/>
      <w:sz w:val="20"/>
      <w:szCs w:val="20"/>
      <w:vertAlign w:val="superscript"/>
    </w:rPr>
  </w:style>
  <w:style w:type="character" w:styleId="Menzionenonrisolta">
    <w:name w:val="Unresolved Mention"/>
    <w:basedOn w:val="Carpredefinitoparagrafo"/>
    <w:uiPriority w:val="99"/>
    <w:semiHidden/>
    <w:unhideWhenUsed/>
    <w:rsid w:val="00362773"/>
    <w:rPr>
      <w:color w:val="605E5C"/>
      <w:shd w:val="clear" w:color="auto" w:fill="E1DFDD"/>
    </w:rPr>
  </w:style>
  <w:style w:type="paragraph" w:styleId="Revisione">
    <w:name w:val="Revision"/>
    <w:hidden/>
    <w:uiPriority w:val="99"/>
    <w:semiHidden/>
    <w:rsid w:val="00351BFA"/>
    <w:rPr>
      <w:rFonts w:ascii="Tw Cen MT" w:hAnsi="Tw Cen MT" w:cs="Tw Cen MT"/>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983">
      <w:bodyDiv w:val="1"/>
      <w:marLeft w:val="0"/>
      <w:marRight w:val="0"/>
      <w:marTop w:val="0"/>
      <w:marBottom w:val="0"/>
      <w:divBdr>
        <w:top w:val="none" w:sz="0" w:space="0" w:color="auto"/>
        <w:left w:val="none" w:sz="0" w:space="0" w:color="auto"/>
        <w:bottom w:val="none" w:sz="0" w:space="0" w:color="auto"/>
        <w:right w:val="none" w:sz="0" w:space="0" w:color="auto"/>
      </w:divBdr>
    </w:div>
    <w:div w:id="28457489">
      <w:bodyDiv w:val="1"/>
      <w:marLeft w:val="0"/>
      <w:marRight w:val="0"/>
      <w:marTop w:val="0"/>
      <w:marBottom w:val="0"/>
      <w:divBdr>
        <w:top w:val="none" w:sz="0" w:space="0" w:color="auto"/>
        <w:left w:val="none" w:sz="0" w:space="0" w:color="auto"/>
        <w:bottom w:val="none" w:sz="0" w:space="0" w:color="auto"/>
        <w:right w:val="none" w:sz="0" w:space="0" w:color="auto"/>
      </w:divBdr>
    </w:div>
    <w:div w:id="40985605">
      <w:bodyDiv w:val="1"/>
      <w:marLeft w:val="0"/>
      <w:marRight w:val="0"/>
      <w:marTop w:val="0"/>
      <w:marBottom w:val="0"/>
      <w:divBdr>
        <w:top w:val="none" w:sz="0" w:space="0" w:color="auto"/>
        <w:left w:val="none" w:sz="0" w:space="0" w:color="auto"/>
        <w:bottom w:val="none" w:sz="0" w:space="0" w:color="auto"/>
        <w:right w:val="none" w:sz="0" w:space="0" w:color="auto"/>
      </w:divBdr>
    </w:div>
    <w:div w:id="206377808">
      <w:bodyDiv w:val="1"/>
      <w:marLeft w:val="0"/>
      <w:marRight w:val="0"/>
      <w:marTop w:val="0"/>
      <w:marBottom w:val="0"/>
      <w:divBdr>
        <w:top w:val="none" w:sz="0" w:space="0" w:color="auto"/>
        <w:left w:val="none" w:sz="0" w:space="0" w:color="auto"/>
        <w:bottom w:val="none" w:sz="0" w:space="0" w:color="auto"/>
        <w:right w:val="none" w:sz="0" w:space="0" w:color="auto"/>
      </w:divBdr>
    </w:div>
    <w:div w:id="211311515">
      <w:bodyDiv w:val="1"/>
      <w:marLeft w:val="0"/>
      <w:marRight w:val="0"/>
      <w:marTop w:val="0"/>
      <w:marBottom w:val="0"/>
      <w:divBdr>
        <w:top w:val="none" w:sz="0" w:space="0" w:color="auto"/>
        <w:left w:val="none" w:sz="0" w:space="0" w:color="auto"/>
        <w:bottom w:val="none" w:sz="0" w:space="0" w:color="auto"/>
        <w:right w:val="none" w:sz="0" w:space="0" w:color="auto"/>
      </w:divBdr>
    </w:div>
    <w:div w:id="382294801">
      <w:bodyDiv w:val="1"/>
      <w:marLeft w:val="0"/>
      <w:marRight w:val="0"/>
      <w:marTop w:val="0"/>
      <w:marBottom w:val="0"/>
      <w:divBdr>
        <w:top w:val="none" w:sz="0" w:space="0" w:color="auto"/>
        <w:left w:val="none" w:sz="0" w:space="0" w:color="auto"/>
        <w:bottom w:val="none" w:sz="0" w:space="0" w:color="auto"/>
        <w:right w:val="none" w:sz="0" w:space="0" w:color="auto"/>
      </w:divBdr>
    </w:div>
    <w:div w:id="466437565">
      <w:bodyDiv w:val="1"/>
      <w:marLeft w:val="0"/>
      <w:marRight w:val="0"/>
      <w:marTop w:val="0"/>
      <w:marBottom w:val="0"/>
      <w:divBdr>
        <w:top w:val="none" w:sz="0" w:space="0" w:color="auto"/>
        <w:left w:val="none" w:sz="0" w:space="0" w:color="auto"/>
        <w:bottom w:val="none" w:sz="0" w:space="0" w:color="auto"/>
        <w:right w:val="none" w:sz="0" w:space="0" w:color="auto"/>
      </w:divBdr>
    </w:div>
    <w:div w:id="570316149">
      <w:bodyDiv w:val="1"/>
      <w:marLeft w:val="0"/>
      <w:marRight w:val="0"/>
      <w:marTop w:val="0"/>
      <w:marBottom w:val="0"/>
      <w:divBdr>
        <w:top w:val="none" w:sz="0" w:space="0" w:color="auto"/>
        <w:left w:val="none" w:sz="0" w:space="0" w:color="auto"/>
        <w:bottom w:val="none" w:sz="0" w:space="0" w:color="auto"/>
        <w:right w:val="none" w:sz="0" w:space="0" w:color="auto"/>
      </w:divBdr>
    </w:div>
    <w:div w:id="602034123">
      <w:bodyDiv w:val="1"/>
      <w:marLeft w:val="0"/>
      <w:marRight w:val="0"/>
      <w:marTop w:val="0"/>
      <w:marBottom w:val="0"/>
      <w:divBdr>
        <w:top w:val="none" w:sz="0" w:space="0" w:color="auto"/>
        <w:left w:val="none" w:sz="0" w:space="0" w:color="auto"/>
        <w:bottom w:val="none" w:sz="0" w:space="0" w:color="auto"/>
        <w:right w:val="none" w:sz="0" w:space="0" w:color="auto"/>
      </w:divBdr>
    </w:div>
    <w:div w:id="619413244">
      <w:bodyDiv w:val="1"/>
      <w:marLeft w:val="0"/>
      <w:marRight w:val="0"/>
      <w:marTop w:val="0"/>
      <w:marBottom w:val="0"/>
      <w:divBdr>
        <w:top w:val="none" w:sz="0" w:space="0" w:color="auto"/>
        <w:left w:val="none" w:sz="0" w:space="0" w:color="auto"/>
        <w:bottom w:val="none" w:sz="0" w:space="0" w:color="auto"/>
        <w:right w:val="none" w:sz="0" w:space="0" w:color="auto"/>
      </w:divBdr>
    </w:div>
    <w:div w:id="996344296">
      <w:bodyDiv w:val="1"/>
      <w:marLeft w:val="0"/>
      <w:marRight w:val="0"/>
      <w:marTop w:val="0"/>
      <w:marBottom w:val="0"/>
      <w:divBdr>
        <w:top w:val="none" w:sz="0" w:space="0" w:color="auto"/>
        <w:left w:val="none" w:sz="0" w:space="0" w:color="auto"/>
        <w:bottom w:val="none" w:sz="0" w:space="0" w:color="auto"/>
        <w:right w:val="none" w:sz="0" w:space="0" w:color="auto"/>
      </w:divBdr>
    </w:div>
    <w:div w:id="1004088674">
      <w:bodyDiv w:val="1"/>
      <w:marLeft w:val="0"/>
      <w:marRight w:val="0"/>
      <w:marTop w:val="0"/>
      <w:marBottom w:val="0"/>
      <w:divBdr>
        <w:top w:val="none" w:sz="0" w:space="0" w:color="auto"/>
        <w:left w:val="none" w:sz="0" w:space="0" w:color="auto"/>
        <w:bottom w:val="none" w:sz="0" w:space="0" w:color="auto"/>
        <w:right w:val="none" w:sz="0" w:space="0" w:color="auto"/>
      </w:divBdr>
    </w:div>
    <w:div w:id="1014958873">
      <w:bodyDiv w:val="1"/>
      <w:marLeft w:val="0"/>
      <w:marRight w:val="0"/>
      <w:marTop w:val="0"/>
      <w:marBottom w:val="0"/>
      <w:divBdr>
        <w:top w:val="none" w:sz="0" w:space="0" w:color="auto"/>
        <w:left w:val="none" w:sz="0" w:space="0" w:color="auto"/>
        <w:bottom w:val="none" w:sz="0" w:space="0" w:color="auto"/>
        <w:right w:val="none" w:sz="0" w:space="0" w:color="auto"/>
      </w:divBdr>
    </w:div>
    <w:div w:id="1020740676">
      <w:bodyDiv w:val="1"/>
      <w:marLeft w:val="0"/>
      <w:marRight w:val="0"/>
      <w:marTop w:val="0"/>
      <w:marBottom w:val="0"/>
      <w:divBdr>
        <w:top w:val="none" w:sz="0" w:space="0" w:color="auto"/>
        <w:left w:val="none" w:sz="0" w:space="0" w:color="auto"/>
        <w:bottom w:val="none" w:sz="0" w:space="0" w:color="auto"/>
        <w:right w:val="none" w:sz="0" w:space="0" w:color="auto"/>
      </w:divBdr>
    </w:div>
    <w:div w:id="1111127054">
      <w:bodyDiv w:val="1"/>
      <w:marLeft w:val="0"/>
      <w:marRight w:val="0"/>
      <w:marTop w:val="0"/>
      <w:marBottom w:val="0"/>
      <w:divBdr>
        <w:top w:val="none" w:sz="0" w:space="0" w:color="auto"/>
        <w:left w:val="none" w:sz="0" w:space="0" w:color="auto"/>
        <w:bottom w:val="none" w:sz="0" w:space="0" w:color="auto"/>
        <w:right w:val="none" w:sz="0" w:space="0" w:color="auto"/>
      </w:divBdr>
    </w:div>
    <w:div w:id="1170755698">
      <w:bodyDiv w:val="1"/>
      <w:marLeft w:val="0"/>
      <w:marRight w:val="0"/>
      <w:marTop w:val="0"/>
      <w:marBottom w:val="0"/>
      <w:divBdr>
        <w:top w:val="none" w:sz="0" w:space="0" w:color="auto"/>
        <w:left w:val="none" w:sz="0" w:space="0" w:color="auto"/>
        <w:bottom w:val="none" w:sz="0" w:space="0" w:color="auto"/>
        <w:right w:val="none" w:sz="0" w:space="0" w:color="auto"/>
      </w:divBdr>
    </w:div>
    <w:div w:id="1403869222">
      <w:bodyDiv w:val="1"/>
      <w:marLeft w:val="0"/>
      <w:marRight w:val="0"/>
      <w:marTop w:val="0"/>
      <w:marBottom w:val="0"/>
      <w:divBdr>
        <w:top w:val="none" w:sz="0" w:space="0" w:color="auto"/>
        <w:left w:val="none" w:sz="0" w:space="0" w:color="auto"/>
        <w:bottom w:val="none" w:sz="0" w:space="0" w:color="auto"/>
        <w:right w:val="none" w:sz="0" w:space="0" w:color="auto"/>
      </w:divBdr>
    </w:div>
    <w:div w:id="1418557024">
      <w:bodyDiv w:val="1"/>
      <w:marLeft w:val="0"/>
      <w:marRight w:val="0"/>
      <w:marTop w:val="0"/>
      <w:marBottom w:val="0"/>
      <w:divBdr>
        <w:top w:val="none" w:sz="0" w:space="0" w:color="auto"/>
        <w:left w:val="none" w:sz="0" w:space="0" w:color="auto"/>
        <w:bottom w:val="none" w:sz="0" w:space="0" w:color="auto"/>
        <w:right w:val="none" w:sz="0" w:space="0" w:color="auto"/>
      </w:divBdr>
    </w:div>
    <w:div w:id="1644121089">
      <w:bodyDiv w:val="1"/>
      <w:marLeft w:val="0"/>
      <w:marRight w:val="0"/>
      <w:marTop w:val="0"/>
      <w:marBottom w:val="0"/>
      <w:divBdr>
        <w:top w:val="none" w:sz="0" w:space="0" w:color="auto"/>
        <w:left w:val="none" w:sz="0" w:space="0" w:color="auto"/>
        <w:bottom w:val="none" w:sz="0" w:space="0" w:color="auto"/>
        <w:right w:val="none" w:sz="0" w:space="0" w:color="auto"/>
      </w:divBdr>
    </w:div>
    <w:div w:id="1722291938">
      <w:bodyDiv w:val="1"/>
      <w:marLeft w:val="0"/>
      <w:marRight w:val="0"/>
      <w:marTop w:val="0"/>
      <w:marBottom w:val="0"/>
      <w:divBdr>
        <w:top w:val="none" w:sz="0" w:space="0" w:color="auto"/>
        <w:left w:val="none" w:sz="0" w:space="0" w:color="auto"/>
        <w:bottom w:val="none" w:sz="0" w:space="0" w:color="auto"/>
        <w:right w:val="none" w:sz="0" w:space="0" w:color="auto"/>
      </w:divBdr>
    </w:div>
    <w:div w:id="1743063626">
      <w:bodyDiv w:val="1"/>
      <w:marLeft w:val="0"/>
      <w:marRight w:val="0"/>
      <w:marTop w:val="0"/>
      <w:marBottom w:val="0"/>
      <w:divBdr>
        <w:top w:val="none" w:sz="0" w:space="0" w:color="auto"/>
        <w:left w:val="none" w:sz="0" w:space="0" w:color="auto"/>
        <w:bottom w:val="none" w:sz="0" w:space="0" w:color="auto"/>
        <w:right w:val="none" w:sz="0" w:space="0" w:color="auto"/>
      </w:divBdr>
    </w:div>
    <w:div w:id="1956517205">
      <w:bodyDiv w:val="1"/>
      <w:marLeft w:val="0"/>
      <w:marRight w:val="0"/>
      <w:marTop w:val="0"/>
      <w:marBottom w:val="0"/>
      <w:divBdr>
        <w:top w:val="none" w:sz="0" w:space="0" w:color="auto"/>
        <w:left w:val="none" w:sz="0" w:space="0" w:color="auto"/>
        <w:bottom w:val="none" w:sz="0" w:space="0" w:color="auto"/>
        <w:right w:val="none" w:sz="0" w:space="0" w:color="auto"/>
      </w:divBdr>
    </w:div>
    <w:div w:id="20450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unioncamerelombardia.it" TargetMode="External"/><Relationship Id="rId3" Type="http://schemas.openxmlformats.org/officeDocument/2006/relationships/customXml" Target="../customXml/item3.xml"/><Relationship Id="rId21" Type="http://schemas.openxmlformats.org/officeDocument/2006/relationships/hyperlink" Target="mailto:unioncamerelombardia@legalmail.i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www.regione.lombardia.i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ebtelemaco.infocamere.i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unioncamerelombardia@legalmail.i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ebtelemaco.infocamere.it/"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ebtelemaco.infocamere.i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unioncamerelombardia.it" TargetMode="External"/><Relationship Id="rId27" Type="http://schemas.openxmlformats.org/officeDocument/2006/relationships/hyperlink" Target="mailto:imprese@lom.camcom.i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78948EE36753B4690BD47C797174493" ma:contentTypeVersion="4" ma:contentTypeDescription="Creare un nuovo documento." ma:contentTypeScope="" ma:versionID="c1fa8bf2a7175ef4b318583e333b9deb">
  <xsd:schema xmlns:xsd="http://www.w3.org/2001/XMLSchema" xmlns:xs="http://www.w3.org/2001/XMLSchema" xmlns:p="http://schemas.microsoft.com/office/2006/metadata/properties" xmlns:ns3="10e8edd9-9e41-410c-b461-0a8d64efe310" targetNamespace="http://schemas.microsoft.com/office/2006/metadata/properties" ma:root="true" ma:fieldsID="f152e8ef70ef541910e3588ad1c82908" ns3:_="">
    <xsd:import namespace="10e8edd9-9e41-410c-b461-0a8d64efe31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8edd9-9e41-410c-b461-0a8d64efe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80307-5CB9-442E-8A5D-6FDFCB7ABEE9}">
  <ds:schemaRefs>
    <ds:schemaRef ds:uri="http://schemas.microsoft.com/office/2006/metadata/properties"/>
    <ds:schemaRef ds:uri="http://www.w3.org/XML/1998/namespace"/>
    <ds:schemaRef ds:uri="10e8edd9-9e41-410c-b461-0a8d64efe310"/>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273FC2C-0FDD-4FD5-A732-DC2E7DF8D359}">
  <ds:schemaRefs>
    <ds:schemaRef ds:uri="http://schemas.microsoft.com/sharepoint/v3/contenttype/forms"/>
  </ds:schemaRefs>
</ds:datastoreItem>
</file>

<file path=customXml/itemProps3.xml><?xml version="1.0" encoding="utf-8"?>
<ds:datastoreItem xmlns:ds="http://schemas.openxmlformats.org/officeDocument/2006/customXml" ds:itemID="{F2564892-82CD-4526-8666-E6A224B0D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8edd9-9e41-410c-b461-0a8d64ef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DB878-7B57-471C-9A9D-16E6E7A3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6291</Words>
  <Characters>35864</Characters>
  <Application>Microsoft Office Word</Application>
  <DocSecurity>0</DocSecurity>
  <Lines>298</Lines>
  <Paragraphs>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Regione Lombardia</Company>
  <LinksUpToDate>false</LinksUpToDate>
  <CharactersWithSpaces>42071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Golia</dc:creator>
  <cp:keywords/>
  <dc:description/>
  <cp:lastModifiedBy>Roberto Valente</cp:lastModifiedBy>
  <cp:revision>3</cp:revision>
  <cp:lastPrinted>2025-05-30T08:12:00Z</cp:lastPrinted>
  <dcterms:created xsi:type="dcterms:W3CDTF">2025-05-26T14:50:00Z</dcterms:created>
  <dcterms:modified xsi:type="dcterms:W3CDTF">2025-05-30T08:12:00Z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0x010100878948EE36753B4690BD47C797174493</vt:lpwstr>
  </property>
</Properties>
</file>