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958B" w14:textId="77777777" w:rsidR="002D6C52" w:rsidRDefault="002D6C52" w:rsidP="002D6C52">
      <w:pPr>
        <w:jc w:val="center"/>
        <w:rPr>
          <w:rFonts w:eastAsia="Calibri"/>
          <w:i/>
          <w:iCs/>
          <w:sz w:val="22"/>
          <w:szCs w:val="22"/>
          <w:shd w:val="clear" w:color="auto" w:fill="FFFFFF"/>
        </w:rPr>
      </w:pPr>
      <w:r w:rsidRPr="008419D6">
        <w:rPr>
          <w:rFonts w:eastAsia="Calibri"/>
          <w:i/>
          <w:iCs/>
          <w:sz w:val="22"/>
          <w:szCs w:val="22"/>
          <w:shd w:val="clear" w:color="auto" w:fill="FFFFFF"/>
        </w:rPr>
        <w:t>Osservatorio Agricoltura</w:t>
      </w:r>
      <w:r w:rsidRPr="0076602A">
        <w:rPr>
          <w:rFonts w:eastAsia="Calibri"/>
          <w:i/>
          <w:iCs/>
          <w:sz w:val="22"/>
          <w:szCs w:val="22"/>
          <w:shd w:val="clear" w:color="auto" w:fill="FFFFFF"/>
        </w:rPr>
        <w:t>:</w:t>
      </w:r>
      <w:r w:rsidRPr="0076602A">
        <w:rPr>
          <w:rFonts w:eastAsia="Calibri"/>
          <w:i/>
          <w:sz w:val="22"/>
          <w:szCs w:val="22"/>
        </w:rPr>
        <w:t xml:space="preserve"> </w:t>
      </w:r>
      <w:r w:rsidRPr="008419D6">
        <w:rPr>
          <w:rFonts w:eastAsia="Calibri"/>
          <w:i/>
          <w:sz w:val="22"/>
          <w:szCs w:val="22"/>
        </w:rPr>
        <w:t xml:space="preserve">disponibili i dati delle analisi congiunturali di </w:t>
      </w:r>
      <w:r>
        <w:rPr>
          <w:rFonts w:eastAsia="Calibri"/>
          <w:i/>
          <w:sz w:val="22"/>
          <w:szCs w:val="22"/>
        </w:rPr>
        <w:t xml:space="preserve">Regione e </w:t>
      </w:r>
      <w:r w:rsidRPr="008419D6">
        <w:rPr>
          <w:rFonts w:eastAsia="Calibri"/>
          <w:i/>
          <w:sz w:val="22"/>
          <w:szCs w:val="22"/>
        </w:rPr>
        <w:t>Unioncamere Lombardia per il settore primario l</w:t>
      </w:r>
      <w:r w:rsidRPr="0076602A">
        <w:rPr>
          <w:rFonts w:eastAsia="Calibri"/>
          <w:i/>
          <w:iCs/>
          <w:sz w:val="22"/>
          <w:szCs w:val="22"/>
          <w:shd w:val="clear" w:color="auto" w:fill="FFFFFF"/>
        </w:rPr>
        <w:t>ombard</w:t>
      </w:r>
      <w:r w:rsidRPr="008419D6">
        <w:rPr>
          <w:rFonts w:eastAsia="Calibri"/>
          <w:i/>
          <w:iCs/>
          <w:sz w:val="22"/>
          <w:szCs w:val="22"/>
          <w:shd w:val="clear" w:color="auto" w:fill="FFFFFF"/>
        </w:rPr>
        <w:t>o</w:t>
      </w:r>
      <w:r w:rsidRPr="0076602A">
        <w:rPr>
          <w:rFonts w:eastAsia="Calibri"/>
          <w:i/>
          <w:iCs/>
          <w:sz w:val="22"/>
          <w:szCs w:val="22"/>
          <w:shd w:val="clear" w:color="auto" w:fill="FFFFFF"/>
        </w:rPr>
        <w:t xml:space="preserve"> </w:t>
      </w:r>
      <w:r w:rsidRPr="008419D6">
        <w:rPr>
          <w:rFonts w:eastAsia="Calibri"/>
          <w:i/>
          <w:iCs/>
          <w:sz w:val="22"/>
          <w:szCs w:val="22"/>
          <w:shd w:val="clear" w:color="auto" w:fill="FFFFFF"/>
        </w:rPr>
        <w:t>d</w:t>
      </w:r>
      <w:r w:rsidRPr="0076602A">
        <w:rPr>
          <w:rFonts w:eastAsia="Calibri"/>
          <w:i/>
          <w:iCs/>
          <w:sz w:val="22"/>
          <w:szCs w:val="22"/>
          <w:shd w:val="clear" w:color="auto" w:fill="FFFFFF"/>
        </w:rPr>
        <w:t xml:space="preserve">el </w:t>
      </w:r>
      <w:r>
        <w:rPr>
          <w:rFonts w:eastAsia="Calibri"/>
          <w:i/>
          <w:iCs/>
          <w:sz w:val="22"/>
          <w:szCs w:val="22"/>
          <w:shd w:val="clear" w:color="auto" w:fill="FFFFFF"/>
        </w:rPr>
        <w:t>secondo</w:t>
      </w:r>
      <w:r w:rsidRPr="0076602A">
        <w:rPr>
          <w:rFonts w:eastAsia="Calibri"/>
          <w:i/>
          <w:iCs/>
          <w:sz w:val="22"/>
          <w:szCs w:val="22"/>
          <w:shd w:val="clear" w:color="auto" w:fill="FFFFFF"/>
        </w:rPr>
        <w:t xml:space="preserve"> </w:t>
      </w:r>
      <w:r w:rsidRPr="008419D6">
        <w:rPr>
          <w:rFonts w:eastAsia="Calibri"/>
          <w:i/>
          <w:iCs/>
          <w:sz w:val="22"/>
          <w:szCs w:val="22"/>
          <w:shd w:val="clear" w:color="auto" w:fill="FFFFFF"/>
        </w:rPr>
        <w:t>sem</w:t>
      </w:r>
      <w:r w:rsidRPr="0076602A">
        <w:rPr>
          <w:rFonts w:eastAsia="Calibri"/>
          <w:i/>
          <w:iCs/>
          <w:sz w:val="22"/>
          <w:szCs w:val="22"/>
          <w:shd w:val="clear" w:color="auto" w:fill="FFFFFF"/>
        </w:rPr>
        <w:t xml:space="preserve">estre 2021 </w:t>
      </w:r>
    </w:p>
    <w:p w14:paraId="607EC1B2" w14:textId="77777777" w:rsidR="002D6C52" w:rsidRPr="0076602A" w:rsidRDefault="002D6C52" w:rsidP="002D6C52">
      <w:pPr>
        <w:jc w:val="center"/>
        <w:rPr>
          <w:rFonts w:eastAsia="Calibri"/>
          <w:i/>
          <w:iCs/>
          <w:sz w:val="22"/>
          <w:szCs w:val="22"/>
          <w:shd w:val="clear" w:color="auto" w:fill="FFFFFF"/>
        </w:rPr>
      </w:pPr>
    </w:p>
    <w:p w14:paraId="79D9BF73" w14:textId="77777777" w:rsidR="00843160" w:rsidRPr="00D20ADF" w:rsidRDefault="00780C5D" w:rsidP="00843160">
      <w:pPr>
        <w:spacing w:before="120"/>
        <w:jc w:val="center"/>
        <w:rPr>
          <w:b/>
          <w:bCs/>
          <w:sz w:val="28"/>
          <w:szCs w:val="28"/>
        </w:rPr>
      </w:pPr>
      <w:r w:rsidRPr="007918AB">
        <w:rPr>
          <w:b/>
          <w:bCs/>
          <w:sz w:val="28"/>
          <w:szCs w:val="28"/>
        </w:rPr>
        <w:t>L’a</w:t>
      </w:r>
      <w:r w:rsidR="00843160" w:rsidRPr="007918AB">
        <w:rPr>
          <w:b/>
          <w:bCs/>
          <w:sz w:val="28"/>
          <w:szCs w:val="28"/>
        </w:rPr>
        <w:t>gricoltura</w:t>
      </w:r>
      <w:r w:rsidR="003767D2" w:rsidRPr="007918AB">
        <w:rPr>
          <w:b/>
          <w:bCs/>
          <w:sz w:val="28"/>
          <w:szCs w:val="28"/>
        </w:rPr>
        <w:t xml:space="preserve"> lombarda</w:t>
      </w:r>
      <w:r w:rsidR="00843160" w:rsidRPr="007918AB">
        <w:rPr>
          <w:b/>
          <w:bCs/>
          <w:sz w:val="28"/>
          <w:szCs w:val="28"/>
        </w:rPr>
        <w:t xml:space="preserve"> </w:t>
      </w:r>
      <w:r w:rsidR="00921D47" w:rsidRPr="007918AB">
        <w:rPr>
          <w:b/>
          <w:bCs/>
          <w:sz w:val="28"/>
          <w:szCs w:val="28"/>
        </w:rPr>
        <w:t>cresce nel 2021</w:t>
      </w:r>
      <w:r w:rsidR="003767D2" w:rsidRPr="007918AB">
        <w:rPr>
          <w:b/>
          <w:bCs/>
          <w:sz w:val="28"/>
          <w:szCs w:val="28"/>
        </w:rPr>
        <w:t xml:space="preserve"> </w:t>
      </w:r>
      <w:r w:rsidR="00921D47" w:rsidRPr="007918AB">
        <w:rPr>
          <w:b/>
          <w:bCs/>
          <w:sz w:val="28"/>
          <w:szCs w:val="28"/>
        </w:rPr>
        <w:t xml:space="preserve">grazie </w:t>
      </w:r>
      <w:r w:rsidR="003767D2" w:rsidRPr="007918AB">
        <w:rPr>
          <w:b/>
          <w:bCs/>
          <w:sz w:val="28"/>
          <w:szCs w:val="28"/>
        </w:rPr>
        <w:t xml:space="preserve">a export e </w:t>
      </w:r>
      <w:r w:rsidR="007918AB">
        <w:rPr>
          <w:b/>
          <w:bCs/>
          <w:sz w:val="28"/>
          <w:szCs w:val="28"/>
        </w:rPr>
        <w:t>quotazioni</w:t>
      </w:r>
      <w:r w:rsidR="003767D2" w:rsidRPr="007918AB">
        <w:rPr>
          <w:b/>
          <w:bCs/>
          <w:sz w:val="28"/>
          <w:szCs w:val="28"/>
        </w:rPr>
        <w:t xml:space="preserve"> in aumento</w:t>
      </w:r>
      <w:r w:rsidR="00921D47" w:rsidRPr="007918AB">
        <w:rPr>
          <w:b/>
          <w:bCs/>
          <w:sz w:val="28"/>
          <w:szCs w:val="28"/>
        </w:rPr>
        <w:t xml:space="preserve">, </w:t>
      </w:r>
      <w:r w:rsidR="003767D2" w:rsidRPr="007918AB">
        <w:rPr>
          <w:b/>
          <w:bCs/>
          <w:sz w:val="28"/>
          <w:szCs w:val="28"/>
        </w:rPr>
        <w:t xml:space="preserve">ma </w:t>
      </w:r>
      <w:r w:rsidR="00921D47" w:rsidRPr="007918AB">
        <w:rPr>
          <w:b/>
          <w:bCs/>
          <w:sz w:val="28"/>
          <w:szCs w:val="28"/>
        </w:rPr>
        <w:t>l’impennata dei costi</w:t>
      </w:r>
      <w:r w:rsidR="007918AB">
        <w:rPr>
          <w:b/>
          <w:bCs/>
          <w:sz w:val="28"/>
          <w:szCs w:val="28"/>
        </w:rPr>
        <w:t xml:space="preserve"> mette a </w:t>
      </w:r>
      <w:r w:rsidR="00134087">
        <w:rPr>
          <w:b/>
          <w:bCs/>
          <w:sz w:val="28"/>
          <w:szCs w:val="28"/>
        </w:rPr>
        <w:t>rischio la redditività</w:t>
      </w:r>
      <w:r w:rsidR="007918AB">
        <w:rPr>
          <w:b/>
          <w:bCs/>
          <w:sz w:val="28"/>
          <w:szCs w:val="28"/>
        </w:rPr>
        <w:t xml:space="preserve"> </w:t>
      </w:r>
      <w:r w:rsidR="00134087">
        <w:rPr>
          <w:b/>
          <w:bCs/>
          <w:sz w:val="28"/>
          <w:szCs w:val="28"/>
        </w:rPr>
        <w:t>del</w:t>
      </w:r>
      <w:r w:rsidR="007918AB">
        <w:rPr>
          <w:b/>
          <w:bCs/>
          <w:sz w:val="28"/>
          <w:szCs w:val="28"/>
        </w:rPr>
        <w:t>le imprese</w:t>
      </w:r>
    </w:p>
    <w:p w14:paraId="31928D4C" w14:textId="77777777" w:rsidR="00A83900" w:rsidRPr="00D20ADF" w:rsidRDefault="00A83900" w:rsidP="000E41A4">
      <w:pPr>
        <w:jc w:val="center"/>
        <w:rPr>
          <w:b/>
          <w:bCs/>
          <w:sz w:val="28"/>
          <w:szCs w:val="26"/>
        </w:rPr>
      </w:pPr>
    </w:p>
    <w:p w14:paraId="5E437373" w14:textId="77777777" w:rsidR="00843160" w:rsidRPr="00FE2E61" w:rsidRDefault="00843160" w:rsidP="00843160">
      <w:pPr>
        <w:spacing w:before="120"/>
        <w:jc w:val="center"/>
        <w:rPr>
          <w:b/>
          <w:bCs/>
          <w:sz w:val="22"/>
          <w:szCs w:val="22"/>
        </w:rPr>
      </w:pPr>
      <w:r w:rsidRPr="000460EC">
        <w:rPr>
          <w:b/>
          <w:bCs/>
        </w:rPr>
        <w:t>R</w:t>
      </w:r>
      <w:r w:rsidR="00F34AE4" w:rsidRPr="000460EC">
        <w:rPr>
          <w:b/>
          <w:bCs/>
        </w:rPr>
        <w:t>egione L</w:t>
      </w:r>
      <w:r w:rsidRPr="000460EC">
        <w:rPr>
          <w:b/>
          <w:bCs/>
        </w:rPr>
        <w:t xml:space="preserve">ombardia e Unioncamere </w:t>
      </w:r>
      <w:r w:rsidR="00F34AE4" w:rsidRPr="000460EC">
        <w:rPr>
          <w:b/>
          <w:bCs/>
        </w:rPr>
        <w:t xml:space="preserve">Lombardia </w:t>
      </w:r>
      <w:r w:rsidRPr="000460EC">
        <w:rPr>
          <w:b/>
          <w:bCs/>
        </w:rPr>
        <w:t>presentano</w:t>
      </w:r>
      <w:r w:rsidR="007918AB">
        <w:rPr>
          <w:b/>
          <w:bCs/>
        </w:rPr>
        <w:t xml:space="preserve"> i risultati dell’indagine congiunturale e</w:t>
      </w:r>
      <w:r w:rsidRPr="000460EC">
        <w:rPr>
          <w:b/>
          <w:bCs/>
        </w:rPr>
        <w:t xml:space="preserve"> </w:t>
      </w:r>
      <w:r w:rsidR="0063364F" w:rsidRPr="000460EC">
        <w:rPr>
          <w:b/>
          <w:bCs/>
        </w:rPr>
        <w:t xml:space="preserve">le prime stime </w:t>
      </w:r>
      <w:r w:rsidRPr="000460EC">
        <w:rPr>
          <w:b/>
          <w:bCs/>
        </w:rPr>
        <w:t>dell’annata agraria 202</w:t>
      </w:r>
      <w:r w:rsidR="000460EC" w:rsidRPr="000460EC">
        <w:rPr>
          <w:b/>
          <w:bCs/>
        </w:rPr>
        <w:t>1</w:t>
      </w:r>
    </w:p>
    <w:p w14:paraId="5CB0F09F" w14:textId="77777777" w:rsidR="00137273" w:rsidRPr="00FE2E61" w:rsidRDefault="00137273" w:rsidP="00325668">
      <w:pPr>
        <w:jc w:val="center"/>
      </w:pPr>
    </w:p>
    <w:p w14:paraId="0B0BE88B" w14:textId="77777777" w:rsidR="008802F4" w:rsidRDefault="006B2C42" w:rsidP="008802F4">
      <w:pPr>
        <w:spacing w:before="120"/>
        <w:ind w:left="-142"/>
        <w:jc w:val="both"/>
        <w:rPr>
          <w:sz w:val="22"/>
          <w:szCs w:val="22"/>
        </w:rPr>
      </w:pPr>
      <w:r w:rsidRPr="006B2C42">
        <w:rPr>
          <w:sz w:val="22"/>
          <w:szCs w:val="22"/>
        </w:rPr>
        <w:t xml:space="preserve">Le prime valutazioni </w:t>
      </w:r>
      <w:r w:rsidR="0084189A">
        <w:rPr>
          <w:sz w:val="22"/>
          <w:szCs w:val="22"/>
        </w:rPr>
        <w:t xml:space="preserve">sulla annata 2021 per l’agroalimentare lombardo </w:t>
      </w:r>
      <w:r w:rsidRPr="006B2C42">
        <w:rPr>
          <w:sz w:val="22"/>
          <w:szCs w:val="22"/>
        </w:rPr>
        <w:t xml:space="preserve">stimano a livello regionale un incremento del valore della produzione agricola di oltre il 10%, rispetto al 2020, grazie alla significativa crescita dei prezzi dei principali prodotti agricoli e a fronte di una sostanziale stazionarietà delle quantità prodotte. </w:t>
      </w:r>
      <w:r w:rsidR="0084189A">
        <w:rPr>
          <w:sz w:val="22"/>
          <w:szCs w:val="22"/>
        </w:rPr>
        <w:t xml:space="preserve"> </w:t>
      </w:r>
    </w:p>
    <w:p w14:paraId="62E4DBBC" w14:textId="77777777" w:rsidR="006B2C42" w:rsidRPr="006B2C42" w:rsidRDefault="0084189A" w:rsidP="008802F4">
      <w:pPr>
        <w:spacing w:before="120"/>
        <w:ind w:left="-142"/>
        <w:jc w:val="both"/>
        <w:rPr>
          <w:sz w:val="22"/>
          <w:szCs w:val="22"/>
        </w:rPr>
      </w:pPr>
      <w:r>
        <w:rPr>
          <w:sz w:val="22"/>
          <w:szCs w:val="22"/>
        </w:rPr>
        <w:t>Anche l</w:t>
      </w:r>
      <w:r w:rsidR="006B2C42" w:rsidRPr="006B2C42">
        <w:rPr>
          <w:sz w:val="22"/>
          <w:szCs w:val="22"/>
        </w:rPr>
        <w:t>’export ha fornito una spinta importante al settore, con una variazione nei primi nove mesi del 2021 pari al +10,9%, consent</w:t>
      </w:r>
      <w:r>
        <w:rPr>
          <w:sz w:val="22"/>
          <w:szCs w:val="22"/>
        </w:rPr>
        <w:t>endo</w:t>
      </w:r>
      <w:r w:rsidR="006B2C42" w:rsidRPr="006B2C42">
        <w:rPr>
          <w:sz w:val="22"/>
          <w:szCs w:val="22"/>
        </w:rPr>
        <w:t xml:space="preserve"> agli scambi di raggiungere un nuovo massimo storico</w:t>
      </w:r>
      <w:r>
        <w:rPr>
          <w:sz w:val="22"/>
          <w:szCs w:val="22"/>
        </w:rPr>
        <w:t xml:space="preserve"> di sempre</w:t>
      </w:r>
      <w:r w:rsidR="006B2C42" w:rsidRPr="006B2C42">
        <w:rPr>
          <w:sz w:val="22"/>
          <w:szCs w:val="22"/>
        </w:rPr>
        <w:t xml:space="preserve">. </w:t>
      </w:r>
    </w:p>
    <w:p w14:paraId="00CEA0D4" w14:textId="77777777" w:rsidR="006B2C42" w:rsidRDefault="006B2C42" w:rsidP="00295D3C">
      <w:pPr>
        <w:spacing w:before="120"/>
        <w:ind w:left="-142"/>
        <w:jc w:val="both"/>
        <w:rPr>
          <w:sz w:val="22"/>
          <w:szCs w:val="22"/>
        </w:rPr>
      </w:pPr>
      <w:r w:rsidRPr="006B2C42">
        <w:rPr>
          <w:sz w:val="22"/>
          <w:szCs w:val="22"/>
        </w:rPr>
        <w:t>Nonostante questi dati positivi</w:t>
      </w:r>
      <w:r w:rsidR="0084189A">
        <w:rPr>
          <w:sz w:val="22"/>
          <w:szCs w:val="22"/>
        </w:rPr>
        <w:t>,</w:t>
      </w:r>
      <w:r w:rsidRPr="006B2C42">
        <w:rPr>
          <w:sz w:val="22"/>
          <w:szCs w:val="22"/>
        </w:rPr>
        <w:t xml:space="preserve"> gli imprenditori esprimono forte preoccupazione per la crescita dei costi che ha contraddistinto in maniera </w:t>
      </w:r>
      <w:r w:rsidR="0084189A">
        <w:rPr>
          <w:sz w:val="22"/>
          <w:szCs w:val="22"/>
        </w:rPr>
        <w:t>sempre</w:t>
      </w:r>
      <w:r w:rsidRPr="006B2C42">
        <w:rPr>
          <w:sz w:val="22"/>
          <w:szCs w:val="22"/>
        </w:rPr>
        <w:t xml:space="preserve"> più rilevante il 2021 e che rappresenta un elemento di grande preoccupazione per il 2022. I rincari hanno colpito tutti i settori, ma soprattutto gli allevamenti che hanno visto </w:t>
      </w:r>
      <w:r w:rsidR="0084189A" w:rsidRPr="006B2C42">
        <w:rPr>
          <w:sz w:val="22"/>
          <w:szCs w:val="22"/>
        </w:rPr>
        <w:t xml:space="preserve">una progressiva erosione dei margini di redditività </w:t>
      </w:r>
      <w:r w:rsidRPr="006B2C42">
        <w:rPr>
          <w:sz w:val="22"/>
          <w:szCs w:val="22"/>
        </w:rPr>
        <w:t>nel corso dell’anno.</w:t>
      </w:r>
    </w:p>
    <w:p w14:paraId="11FC9D37" w14:textId="77777777" w:rsidR="008802F4" w:rsidRPr="00295D3C" w:rsidRDefault="008802F4" w:rsidP="00295D3C">
      <w:pPr>
        <w:spacing w:before="120"/>
        <w:ind w:left="-142"/>
        <w:jc w:val="both"/>
        <w:rPr>
          <w:sz w:val="22"/>
          <w:szCs w:val="22"/>
        </w:rPr>
      </w:pPr>
    </w:p>
    <w:p w14:paraId="2328034D" w14:textId="77777777" w:rsidR="00843160" w:rsidRDefault="00843160" w:rsidP="00295D3C">
      <w:pPr>
        <w:spacing w:before="120"/>
        <w:ind w:left="-142" w:right="-142"/>
        <w:jc w:val="both"/>
        <w:rPr>
          <w:rFonts w:cs="Arial"/>
          <w:i/>
          <w:sz w:val="22"/>
          <w:szCs w:val="22"/>
          <w:shd w:val="clear" w:color="auto" w:fill="FFFFFF"/>
        </w:rPr>
      </w:pPr>
      <w:r w:rsidRPr="0084189A">
        <w:rPr>
          <w:rFonts w:cs="Arial"/>
          <w:bCs/>
          <w:i/>
          <w:iCs/>
          <w:sz w:val="22"/>
          <w:szCs w:val="22"/>
          <w:shd w:val="clear" w:color="auto" w:fill="FFFFFF"/>
        </w:rPr>
        <w:t>"</w:t>
      </w:r>
      <w:r w:rsidR="00093701" w:rsidRPr="0084189A">
        <w:rPr>
          <w:rFonts w:cs="Arial"/>
          <w:bCs/>
          <w:i/>
          <w:iCs/>
          <w:sz w:val="22"/>
          <w:szCs w:val="22"/>
          <w:shd w:val="clear" w:color="auto" w:fill="FFFFFF"/>
        </w:rPr>
        <w:t>Le imprese</w:t>
      </w:r>
      <w:r w:rsidR="00D44498" w:rsidRPr="0084189A">
        <w:rPr>
          <w:rFonts w:cs="Arial"/>
          <w:bCs/>
          <w:i/>
          <w:iCs/>
          <w:sz w:val="22"/>
          <w:szCs w:val="22"/>
          <w:shd w:val="clear" w:color="auto" w:fill="FFFFFF"/>
        </w:rPr>
        <w:t xml:space="preserve"> agricole</w:t>
      </w:r>
      <w:r w:rsidR="00093701" w:rsidRPr="0084189A">
        <w:rPr>
          <w:rFonts w:cs="Arial"/>
          <w:bCs/>
          <w:i/>
          <w:iCs/>
          <w:sz w:val="22"/>
          <w:szCs w:val="22"/>
          <w:shd w:val="clear" w:color="auto" w:fill="FFFFFF"/>
        </w:rPr>
        <w:t xml:space="preserve"> lombarde</w:t>
      </w:r>
      <w:r w:rsidR="00D44498" w:rsidRPr="0084189A">
        <w:rPr>
          <w:rFonts w:cs="Arial"/>
          <w:bCs/>
          <w:i/>
          <w:iCs/>
          <w:sz w:val="22"/>
          <w:szCs w:val="22"/>
          <w:shd w:val="clear" w:color="auto" w:fill="FFFFFF"/>
        </w:rPr>
        <w:t xml:space="preserve"> </w:t>
      </w:r>
      <w:r w:rsidR="0084189A" w:rsidRPr="0084189A">
        <w:rPr>
          <w:rFonts w:cs="Arial"/>
          <w:bCs/>
          <w:i/>
          <w:iCs/>
          <w:sz w:val="22"/>
          <w:szCs w:val="22"/>
          <w:shd w:val="clear" w:color="auto" w:fill="FFFFFF"/>
        </w:rPr>
        <w:t xml:space="preserve">nel 2021 hanno raggiunto traguardi importanti con una crescita a due cifre, anche se </w:t>
      </w:r>
      <w:r w:rsidR="00D44498" w:rsidRPr="0084189A">
        <w:rPr>
          <w:rFonts w:cs="Arial"/>
          <w:bCs/>
          <w:i/>
          <w:iCs/>
          <w:sz w:val="22"/>
          <w:szCs w:val="22"/>
          <w:shd w:val="clear" w:color="auto" w:fill="FFFFFF"/>
        </w:rPr>
        <w:t xml:space="preserve">non si </w:t>
      </w:r>
      <w:r w:rsidR="0084189A" w:rsidRPr="0084189A">
        <w:rPr>
          <w:rFonts w:cs="Arial"/>
          <w:bCs/>
          <w:i/>
          <w:iCs/>
          <w:sz w:val="22"/>
          <w:szCs w:val="22"/>
          <w:shd w:val="clear" w:color="auto" w:fill="FFFFFF"/>
        </w:rPr>
        <w:t>erano</w:t>
      </w:r>
      <w:r w:rsidR="00D44498" w:rsidRPr="0084189A">
        <w:rPr>
          <w:rFonts w:cs="Arial"/>
          <w:bCs/>
          <w:i/>
          <w:iCs/>
          <w:sz w:val="22"/>
          <w:szCs w:val="22"/>
          <w:shd w:val="clear" w:color="auto" w:fill="FFFFFF"/>
        </w:rPr>
        <w:t xml:space="preserve"> fermate </w:t>
      </w:r>
      <w:r w:rsidR="0084189A" w:rsidRPr="0084189A">
        <w:rPr>
          <w:rFonts w:cs="Arial"/>
          <w:bCs/>
          <w:i/>
          <w:iCs/>
          <w:sz w:val="22"/>
          <w:szCs w:val="22"/>
          <w:shd w:val="clear" w:color="auto" w:fill="FFFFFF"/>
        </w:rPr>
        <w:t xml:space="preserve">nemmeno </w:t>
      </w:r>
      <w:r w:rsidR="00D44498" w:rsidRPr="0084189A">
        <w:rPr>
          <w:rFonts w:cs="Arial"/>
          <w:bCs/>
          <w:i/>
          <w:iCs/>
          <w:sz w:val="22"/>
          <w:szCs w:val="22"/>
          <w:shd w:val="clear" w:color="auto" w:fill="FFFFFF"/>
        </w:rPr>
        <w:t xml:space="preserve">durante la pandemia </w:t>
      </w:r>
      <w:r w:rsidR="00CF1F21" w:rsidRPr="0084189A">
        <w:rPr>
          <w:rFonts w:cs="Arial"/>
          <w:bCs/>
          <w:i/>
          <w:iCs/>
          <w:sz w:val="22"/>
          <w:szCs w:val="22"/>
          <w:shd w:val="clear" w:color="auto" w:fill="FFFFFF"/>
        </w:rPr>
        <w:t>-</w:t>
      </w:r>
      <w:r w:rsidR="00D33674" w:rsidRPr="0084189A">
        <w:rPr>
          <w:rFonts w:cs="Arial"/>
          <w:bCs/>
          <w:i/>
          <w:iCs/>
          <w:sz w:val="22"/>
          <w:szCs w:val="22"/>
          <w:shd w:val="clear" w:color="auto" w:fill="FFFFFF"/>
        </w:rPr>
        <w:t xml:space="preserve"> </w:t>
      </w:r>
      <w:r w:rsidRPr="0084189A">
        <w:rPr>
          <w:rFonts w:cs="Arial"/>
          <w:b/>
          <w:i/>
          <w:sz w:val="22"/>
          <w:szCs w:val="22"/>
          <w:shd w:val="clear" w:color="auto" w:fill="FFFFFF"/>
        </w:rPr>
        <w:t>ha dichiarato il Presidente di Unioncamere Lombardia Gian Domenico Auricchio</w:t>
      </w:r>
      <w:r w:rsidR="00D44498" w:rsidRPr="0084189A">
        <w:rPr>
          <w:rFonts w:cs="Arial"/>
          <w:i/>
          <w:sz w:val="22"/>
          <w:szCs w:val="22"/>
          <w:shd w:val="clear" w:color="auto" w:fill="FFFFFF"/>
        </w:rPr>
        <w:t xml:space="preserve"> –</w:t>
      </w:r>
      <w:r w:rsidR="00D44498" w:rsidRPr="0084189A">
        <w:rPr>
          <w:rFonts w:cs="Arial"/>
          <w:b/>
          <w:i/>
          <w:sz w:val="22"/>
          <w:szCs w:val="22"/>
          <w:shd w:val="clear" w:color="auto" w:fill="FFFFFF"/>
        </w:rPr>
        <w:t xml:space="preserve"> </w:t>
      </w:r>
      <w:r w:rsidR="00D44498" w:rsidRPr="0084189A">
        <w:rPr>
          <w:rFonts w:cs="Arial"/>
          <w:i/>
          <w:sz w:val="22"/>
          <w:szCs w:val="22"/>
          <w:shd w:val="clear" w:color="auto" w:fill="FFFFFF"/>
        </w:rPr>
        <w:t>l’export agroalimentare in particolare ha toccato un nuovo record, registrando crescit</w:t>
      </w:r>
      <w:r w:rsidR="0084189A" w:rsidRPr="0084189A">
        <w:rPr>
          <w:rFonts w:cs="Arial"/>
          <w:i/>
          <w:sz w:val="22"/>
          <w:szCs w:val="22"/>
          <w:shd w:val="clear" w:color="auto" w:fill="FFFFFF"/>
        </w:rPr>
        <w:t xml:space="preserve">e </w:t>
      </w:r>
      <w:r w:rsidR="00D44498" w:rsidRPr="0084189A">
        <w:rPr>
          <w:rFonts w:cs="Arial"/>
          <w:i/>
          <w:sz w:val="22"/>
          <w:szCs w:val="22"/>
          <w:shd w:val="clear" w:color="auto" w:fill="FFFFFF"/>
        </w:rPr>
        <w:t xml:space="preserve">importanti </w:t>
      </w:r>
      <w:r w:rsidR="0084189A" w:rsidRPr="0084189A">
        <w:rPr>
          <w:rFonts w:cs="Arial"/>
          <w:i/>
          <w:sz w:val="22"/>
          <w:szCs w:val="22"/>
          <w:shd w:val="clear" w:color="auto" w:fill="FFFFFF"/>
        </w:rPr>
        <w:t xml:space="preserve">in comparti </w:t>
      </w:r>
      <w:r w:rsidR="00D44498" w:rsidRPr="0084189A">
        <w:rPr>
          <w:rFonts w:cs="Arial"/>
          <w:i/>
          <w:sz w:val="22"/>
          <w:szCs w:val="22"/>
          <w:shd w:val="clear" w:color="auto" w:fill="FFFFFF"/>
        </w:rPr>
        <w:t>come i</w:t>
      </w:r>
      <w:r w:rsidR="0084189A" w:rsidRPr="0084189A">
        <w:rPr>
          <w:rFonts w:cs="Arial"/>
          <w:i/>
          <w:sz w:val="22"/>
          <w:szCs w:val="22"/>
          <w:shd w:val="clear" w:color="auto" w:fill="FFFFFF"/>
        </w:rPr>
        <w:t>l</w:t>
      </w:r>
      <w:r w:rsidR="00D44498" w:rsidRPr="0084189A">
        <w:rPr>
          <w:rFonts w:cs="Arial"/>
          <w:i/>
          <w:sz w:val="22"/>
          <w:szCs w:val="22"/>
          <w:shd w:val="clear" w:color="auto" w:fill="FFFFFF"/>
        </w:rPr>
        <w:t xml:space="preserve"> lattiero-caseari</w:t>
      </w:r>
      <w:r w:rsidR="0084189A" w:rsidRPr="0084189A">
        <w:rPr>
          <w:rFonts w:cs="Arial"/>
          <w:i/>
          <w:sz w:val="22"/>
          <w:szCs w:val="22"/>
          <w:shd w:val="clear" w:color="auto" w:fill="FFFFFF"/>
        </w:rPr>
        <w:t>o</w:t>
      </w:r>
      <w:r w:rsidR="00D44498" w:rsidRPr="0084189A">
        <w:rPr>
          <w:rFonts w:cs="Arial"/>
          <w:i/>
          <w:sz w:val="22"/>
          <w:szCs w:val="22"/>
          <w:shd w:val="clear" w:color="auto" w:fill="FFFFFF"/>
        </w:rPr>
        <w:t xml:space="preserve">, i farinacei e le carni. </w:t>
      </w:r>
      <w:r w:rsidR="00747467" w:rsidRPr="0084189A">
        <w:rPr>
          <w:rFonts w:cs="Arial"/>
          <w:i/>
          <w:sz w:val="22"/>
          <w:szCs w:val="22"/>
          <w:shd w:val="clear" w:color="auto" w:fill="FFFFFF"/>
        </w:rPr>
        <w:t>L</w:t>
      </w:r>
      <w:r w:rsidR="0084189A" w:rsidRPr="0084189A">
        <w:rPr>
          <w:rFonts w:cs="Arial"/>
          <w:i/>
          <w:sz w:val="22"/>
          <w:szCs w:val="22"/>
          <w:shd w:val="clear" w:color="auto" w:fill="FFFFFF"/>
        </w:rPr>
        <w:t>’incremento</w:t>
      </w:r>
      <w:r w:rsidR="00747467" w:rsidRPr="0084189A">
        <w:rPr>
          <w:rFonts w:cs="Arial"/>
          <w:i/>
          <w:sz w:val="22"/>
          <w:szCs w:val="22"/>
          <w:shd w:val="clear" w:color="auto" w:fill="FFFFFF"/>
        </w:rPr>
        <w:t xml:space="preserve"> dei costi </w:t>
      </w:r>
      <w:r w:rsidR="00A20F4F">
        <w:rPr>
          <w:rFonts w:cs="Arial"/>
          <w:i/>
          <w:sz w:val="22"/>
          <w:szCs w:val="22"/>
          <w:shd w:val="clear" w:color="auto" w:fill="FFFFFF"/>
        </w:rPr>
        <w:t xml:space="preserve">però </w:t>
      </w:r>
      <w:r w:rsidR="00747467" w:rsidRPr="0084189A">
        <w:rPr>
          <w:rFonts w:cs="Arial"/>
          <w:i/>
          <w:sz w:val="22"/>
          <w:szCs w:val="22"/>
          <w:shd w:val="clear" w:color="auto" w:fill="FFFFFF"/>
        </w:rPr>
        <w:t>è diventat</w:t>
      </w:r>
      <w:r w:rsidR="0084189A" w:rsidRPr="0084189A">
        <w:rPr>
          <w:rFonts w:cs="Arial"/>
          <w:i/>
          <w:sz w:val="22"/>
          <w:szCs w:val="22"/>
          <w:shd w:val="clear" w:color="auto" w:fill="FFFFFF"/>
        </w:rPr>
        <w:t>o quasi in</w:t>
      </w:r>
      <w:r w:rsidR="00747467" w:rsidRPr="0084189A">
        <w:rPr>
          <w:rFonts w:cs="Arial"/>
          <w:i/>
          <w:sz w:val="22"/>
          <w:szCs w:val="22"/>
          <w:shd w:val="clear" w:color="auto" w:fill="FFFFFF"/>
        </w:rPr>
        <w:t xml:space="preserve">sostenibile nella seconda parte dell’anno e </w:t>
      </w:r>
      <w:r w:rsidR="0084189A" w:rsidRPr="0084189A">
        <w:rPr>
          <w:rFonts w:cs="Arial"/>
          <w:i/>
          <w:sz w:val="22"/>
          <w:szCs w:val="22"/>
          <w:shd w:val="clear" w:color="auto" w:fill="FFFFFF"/>
        </w:rPr>
        <w:t>gl</w:t>
      </w:r>
      <w:r w:rsidR="00747467" w:rsidRPr="0084189A">
        <w:rPr>
          <w:rFonts w:cs="Arial"/>
          <w:i/>
          <w:sz w:val="22"/>
          <w:szCs w:val="22"/>
          <w:shd w:val="clear" w:color="auto" w:fill="FFFFFF"/>
        </w:rPr>
        <w:t xml:space="preserve">i </w:t>
      </w:r>
      <w:r w:rsidR="0084189A" w:rsidRPr="0084189A">
        <w:rPr>
          <w:rFonts w:cs="Arial"/>
          <w:i/>
          <w:sz w:val="22"/>
          <w:szCs w:val="22"/>
          <w:shd w:val="clear" w:color="auto" w:fill="FFFFFF"/>
        </w:rPr>
        <w:t xml:space="preserve">ultimi drammatici </w:t>
      </w:r>
      <w:r w:rsidR="00747467" w:rsidRPr="0084189A">
        <w:rPr>
          <w:rFonts w:cs="Arial"/>
          <w:i/>
          <w:sz w:val="22"/>
          <w:szCs w:val="22"/>
          <w:shd w:val="clear" w:color="auto" w:fill="FFFFFF"/>
        </w:rPr>
        <w:t>sviluppi internazionali rischiano di acutizzare le difficoltà sul fronte energetico e su quello dei prezzi delle materie prime, in particolare i cereali da cui dipendono i nostri allevamenti.”</w:t>
      </w:r>
    </w:p>
    <w:p w14:paraId="5113686B" w14:textId="77777777" w:rsidR="008802F4" w:rsidRPr="00295D3C" w:rsidRDefault="008802F4" w:rsidP="00295D3C">
      <w:pPr>
        <w:spacing w:before="120"/>
        <w:ind w:left="-142" w:right="-142"/>
        <w:jc w:val="both"/>
        <w:rPr>
          <w:rFonts w:cs="Arial"/>
          <w:bCs/>
          <w:i/>
          <w:iCs/>
          <w:sz w:val="22"/>
          <w:szCs w:val="22"/>
          <w:shd w:val="clear" w:color="auto" w:fill="FFFFFF"/>
        </w:rPr>
      </w:pPr>
    </w:p>
    <w:p w14:paraId="70999EFB" w14:textId="77777777" w:rsidR="00307B17" w:rsidRPr="00295D3C" w:rsidRDefault="00295D3C" w:rsidP="00CB784F">
      <w:pPr>
        <w:spacing w:before="120"/>
        <w:ind w:left="-142"/>
        <w:jc w:val="both"/>
        <w:rPr>
          <w:sz w:val="22"/>
          <w:szCs w:val="22"/>
        </w:rPr>
      </w:pPr>
      <w:r w:rsidRPr="00295D3C">
        <w:rPr>
          <w:sz w:val="22"/>
          <w:szCs w:val="22"/>
        </w:rPr>
        <w:t>"</w:t>
      </w:r>
      <w:r w:rsidRPr="00085EBA">
        <w:rPr>
          <w:i/>
          <w:sz w:val="22"/>
          <w:szCs w:val="22"/>
        </w:rPr>
        <w:t>I dati dimostrano la straordinaria resilienza che le nostre imprese hanno avuto lo scorso anno</w:t>
      </w:r>
      <w:r w:rsidRPr="00295D3C">
        <w:rPr>
          <w:sz w:val="22"/>
          <w:szCs w:val="22"/>
        </w:rPr>
        <w:t xml:space="preserve"> – ha </w:t>
      </w:r>
      <w:r w:rsidR="00085EBA">
        <w:rPr>
          <w:sz w:val="22"/>
          <w:szCs w:val="22"/>
        </w:rPr>
        <w:t>commentato</w:t>
      </w:r>
      <w:r w:rsidRPr="00295D3C">
        <w:rPr>
          <w:sz w:val="22"/>
          <w:szCs w:val="22"/>
        </w:rPr>
        <w:t xml:space="preserve"> </w:t>
      </w:r>
      <w:r w:rsidRPr="00085EBA">
        <w:rPr>
          <w:b/>
          <w:sz w:val="22"/>
          <w:szCs w:val="22"/>
        </w:rPr>
        <w:t>Fabio Rolfi, assessore all’Agricoltura, Alimentazione e Sistemi verdi della Regione Lombardia</w:t>
      </w:r>
      <w:r w:rsidRPr="00295D3C">
        <w:rPr>
          <w:sz w:val="22"/>
          <w:szCs w:val="22"/>
        </w:rPr>
        <w:t xml:space="preserve"> – </w:t>
      </w:r>
      <w:r w:rsidRPr="00085EBA">
        <w:rPr>
          <w:i/>
          <w:sz w:val="22"/>
          <w:szCs w:val="22"/>
        </w:rPr>
        <w:t>L’agricoltura lombarda si troverà nei prossimi anni ad affrontare nuove sfide, alla luce dei rincari delle materie prime e degli scenari internazionali. Per questo è necessaria una revisione in sede europea dell’applicazione della prossima Programmazione agricola. Le esigenze che il settore aveva tre mesi fa non sono quelle che ha attualmente o che avrà nel futuro. L’impegno di tutto il comparto deve essere quello di unire le forze per far sentire la propria voce. La Regione Lombardia è pronta a fare la propria parte.</w:t>
      </w:r>
      <w:r w:rsidRPr="00295D3C">
        <w:rPr>
          <w:sz w:val="22"/>
          <w:szCs w:val="22"/>
        </w:rPr>
        <w:t>”</w:t>
      </w:r>
    </w:p>
    <w:p w14:paraId="5074FE11" w14:textId="77777777" w:rsidR="008802F4" w:rsidRDefault="008802F4" w:rsidP="00307B17">
      <w:pPr>
        <w:spacing w:before="120"/>
        <w:ind w:left="-142"/>
        <w:jc w:val="both"/>
        <w:rPr>
          <w:b/>
          <w:sz w:val="22"/>
          <w:szCs w:val="22"/>
        </w:rPr>
      </w:pPr>
    </w:p>
    <w:p w14:paraId="3343A7D2" w14:textId="77777777" w:rsidR="008802F4" w:rsidRDefault="008802F4" w:rsidP="00307B17">
      <w:pPr>
        <w:spacing w:before="120"/>
        <w:ind w:left="-142"/>
        <w:jc w:val="both"/>
        <w:rPr>
          <w:b/>
          <w:sz w:val="22"/>
          <w:szCs w:val="22"/>
        </w:rPr>
      </w:pPr>
    </w:p>
    <w:p w14:paraId="4589EE5E" w14:textId="77777777" w:rsidR="008802F4" w:rsidRDefault="008802F4" w:rsidP="00307B17">
      <w:pPr>
        <w:spacing w:before="120"/>
        <w:ind w:left="-142"/>
        <w:jc w:val="both"/>
        <w:rPr>
          <w:b/>
          <w:sz w:val="22"/>
          <w:szCs w:val="22"/>
        </w:rPr>
      </w:pPr>
    </w:p>
    <w:p w14:paraId="578A6623" w14:textId="77777777" w:rsidR="00307B17" w:rsidRPr="00926264" w:rsidRDefault="00D8700A" w:rsidP="00307B17">
      <w:pPr>
        <w:spacing w:before="120"/>
        <w:ind w:left="-142"/>
        <w:jc w:val="both"/>
        <w:rPr>
          <w:b/>
          <w:sz w:val="22"/>
          <w:szCs w:val="22"/>
        </w:rPr>
      </w:pPr>
      <w:r w:rsidRPr="00926264">
        <w:rPr>
          <w:b/>
          <w:sz w:val="22"/>
          <w:szCs w:val="22"/>
        </w:rPr>
        <w:t>L’andamento del 2021 per l’agricoltura lombarda</w:t>
      </w:r>
    </w:p>
    <w:p w14:paraId="737D2C52" w14:textId="77777777" w:rsidR="00A7615F" w:rsidRDefault="009025F0" w:rsidP="00220B11">
      <w:pPr>
        <w:pStyle w:val="Titolo7"/>
        <w:spacing w:before="120"/>
        <w:ind w:left="-142" w:right="-142"/>
        <w:jc w:val="both"/>
        <w:rPr>
          <w:rFonts w:ascii="Verdana" w:hAnsi="Verdana"/>
          <w:sz w:val="16"/>
          <w:szCs w:val="22"/>
        </w:rPr>
      </w:pPr>
      <w:r w:rsidRPr="009025F0">
        <w:rPr>
          <w:rFonts w:ascii="Verdana" w:hAnsi="Verdana"/>
          <w:sz w:val="22"/>
          <w:szCs w:val="22"/>
        </w:rPr>
        <w:t>Le prime stime sui risultati dell’annata agraria 2020-2021 in Lombardia indicano nel complesso variazioni ampiamente positive sia del valore della produzione agricola sia del valore aggiunto. Il valore della produzione di beni e servizi agricoli a livello regionale presenta un incremento stimabile tra il +10,9% e il +11,1% rispetto al 2020, variazioni che derivano da una globale stazionarietà delle quantità prodotte di beni e servizi (+1,1%; +1,2%) e dal concomitante forte incremento dei prezzi (tra il +9,6% e il +9,9%). A ciò ha corrisposto nel 2021 un aumento percentuale superiore del valore dei consumi intermedi, (sementi, concimi, mangimi, carburanti, ecc.), tra il +12,3% e il +12,5%, risultante da un limitato incremento quantitativo e da un rilevante incremento dei prezzi. In ogni modo l’incremento del valore aggiunto 2021 a prezzi correnti rispetto a quello 2020 è significativo e stimabile tra il+9,2% e il +9,8%. Ai risultati ampiamente positivi dei settori dei seminativi, che danno un minimo di respiro a un settore da anni in grave sofferenza, si accompagnano quelli deludenti delle coltivazioni arboree e quelli problematici delle produzioni zootecniche</w:t>
      </w:r>
      <w:r>
        <w:rPr>
          <w:rFonts w:ascii="Verdana" w:hAnsi="Verdana"/>
          <w:sz w:val="22"/>
          <w:szCs w:val="22"/>
        </w:rPr>
        <w:t>.</w:t>
      </w:r>
    </w:p>
    <w:p w14:paraId="241A3D4D" w14:textId="77777777" w:rsidR="008802F4" w:rsidRDefault="008802F4" w:rsidP="00134087">
      <w:pPr>
        <w:spacing w:before="120"/>
        <w:ind w:left="-142"/>
        <w:jc w:val="both"/>
        <w:rPr>
          <w:b/>
          <w:sz w:val="22"/>
          <w:szCs w:val="22"/>
        </w:rPr>
      </w:pPr>
    </w:p>
    <w:p w14:paraId="1DAE8206" w14:textId="77777777" w:rsidR="00F523FE" w:rsidRPr="00926264" w:rsidRDefault="00D8700A" w:rsidP="00134087">
      <w:pPr>
        <w:spacing w:before="120"/>
        <w:ind w:left="-142"/>
        <w:jc w:val="both"/>
        <w:rPr>
          <w:b/>
          <w:sz w:val="22"/>
          <w:szCs w:val="22"/>
        </w:rPr>
      </w:pPr>
      <w:r w:rsidRPr="00926264">
        <w:rPr>
          <w:b/>
          <w:sz w:val="22"/>
          <w:szCs w:val="22"/>
        </w:rPr>
        <w:t>Il secondo semestre: andamento congiunturale</w:t>
      </w:r>
    </w:p>
    <w:p w14:paraId="4ABEEBDB" w14:textId="77777777" w:rsidR="00134087" w:rsidRDefault="00134087" w:rsidP="00134087">
      <w:pPr>
        <w:spacing w:before="120"/>
        <w:ind w:left="-142"/>
        <w:jc w:val="both"/>
        <w:rPr>
          <w:sz w:val="22"/>
          <w:szCs w:val="22"/>
        </w:rPr>
      </w:pPr>
      <w:r w:rsidRPr="00DA4FE8">
        <w:rPr>
          <w:sz w:val="22"/>
          <w:szCs w:val="22"/>
        </w:rPr>
        <w:t>Le valutazioni degli attori della filiera</w:t>
      </w:r>
      <w:r w:rsidR="00307B17">
        <w:rPr>
          <w:sz w:val="22"/>
          <w:szCs w:val="22"/>
        </w:rPr>
        <w:t xml:space="preserve"> emerse dall’indagine congiunturale</w:t>
      </w:r>
      <w:r w:rsidRPr="00DA4FE8">
        <w:rPr>
          <w:sz w:val="22"/>
          <w:szCs w:val="22"/>
        </w:rPr>
        <w:t xml:space="preserve"> </w:t>
      </w:r>
      <w:r w:rsidR="00F523FE">
        <w:rPr>
          <w:sz w:val="22"/>
          <w:szCs w:val="22"/>
        </w:rPr>
        <w:t>confermano</w:t>
      </w:r>
      <w:r>
        <w:rPr>
          <w:sz w:val="22"/>
          <w:szCs w:val="22"/>
        </w:rPr>
        <w:t xml:space="preserve"> una dinamica positiva </w:t>
      </w:r>
      <w:r w:rsidR="00307B17">
        <w:rPr>
          <w:sz w:val="22"/>
          <w:szCs w:val="22"/>
        </w:rPr>
        <w:t>del fatturato</w:t>
      </w:r>
      <w:r>
        <w:rPr>
          <w:sz w:val="22"/>
          <w:szCs w:val="22"/>
        </w:rPr>
        <w:t xml:space="preserve">: quasi il 50% degli intervistati ha dichiarato una crescita rispetto al 2020, mentre solo l’11% ha </w:t>
      </w:r>
      <w:r w:rsidR="00307B17">
        <w:rPr>
          <w:sz w:val="22"/>
          <w:szCs w:val="22"/>
        </w:rPr>
        <w:t>segnalato</w:t>
      </w:r>
      <w:r>
        <w:rPr>
          <w:sz w:val="22"/>
          <w:szCs w:val="22"/>
        </w:rPr>
        <w:t xml:space="preserve"> un calo. </w:t>
      </w:r>
    </w:p>
    <w:p w14:paraId="196B1BEF" w14:textId="77777777" w:rsidR="00134087" w:rsidRDefault="00134087" w:rsidP="00134087">
      <w:pPr>
        <w:spacing w:before="120"/>
        <w:ind w:left="-142"/>
        <w:jc w:val="both"/>
        <w:rPr>
          <w:sz w:val="22"/>
          <w:szCs w:val="22"/>
        </w:rPr>
      </w:pPr>
      <w:r>
        <w:rPr>
          <w:sz w:val="22"/>
          <w:szCs w:val="22"/>
        </w:rPr>
        <w:t xml:space="preserve">Tutti gli intervistati hanno però </w:t>
      </w:r>
      <w:r w:rsidR="00307B17">
        <w:rPr>
          <w:sz w:val="22"/>
          <w:szCs w:val="22"/>
        </w:rPr>
        <w:t>manifestato</w:t>
      </w:r>
      <w:r>
        <w:rPr>
          <w:sz w:val="22"/>
          <w:szCs w:val="22"/>
        </w:rPr>
        <w:t xml:space="preserve"> una forte preoccupazione per la crescita dei costi produttivi, iniziata nel primo semestre </w:t>
      </w:r>
      <w:r w:rsidRPr="0080533C">
        <w:rPr>
          <w:sz w:val="22"/>
          <w:szCs w:val="22"/>
        </w:rPr>
        <w:t xml:space="preserve">con le </w:t>
      </w:r>
      <w:r w:rsidRPr="008802F4">
        <w:rPr>
          <w:i/>
          <w:sz w:val="22"/>
          <w:szCs w:val="22"/>
        </w:rPr>
        <w:t>commodit</w:t>
      </w:r>
      <w:r w:rsidR="008802F4">
        <w:rPr>
          <w:i/>
          <w:sz w:val="22"/>
          <w:szCs w:val="22"/>
        </w:rPr>
        <w:t>ies</w:t>
      </w:r>
      <w:r w:rsidRPr="0080533C">
        <w:rPr>
          <w:sz w:val="22"/>
          <w:szCs w:val="22"/>
        </w:rPr>
        <w:t xml:space="preserve"> cerealicole</w:t>
      </w:r>
      <w:r>
        <w:rPr>
          <w:sz w:val="22"/>
          <w:szCs w:val="22"/>
        </w:rPr>
        <w:t>,</w:t>
      </w:r>
      <w:r w:rsidRPr="0080533C">
        <w:rPr>
          <w:sz w:val="22"/>
          <w:szCs w:val="22"/>
        </w:rPr>
        <w:t xml:space="preserve"> che </w:t>
      </w:r>
      <w:r>
        <w:rPr>
          <w:sz w:val="22"/>
          <w:szCs w:val="22"/>
        </w:rPr>
        <w:t xml:space="preserve">hanno </w:t>
      </w:r>
      <w:r w:rsidRPr="0080533C">
        <w:rPr>
          <w:sz w:val="22"/>
          <w:szCs w:val="22"/>
        </w:rPr>
        <w:t>trascinato verso l’alto anche i beni sostitutivi nella razione alimentare degli animali allevati</w:t>
      </w:r>
      <w:r>
        <w:rPr>
          <w:sz w:val="22"/>
          <w:szCs w:val="22"/>
        </w:rPr>
        <w:t xml:space="preserve">, e diventata particolarmente rilevante nella seconda parte dell’anno, con </w:t>
      </w:r>
      <w:r w:rsidRPr="0080533C">
        <w:rPr>
          <w:sz w:val="22"/>
          <w:szCs w:val="22"/>
        </w:rPr>
        <w:t xml:space="preserve">incrementi del prezzo del petrolio e dell’energia, seguiti poi </w:t>
      </w:r>
      <w:r>
        <w:rPr>
          <w:sz w:val="22"/>
          <w:szCs w:val="22"/>
        </w:rPr>
        <w:t>dai rincari</w:t>
      </w:r>
      <w:r w:rsidRPr="0080533C">
        <w:rPr>
          <w:sz w:val="22"/>
          <w:szCs w:val="22"/>
        </w:rPr>
        <w:t xml:space="preserve"> degli imballaggi</w:t>
      </w:r>
      <w:r>
        <w:rPr>
          <w:sz w:val="22"/>
          <w:szCs w:val="22"/>
        </w:rPr>
        <w:t xml:space="preserve"> </w:t>
      </w:r>
      <w:r w:rsidRPr="0080533C">
        <w:rPr>
          <w:sz w:val="22"/>
          <w:szCs w:val="22"/>
        </w:rPr>
        <w:t>e da quelli delle bottiglie di vetro</w:t>
      </w:r>
      <w:r>
        <w:rPr>
          <w:sz w:val="22"/>
          <w:szCs w:val="22"/>
        </w:rPr>
        <w:t>. L’indice relativo ai costi produttivi rilevato nell’indagine ha infatti raggiunto nel quarto trimestre il massimo della serie storica (</w:t>
      </w:r>
      <w:r w:rsidR="008802F4">
        <w:rPr>
          <w:sz w:val="22"/>
          <w:szCs w:val="22"/>
        </w:rPr>
        <w:t xml:space="preserve">che è </w:t>
      </w:r>
      <w:r>
        <w:rPr>
          <w:sz w:val="22"/>
          <w:szCs w:val="22"/>
        </w:rPr>
        <w:t xml:space="preserve">disponibile dal 2011). </w:t>
      </w:r>
    </w:p>
    <w:p w14:paraId="3D1B5E77" w14:textId="77777777" w:rsidR="00134087" w:rsidRDefault="00134087" w:rsidP="00134087">
      <w:pPr>
        <w:spacing w:before="120"/>
        <w:ind w:left="-142"/>
        <w:jc w:val="both"/>
        <w:rPr>
          <w:sz w:val="22"/>
          <w:szCs w:val="22"/>
        </w:rPr>
      </w:pPr>
      <w:r>
        <w:rPr>
          <w:sz w:val="22"/>
          <w:szCs w:val="22"/>
        </w:rPr>
        <w:t>Nonostante ciò</w:t>
      </w:r>
      <w:r w:rsidR="008802F4">
        <w:rPr>
          <w:sz w:val="22"/>
          <w:szCs w:val="22"/>
        </w:rPr>
        <w:t>,</w:t>
      </w:r>
      <w:r>
        <w:rPr>
          <w:sz w:val="22"/>
          <w:szCs w:val="22"/>
        </w:rPr>
        <w:t xml:space="preserve"> le valutazioni sull’andamento degli affari sono prevalentemente positive, grazie alla crescita delle quotazioni dei principali prodotti agroalimentari lombardi, anche se la diversa evoluzione di prezzi e costi ha generato differenze importanti tra un settore e l’altro</w:t>
      </w:r>
      <w:r w:rsidR="008802F4">
        <w:rPr>
          <w:sz w:val="22"/>
          <w:szCs w:val="22"/>
        </w:rPr>
        <w:t xml:space="preserve"> per cui</w:t>
      </w:r>
      <w:r>
        <w:rPr>
          <w:sz w:val="22"/>
          <w:szCs w:val="22"/>
        </w:rPr>
        <w:t>:</w:t>
      </w:r>
    </w:p>
    <w:p w14:paraId="5E03CF60" w14:textId="77777777" w:rsidR="00134087" w:rsidRPr="00861F12" w:rsidRDefault="00134087" w:rsidP="00134087">
      <w:pPr>
        <w:pStyle w:val="Paragrafoelenco"/>
        <w:numPr>
          <w:ilvl w:val="0"/>
          <w:numId w:val="14"/>
        </w:numPr>
        <w:spacing w:before="120"/>
        <w:jc w:val="both"/>
        <w:rPr>
          <w:sz w:val="22"/>
          <w:szCs w:val="22"/>
        </w:rPr>
      </w:pPr>
      <w:r>
        <w:rPr>
          <w:sz w:val="22"/>
          <w:szCs w:val="22"/>
        </w:rPr>
        <w:t xml:space="preserve">i </w:t>
      </w:r>
      <w:r w:rsidRPr="00861F12">
        <w:rPr>
          <w:sz w:val="22"/>
          <w:szCs w:val="22"/>
        </w:rPr>
        <w:t>cereali hanno beneficiato di quotazioni record</w:t>
      </w:r>
      <w:r>
        <w:rPr>
          <w:sz w:val="22"/>
          <w:szCs w:val="22"/>
        </w:rPr>
        <w:t>, che hanno consentito di assorbire le maggiori spese. Il comparto dipende però in misura passiva dalle quotazioni internazionali, con l’eccezione del riso che ha il vantaggio di poter sfruttare un’ampia gamma di varianti per soddisfare le diverse esigenze della domanda;</w:t>
      </w:r>
    </w:p>
    <w:p w14:paraId="53376F0A" w14:textId="77777777" w:rsidR="00134087" w:rsidRDefault="00134087" w:rsidP="00134087">
      <w:pPr>
        <w:pStyle w:val="Paragrafoelenco"/>
        <w:numPr>
          <w:ilvl w:val="0"/>
          <w:numId w:val="14"/>
        </w:numPr>
        <w:spacing w:before="120"/>
        <w:ind w:right="-143"/>
        <w:jc w:val="both"/>
        <w:rPr>
          <w:sz w:val="22"/>
          <w:szCs w:val="22"/>
        </w:rPr>
      </w:pPr>
      <w:r>
        <w:rPr>
          <w:sz w:val="22"/>
          <w:szCs w:val="22"/>
        </w:rPr>
        <w:t>i</w:t>
      </w:r>
      <w:r w:rsidRPr="00E9653B">
        <w:rPr>
          <w:sz w:val="22"/>
          <w:szCs w:val="22"/>
        </w:rPr>
        <w:t>l vino ha mostrato un deciso miglioramento dopo la crisi del 2020, grazie alla riapertura del canale Ho.Re.Ca., all’aumento delle quotazioni, alla crescita dell’export e al consolidamento del canale di vendita della GDO.</w:t>
      </w:r>
      <w:r>
        <w:rPr>
          <w:sz w:val="22"/>
          <w:szCs w:val="22"/>
        </w:rPr>
        <w:t xml:space="preserve"> La </w:t>
      </w:r>
      <w:r w:rsidRPr="003439D1">
        <w:rPr>
          <w:i/>
          <w:sz w:val="22"/>
          <w:szCs w:val="22"/>
        </w:rPr>
        <w:t>performance</w:t>
      </w:r>
      <w:r>
        <w:rPr>
          <w:sz w:val="22"/>
          <w:szCs w:val="22"/>
        </w:rPr>
        <w:t xml:space="preserve"> degli spumanti è risultata particolarmente positiva</w:t>
      </w:r>
      <w:r w:rsidR="00D71E4B">
        <w:rPr>
          <w:sz w:val="22"/>
          <w:szCs w:val="22"/>
        </w:rPr>
        <w:t>;</w:t>
      </w:r>
    </w:p>
    <w:p w14:paraId="10ABB252" w14:textId="77777777" w:rsidR="00E9653B" w:rsidRPr="000C07A8" w:rsidRDefault="006B2C42" w:rsidP="000C07A8">
      <w:pPr>
        <w:pStyle w:val="Paragrafoelenco"/>
        <w:numPr>
          <w:ilvl w:val="0"/>
          <w:numId w:val="14"/>
        </w:numPr>
        <w:spacing w:before="120"/>
        <w:ind w:right="-143"/>
        <w:jc w:val="both"/>
        <w:rPr>
          <w:sz w:val="22"/>
          <w:szCs w:val="22"/>
        </w:rPr>
      </w:pPr>
      <w:r w:rsidRPr="006B2C42">
        <w:rPr>
          <w:sz w:val="22"/>
          <w:szCs w:val="22"/>
        </w:rPr>
        <w:t xml:space="preserve">il </w:t>
      </w:r>
      <w:r>
        <w:rPr>
          <w:sz w:val="22"/>
          <w:szCs w:val="22"/>
        </w:rPr>
        <w:t xml:space="preserve">comparto </w:t>
      </w:r>
      <w:r w:rsidRPr="006B2C42">
        <w:rPr>
          <w:sz w:val="22"/>
          <w:szCs w:val="22"/>
        </w:rPr>
        <w:t>lattiero-caseario e le carni sono stati favoriti dalla dinamica delle quotazioni</w:t>
      </w:r>
      <w:r w:rsidR="00D143E2">
        <w:rPr>
          <w:sz w:val="22"/>
          <w:szCs w:val="22"/>
        </w:rPr>
        <w:t>,</w:t>
      </w:r>
      <w:r w:rsidRPr="006B2C42">
        <w:rPr>
          <w:sz w:val="22"/>
          <w:szCs w:val="22"/>
        </w:rPr>
        <w:t xml:space="preserve"> a seguito del calo di alcune importanti produzioni estere</w:t>
      </w:r>
      <w:r w:rsidR="00D143E2">
        <w:rPr>
          <w:sz w:val="22"/>
          <w:szCs w:val="22"/>
        </w:rPr>
        <w:t>,</w:t>
      </w:r>
      <w:r w:rsidRPr="006B2C42">
        <w:rPr>
          <w:sz w:val="22"/>
          <w:szCs w:val="22"/>
        </w:rPr>
        <w:t xml:space="preserve"> e quello suinicol</w:t>
      </w:r>
      <w:r>
        <w:rPr>
          <w:sz w:val="22"/>
          <w:szCs w:val="22"/>
        </w:rPr>
        <w:t>o</w:t>
      </w:r>
      <w:r w:rsidRPr="006B2C42">
        <w:rPr>
          <w:sz w:val="22"/>
          <w:szCs w:val="22"/>
        </w:rPr>
        <w:t xml:space="preserve"> dagli elevati prezzi delle cosce per prosciutti</w:t>
      </w:r>
      <w:r w:rsidR="00D143E2">
        <w:rPr>
          <w:sz w:val="22"/>
          <w:szCs w:val="22"/>
        </w:rPr>
        <w:t>.</w:t>
      </w:r>
      <w:r w:rsidRPr="006B2C42">
        <w:rPr>
          <w:sz w:val="22"/>
          <w:szCs w:val="22"/>
        </w:rPr>
        <w:t xml:space="preserve"> </w:t>
      </w:r>
      <w:r w:rsidR="00D143E2">
        <w:rPr>
          <w:sz w:val="22"/>
          <w:szCs w:val="22"/>
        </w:rPr>
        <w:t>Tuttavia</w:t>
      </w:r>
      <w:r w:rsidRPr="006B2C42">
        <w:rPr>
          <w:sz w:val="22"/>
          <w:szCs w:val="22"/>
        </w:rPr>
        <w:t xml:space="preserve"> sono gli allevamenti a</w:t>
      </w:r>
      <w:r w:rsidR="00D143E2">
        <w:rPr>
          <w:sz w:val="22"/>
          <w:szCs w:val="22"/>
        </w:rPr>
        <w:t>d aver</w:t>
      </w:r>
      <w:r w:rsidRPr="006B2C42">
        <w:rPr>
          <w:sz w:val="22"/>
          <w:szCs w:val="22"/>
        </w:rPr>
        <w:t xml:space="preserve"> risenti</w:t>
      </w:r>
      <w:r w:rsidR="00D143E2">
        <w:rPr>
          <w:sz w:val="22"/>
          <w:szCs w:val="22"/>
        </w:rPr>
        <w:t>to</w:t>
      </w:r>
      <w:r w:rsidRPr="006B2C42">
        <w:rPr>
          <w:sz w:val="22"/>
          <w:szCs w:val="22"/>
        </w:rPr>
        <w:t xml:space="preserve"> in misura maggiore della crescita dei costi</w:t>
      </w:r>
      <w:r w:rsidR="00D143E2">
        <w:rPr>
          <w:sz w:val="22"/>
          <w:szCs w:val="22"/>
        </w:rPr>
        <w:t>, soprattutto</w:t>
      </w:r>
      <w:r w:rsidRPr="006B2C42">
        <w:rPr>
          <w:sz w:val="22"/>
          <w:szCs w:val="22"/>
        </w:rPr>
        <w:t xml:space="preserve"> suinicol</w:t>
      </w:r>
      <w:r w:rsidR="00D143E2">
        <w:rPr>
          <w:sz w:val="22"/>
          <w:szCs w:val="22"/>
        </w:rPr>
        <w:t>tura</w:t>
      </w:r>
      <w:r w:rsidRPr="006B2C42">
        <w:rPr>
          <w:sz w:val="22"/>
          <w:szCs w:val="22"/>
        </w:rPr>
        <w:t xml:space="preserve"> e avicol</w:t>
      </w:r>
      <w:r w:rsidR="00D143E2">
        <w:rPr>
          <w:sz w:val="22"/>
          <w:szCs w:val="22"/>
        </w:rPr>
        <w:t>tura</w:t>
      </w:r>
      <w:r w:rsidRPr="006B2C42">
        <w:rPr>
          <w:sz w:val="22"/>
          <w:szCs w:val="22"/>
        </w:rPr>
        <w:t xml:space="preserve"> trattandosi di sistemi produttivi ad alto consumo di energia e mais nella razione degli animali.</w:t>
      </w:r>
    </w:p>
    <w:p w14:paraId="25E4A58B" w14:textId="77777777" w:rsidR="008802F4" w:rsidRDefault="008802F4" w:rsidP="00DF4A5F">
      <w:pPr>
        <w:spacing w:before="120"/>
        <w:ind w:left="-142"/>
        <w:jc w:val="both"/>
        <w:rPr>
          <w:b/>
          <w:sz w:val="22"/>
          <w:szCs w:val="22"/>
        </w:rPr>
      </w:pPr>
    </w:p>
    <w:p w14:paraId="4FAF9059" w14:textId="77777777" w:rsidR="008802F4" w:rsidRDefault="008802F4" w:rsidP="00DF4A5F">
      <w:pPr>
        <w:spacing w:before="120"/>
        <w:ind w:left="-142"/>
        <w:jc w:val="both"/>
        <w:rPr>
          <w:b/>
          <w:sz w:val="22"/>
          <w:szCs w:val="22"/>
        </w:rPr>
      </w:pPr>
    </w:p>
    <w:p w14:paraId="1D4191C8" w14:textId="77777777" w:rsidR="00CA53CC" w:rsidRPr="00926264" w:rsidRDefault="00D8700A" w:rsidP="00DF4A5F">
      <w:pPr>
        <w:spacing w:before="120"/>
        <w:ind w:left="-142"/>
        <w:jc w:val="both"/>
        <w:rPr>
          <w:b/>
          <w:sz w:val="22"/>
          <w:szCs w:val="22"/>
        </w:rPr>
      </w:pPr>
      <w:r w:rsidRPr="00926264">
        <w:rPr>
          <w:b/>
          <w:sz w:val="22"/>
          <w:szCs w:val="22"/>
        </w:rPr>
        <w:t>La filiera lattiero casearia</w:t>
      </w:r>
    </w:p>
    <w:p w14:paraId="77826B43" w14:textId="77777777" w:rsidR="008E6197" w:rsidRPr="008E6197" w:rsidRDefault="008E6197" w:rsidP="008E6197">
      <w:pPr>
        <w:spacing w:before="120"/>
        <w:ind w:left="-142"/>
        <w:jc w:val="both"/>
        <w:rPr>
          <w:sz w:val="22"/>
          <w:szCs w:val="22"/>
        </w:rPr>
      </w:pPr>
      <w:r>
        <w:rPr>
          <w:sz w:val="22"/>
          <w:szCs w:val="22"/>
        </w:rPr>
        <w:t xml:space="preserve">Un approfondimento sul settore lattiero-caseario, che gioca un ruolo di primo piano </w:t>
      </w:r>
      <w:r w:rsidR="00EE71DA">
        <w:rPr>
          <w:sz w:val="22"/>
          <w:szCs w:val="22"/>
        </w:rPr>
        <w:t>all’interno d</w:t>
      </w:r>
      <w:r>
        <w:rPr>
          <w:sz w:val="22"/>
          <w:szCs w:val="22"/>
        </w:rPr>
        <w:t xml:space="preserve">ell’agricoltura lombarda, mostra come il comparto sia </w:t>
      </w:r>
      <w:r w:rsidRPr="008E6197">
        <w:rPr>
          <w:sz w:val="22"/>
          <w:szCs w:val="22"/>
        </w:rPr>
        <w:t>particolarmente esposto alle dinamiche globali dei prezzi</w:t>
      </w:r>
      <w:r>
        <w:rPr>
          <w:sz w:val="22"/>
          <w:szCs w:val="22"/>
        </w:rPr>
        <w:t xml:space="preserve">, </w:t>
      </w:r>
      <w:r w:rsidRPr="008E6197">
        <w:rPr>
          <w:sz w:val="22"/>
          <w:szCs w:val="22"/>
        </w:rPr>
        <w:t>confront</w:t>
      </w:r>
      <w:r>
        <w:rPr>
          <w:sz w:val="22"/>
          <w:szCs w:val="22"/>
        </w:rPr>
        <w:t>andosi</w:t>
      </w:r>
      <w:r w:rsidRPr="008E6197">
        <w:rPr>
          <w:sz w:val="22"/>
          <w:szCs w:val="22"/>
        </w:rPr>
        <w:t xml:space="preserve"> con la competizione dei prezzi internazionali e il potere contrattuale degli attori a monte e a valle della filiera</w:t>
      </w:r>
      <w:r>
        <w:rPr>
          <w:sz w:val="22"/>
          <w:szCs w:val="22"/>
        </w:rPr>
        <w:t xml:space="preserve">. </w:t>
      </w:r>
      <w:r w:rsidRPr="008E6197">
        <w:rPr>
          <w:sz w:val="22"/>
          <w:szCs w:val="22"/>
        </w:rPr>
        <w:t>Il rischio di mercato riguarda la volatilità dei prezzi agricoli, sia dal lato dei prodotti venduti che di quelli acquistati</w:t>
      </w:r>
      <w:r w:rsidR="006F1E80">
        <w:rPr>
          <w:sz w:val="22"/>
          <w:szCs w:val="22"/>
        </w:rPr>
        <w:t>,</w:t>
      </w:r>
      <w:r w:rsidRPr="008E6197">
        <w:rPr>
          <w:sz w:val="22"/>
          <w:szCs w:val="22"/>
        </w:rPr>
        <w:t xml:space="preserve"> </w:t>
      </w:r>
      <w:r w:rsidR="006F1E80">
        <w:rPr>
          <w:sz w:val="22"/>
          <w:szCs w:val="22"/>
        </w:rPr>
        <w:t xml:space="preserve">che </w:t>
      </w:r>
      <w:r w:rsidR="006F1E80" w:rsidRPr="006F1E80">
        <w:rPr>
          <w:sz w:val="22"/>
          <w:szCs w:val="22"/>
        </w:rPr>
        <w:t>si traduce in difficoltà a programmare correttamente gli investimenti e in rischi per la redditività aziendale, cui peraltro le aziende sovente rispondono spingendo ulteriormente sulla produzione</w:t>
      </w:r>
      <w:r w:rsidR="006F1E80">
        <w:rPr>
          <w:sz w:val="22"/>
          <w:szCs w:val="22"/>
        </w:rPr>
        <w:t xml:space="preserve">. </w:t>
      </w:r>
      <w:r w:rsidRPr="008E6197">
        <w:rPr>
          <w:sz w:val="22"/>
          <w:szCs w:val="22"/>
        </w:rPr>
        <w:t xml:space="preserve">A fronte di queste </w:t>
      </w:r>
      <w:r w:rsidR="006F1E80">
        <w:rPr>
          <w:sz w:val="22"/>
          <w:szCs w:val="22"/>
        </w:rPr>
        <w:t xml:space="preserve">e altre </w:t>
      </w:r>
      <w:r>
        <w:rPr>
          <w:sz w:val="22"/>
          <w:szCs w:val="22"/>
        </w:rPr>
        <w:t>sfide l</w:t>
      </w:r>
      <w:r w:rsidRPr="008E6197">
        <w:rPr>
          <w:sz w:val="22"/>
          <w:szCs w:val="22"/>
        </w:rPr>
        <w:t>a zootecnia da latte lombarda deve trovare risposte sia nelle singole iniziative aziendali che attraverso una strategia di settore, puntando a:</w:t>
      </w:r>
    </w:p>
    <w:p w14:paraId="6159DFBA" w14:textId="77777777" w:rsidR="008E6197" w:rsidRPr="008E6197" w:rsidRDefault="008E6197" w:rsidP="008E6197">
      <w:pPr>
        <w:ind w:left="-142"/>
        <w:jc w:val="both"/>
        <w:rPr>
          <w:sz w:val="22"/>
          <w:szCs w:val="22"/>
        </w:rPr>
      </w:pPr>
      <w:r w:rsidRPr="008E6197">
        <w:rPr>
          <w:sz w:val="22"/>
          <w:szCs w:val="22"/>
        </w:rPr>
        <w:t>-</w:t>
      </w:r>
      <w:r w:rsidRPr="008E6197">
        <w:rPr>
          <w:sz w:val="22"/>
          <w:szCs w:val="22"/>
        </w:rPr>
        <w:tab/>
      </w:r>
      <w:r>
        <w:rPr>
          <w:sz w:val="22"/>
          <w:szCs w:val="22"/>
        </w:rPr>
        <w:t>g</w:t>
      </w:r>
      <w:r w:rsidRPr="008E6197">
        <w:rPr>
          <w:sz w:val="22"/>
          <w:szCs w:val="22"/>
        </w:rPr>
        <w:t>overnare una crescita sostenibile della produzione di latte</w:t>
      </w:r>
      <w:r>
        <w:rPr>
          <w:sz w:val="22"/>
          <w:szCs w:val="22"/>
        </w:rPr>
        <w:t>;</w:t>
      </w:r>
    </w:p>
    <w:p w14:paraId="4FE8BC1C" w14:textId="77777777" w:rsidR="008E6197" w:rsidRPr="008E6197" w:rsidRDefault="008E6197" w:rsidP="008E6197">
      <w:pPr>
        <w:ind w:left="-142"/>
        <w:jc w:val="both"/>
        <w:rPr>
          <w:sz w:val="22"/>
          <w:szCs w:val="22"/>
        </w:rPr>
      </w:pPr>
      <w:r w:rsidRPr="008E6197">
        <w:rPr>
          <w:sz w:val="22"/>
          <w:szCs w:val="22"/>
        </w:rPr>
        <w:t>-</w:t>
      </w:r>
      <w:r w:rsidRPr="008E6197">
        <w:rPr>
          <w:sz w:val="22"/>
          <w:szCs w:val="22"/>
        </w:rPr>
        <w:tab/>
      </w:r>
      <w:r>
        <w:rPr>
          <w:sz w:val="22"/>
          <w:szCs w:val="22"/>
        </w:rPr>
        <w:t>s</w:t>
      </w:r>
      <w:r w:rsidRPr="008E6197">
        <w:rPr>
          <w:sz w:val="22"/>
          <w:szCs w:val="22"/>
        </w:rPr>
        <w:t>alvaguardare i redditi dei produttori e mitigare il rischio</w:t>
      </w:r>
      <w:r>
        <w:rPr>
          <w:sz w:val="22"/>
          <w:szCs w:val="22"/>
        </w:rPr>
        <w:t>;</w:t>
      </w:r>
    </w:p>
    <w:p w14:paraId="2E855A56" w14:textId="77777777" w:rsidR="008E6197" w:rsidRPr="008E6197" w:rsidRDefault="008E6197" w:rsidP="008E6197">
      <w:pPr>
        <w:ind w:left="-142"/>
        <w:jc w:val="both"/>
        <w:rPr>
          <w:sz w:val="22"/>
          <w:szCs w:val="22"/>
        </w:rPr>
      </w:pPr>
      <w:r w:rsidRPr="008E6197">
        <w:rPr>
          <w:sz w:val="22"/>
          <w:szCs w:val="22"/>
        </w:rPr>
        <w:t>-</w:t>
      </w:r>
      <w:r w:rsidRPr="008E6197">
        <w:rPr>
          <w:sz w:val="22"/>
          <w:szCs w:val="22"/>
        </w:rPr>
        <w:tab/>
      </w:r>
      <w:r>
        <w:rPr>
          <w:sz w:val="22"/>
          <w:szCs w:val="22"/>
        </w:rPr>
        <w:t>m</w:t>
      </w:r>
      <w:r w:rsidRPr="008E6197">
        <w:rPr>
          <w:sz w:val="22"/>
          <w:szCs w:val="22"/>
        </w:rPr>
        <w:t>antenere/migliorare la valorizzazione dei prodotti del sistema lattiero-caseario lombardo</w:t>
      </w:r>
      <w:r>
        <w:rPr>
          <w:sz w:val="22"/>
          <w:szCs w:val="22"/>
        </w:rPr>
        <w:t>;</w:t>
      </w:r>
    </w:p>
    <w:p w14:paraId="4CE758C1" w14:textId="77777777" w:rsidR="00CA53CC" w:rsidRPr="00FE2E61" w:rsidRDefault="008E6197" w:rsidP="008E6197">
      <w:pPr>
        <w:ind w:left="-142"/>
        <w:jc w:val="both"/>
        <w:rPr>
          <w:sz w:val="22"/>
          <w:szCs w:val="22"/>
        </w:rPr>
      </w:pPr>
      <w:r w:rsidRPr="008E6197">
        <w:rPr>
          <w:sz w:val="22"/>
          <w:szCs w:val="22"/>
        </w:rPr>
        <w:t>-</w:t>
      </w:r>
      <w:r w:rsidRPr="008E6197">
        <w:rPr>
          <w:sz w:val="22"/>
          <w:szCs w:val="22"/>
        </w:rPr>
        <w:tab/>
      </w:r>
      <w:r>
        <w:rPr>
          <w:sz w:val="22"/>
          <w:szCs w:val="22"/>
        </w:rPr>
        <w:t>r</w:t>
      </w:r>
      <w:r w:rsidRPr="008E6197">
        <w:rPr>
          <w:sz w:val="22"/>
          <w:szCs w:val="22"/>
        </w:rPr>
        <w:t>afforzare e razionalizzare le filiere.</w:t>
      </w:r>
    </w:p>
    <w:p w14:paraId="6244B0D7" w14:textId="77777777" w:rsidR="008E6197" w:rsidRDefault="008E6197" w:rsidP="005F7E81">
      <w:pPr>
        <w:pStyle w:val="Corpodeltesto1"/>
        <w:tabs>
          <w:tab w:val="left" w:pos="1620"/>
        </w:tabs>
        <w:suppressAutoHyphens/>
        <w:spacing w:line="240" w:lineRule="auto"/>
        <w:ind w:left="-142"/>
        <w:rPr>
          <w:rFonts w:ascii="Verdana" w:hAnsi="Verdana"/>
          <w:i/>
          <w:sz w:val="18"/>
          <w:szCs w:val="18"/>
          <w:highlight w:val="yellow"/>
        </w:rPr>
      </w:pPr>
    </w:p>
    <w:p w14:paraId="004101F3" w14:textId="77777777" w:rsidR="008802F4" w:rsidRPr="008802F4" w:rsidRDefault="008802F4" w:rsidP="005F7E81">
      <w:pPr>
        <w:pStyle w:val="Corpodeltesto1"/>
        <w:tabs>
          <w:tab w:val="left" w:pos="1620"/>
        </w:tabs>
        <w:suppressAutoHyphens/>
        <w:spacing w:line="240" w:lineRule="auto"/>
        <w:ind w:left="-142"/>
        <w:rPr>
          <w:rFonts w:ascii="Verdana" w:hAnsi="Verdana"/>
          <w:i/>
          <w:sz w:val="20"/>
          <w:szCs w:val="18"/>
          <w:highlight w:val="yellow"/>
        </w:rPr>
      </w:pPr>
    </w:p>
    <w:p w14:paraId="58F47296" w14:textId="64CF5E25" w:rsidR="00093952" w:rsidRPr="00232918" w:rsidRDefault="00CF3755" w:rsidP="005F7E81">
      <w:pPr>
        <w:pStyle w:val="Corpodeltesto1"/>
        <w:tabs>
          <w:tab w:val="left" w:pos="1620"/>
        </w:tabs>
        <w:suppressAutoHyphens/>
        <w:spacing w:line="240" w:lineRule="auto"/>
        <w:ind w:left="-142"/>
        <w:rPr>
          <w:rFonts w:ascii="Verdana" w:hAnsi="Verdana"/>
          <w:i/>
          <w:sz w:val="20"/>
          <w:szCs w:val="18"/>
        </w:rPr>
      </w:pPr>
      <w:r>
        <w:rPr>
          <w:rFonts w:ascii="Verdana" w:hAnsi="Verdana"/>
          <w:i/>
          <w:sz w:val="20"/>
          <w:szCs w:val="18"/>
        </w:rPr>
        <w:t>Sul sito di</w:t>
      </w:r>
      <w:r w:rsidR="00455B9F" w:rsidRPr="00232918">
        <w:rPr>
          <w:rFonts w:ascii="Verdana" w:hAnsi="Verdana"/>
          <w:i/>
          <w:sz w:val="20"/>
          <w:szCs w:val="18"/>
        </w:rPr>
        <w:t xml:space="preserve"> Unioncamere Lombardia </w:t>
      </w:r>
      <w:r>
        <w:rPr>
          <w:rFonts w:ascii="Verdana" w:hAnsi="Verdana"/>
          <w:i/>
          <w:sz w:val="20"/>
          <w:szCs w:val="18"/>
        </w:rPr>
        <w:t xml:space="preserve">è disponibile il </w:t>
      </w:r>
      <w:hyperlink r:id="rId8" w:history="1">
        <w:r>
          <w:rPr>
            <w:rStyle w:val="Collegamentoipertestuale"/>
            <w:rFonts w:ascii="Verdana" w:hAnsi="Verdana"/>
            <w:i/>
            <w:sz w:val="20"/>
            <w:szCs w:val="18"/>
          </w:rPr>
          <w:t>report</w:t>
        </w:r>
        <w:r w:rsidRPr="00CF3755">
          <w:rPr>
            <w:rStyle w:val="Collegamentoipertestuale"/>
            <w:rFonts w:ascii="Verdana" w:hAnsi="Verdana"/>
            <w:i/>
            <w:sz w:val="20"/>
            <w:szCs w:val="18"/>
          </w:rPr>
          <w:t xml:space="preserve"> </w:t>
        </w:r>
        <w:r w:rsidR="00455B9F" w:rsidRPr="00CF3755">
          <w:rPr>
            <w:rStyle w:val="Collegamentoipertestuale"/>
            <w:rFonts w:ascii="Verdana" w:hAnsi="Verdana"/>
            <w:i/>
            <w:sz w:val="20"/>
            <w:szCs w:val="18"/>
          </w:rPr>
          <w:t>sull’andamento congiunturale</w:t>
        </w:r>
        <w:r>
          <w:rPr>
            <w:rStyle w:val="Collegamentoipertestuale"/>
            <w:rFonts w:ascii="Verdana" w:hAnsi="Verdana"/>
            <w:i/>
            <w:sz w:val="20"/>
            <w:szCs w:val="18"/>
          </w:rPr>
          <w:t xml:space="preserve"> </w:t>
        </w:r>
        <w:r w:rsidR="00455B9F" w:rsidRPr="00CF3755">
          <w:rPr>
            <w:rStyle w:val="Collegamentoipertestuale"/>
            <w:rFonts w:ascii="Verdana" w:hAnsi="Verdana"/>
            <w:i/>
            <w:sz w:val="20"/>
            <w:szCs w:val="18"/>
          </w:rPr>
          <w:t>dell’agricoltura lombarda</w:t>
        </w:r>
        <w:r w:rsidR="00CB5894" w:rsidRPr="00CF3755">
          <w:rPr>
            <w:rStyle w:val="Collegamentoipertestuale"/>
            <w:rFonts w:ascii="Verdana" w:hAnsi="Verdana"/>
            <w:i/>
            <w:sz w:val="20"/>
            <w:szCs w:val="18"/>
          </w:rPr>
          <w:t xml:space="preserve"> </w:t>
        </w:r>
        <w:r>
          <w:rPr>
            <w:rStyle w:val="Collegamentoipertestuale"/>
            <w:rFonts w:ascii="Verdana" w:hAnsi="Verdana"/>
            <w:i/>
            <w:sz w:val="20"/>
            <w:szCs w:val="18"/>
          </w:rPr>
          <w:t>n</w:t>
        </w:r>
        <w:r w:rsidR="00455B9F" w:rsidRPr="00CF3755">
          <w:rPr>
            <w:rStyle w:val="Collegamentoipertestuale"/>
            <w:rFonts w:ascii="Verdana" w:hAnsi="Verdana"/>
            <w:i/>
            <w:sz w:val="20"/>
            <w:szCs w:val="18"/>
          </w:rPr>
          <w:t>el 2° semestre 202</w:t>
        </w:r>
        <w:r w:rsidR="00180C39" w:rsidRPr="00CF3755">
          <w:rPr>
            <w:rStyle w:val="Collegamentoipertestuale"/>
            <w:rFonts w:ascii="Verdana" w:hAnsi="Verdana"/>
            <w:i/>
            <w:sz w:val="20"/>
            <w:szCs w:val="18"/>
          </w:rPr>
          <w:t>1</w:t>
        </w:r>
      </w:hyperlink>
    </w:p>
    <w:p w14:paraId="34DCBDE2" w14:textId="77777777" w:rsidR="00CF3755" w:rsidRDefault="00CF3755" w:rsidP="00747467">
      <w:pPr>
        <w:pStyle w:val="Corpodeltesto1"/>
        <w:tabs>
          <w:tab w:val="left" w:pos="1620"/>
        </w:tabs>
        <w:suppressAutoHyphens/>
        <w:spacing w:line="240" w:lineRule="auto"/>
        <w:ind w:left="-142"/>
        <w:rPr>
          <w:rFonts w:ascii="Verdana" w:hAnsi="Verdana"/>
          <w:i/>
          <w:sz w:val="20"/>
          <w:szCs w:val="18"/>
          <w:highlight w:val="yellow"/>
        </w:rPr>
      </w:pPr>
    </w:p>
    <w:p w14:paraId="136D63B7" w14:textId="77777777" w:rsidR="00184889" w:rsidRPr="008802F4" w:rsidRDefault="00CF3755" w:rsidP="00462F90">
      <w:pPr>
        <w:pStyle w:val="Corpodeltesto1"/>
        <w:tabs>
          <w:tab w:val="left" w:pos="1620"/>
        </w:tabs>
        <w:suppressAutoHyphens/>
        <w:spacing w:line="240" w:lineRule="auto"/>
        <w:ind w:left="-142"/>
        <w:rPr>
          <w:rFonts w:ascii="Verdana" w:hAnsi="Verdana"/>
          <w:i/>
          <w:sz w:val="20"/>
          <w:szCs w:val="18"/>
        </w:rPr>
      </w:pPr>
      <w:r w:rsidRPr="00462F90">
        <w:rPr>
          <w:rFonts w:ascii="Verdana" w:hAnsi="Verdana"/>
          <w:i/>
          <w:sz w:val="20"/>
          <w:szCs w:val="18"/>
        </w:rPr>
        <w:t>Sul sito</w:t>
      </w:r>
      <w:r w:rsidR="00747467" w:rsidRPr="00462F90">
        <w:rPr>
          <w:rFonts w:ascii="Verdana" w:hAnsi="Verdana"/>
          <w:i/>
          <w:sz w:val="20"/>
          <w:szCs w:val="18"/>
        </w:rPr>
        <w:t xml:space="preserve"> di Regione Lombardia </w:t>
      </w:r>
      <w:r w:rsidR="00E9634A">
        <w:rPr>
          <w:rFonts w:ascii="Verdana" w:hAnsi="Verdana"/>
          <w:i/>
          <w:sz w:val="20"/>
          <w:szCs w:val="18"/>
        </w:rPr>
        <w:t>verrà pubblicato nei prossimi giorni</w:t>
      </w:r>
      <w:r w:rsidRPr="00462F90">
        <w:rPr>
          <w:rFonts w:ascii="Verdana" w:hAnsi="Verdana"/>
          <w:i/>
          <w:sz w:val="20"/>
          <w:szCs w:val="18"/>
        </w:rPr>
        <w:t xml:space="preserve"> il </w:t>
      </w:r>
      <w:r w:rsidR="00462F90" w:rsidRPr="00462F90">
        <w:rPr>
          <w:rFonts w:ascii="Verdana" w:hAnsi="Verdana"/>
          <w:i/>
          <w:sz w:val="20"/>
          <w:szCs w:val="18"/>
        </w:rPr>
        <w:t xml:space="preserve">rapporto 2021 sul </w:t>
      </w:r>
      <w:r w:rsidR="007F09B9" w:rsidRPr="00462F90">
        <w:rPr>
          <w:rFonts w:ascii="Verdana" w:hAnsi="Verdana"/>
          <w:i/>
          <w:sz w:val="20"/>
          <w:szCs w:val="18"/>
        </w:rPr>
        <w:t>S</w:t>
      </w:r>
      <w:r w:rsidR="00747467" w:rsidRPr="00462F90">
        <w:rPr>
          <w:rFonts w:ascii="Verdana" w:hAnsi="Verdana"/>
          <w:i/>
          <w:sz w:val="20"/>
          <w:szCs w:val="18"/>
        </w:rPr>
        <w:t xml:space="preserve">istema </w:t>
      </w:r>
      <w:r w:rsidR="007F09B9" w:rsidRPr="00462F90">
        <w:rPr>
          <w:rFonts w:ascii="Verdana" w:hAnsi="Verdana"/>
          <w:i/>
          <w:sz w:val="20"/>
          <w:szCs w:val="18"/>
        </w:rPr>
        <w:t>A</w:t>
      </w:r>
      <w:r w:rsidR="00747467" w:rsidRPr="00462F90">
        <w:rPr>
          <w:rFonts w:ascii="Verdana" w:hAnsi="Verdana"/>
          <w:i/>
          <w:sz w:val="20"/>
          <w:szCs w:val="18"/>
        </w:rPr>
        <w:t xml:space="preserve">groalimentare </w:t>
      </w:r>
      <w:r w:rsidRPr="00462F90">
        <w:rPr>
          <w:rFonts w:ascii="Verdana" w:hAnsi="Verdana"/>
          <w:i/>
          <w:sz w:val="20"/>
          <w:szCs w:val="18"/>
        </w:rPr>
        <w:t>della Lombardia</w:t>
      </w:r>
      <w:r w:rsidR="00462F90" w:rsidRPr="00462F90">
        <w:rPr>
          <w:rFonts w:ascii="Verdana" w:hAnsi="Verdana"/>
          <w:i/>
          <w:sz w:val="20"/>
          <w:szCs w:val="18"/>
        </w:rPr>
        <w:t xml:space="preserve"> e</w:t>
      </w:r>
      <w:r w:rsidR="00E9634A">
        <w:rPr>
          <w:rFonts w:ascii="Verdana" w:hAnsi="Verdana"/>
          <w:i/>
          <w:sz w:val="20"/>
          <w:szCs w:val="18"/>
        </w:rPr>
        <w:t xml:space="preserve"> i</w:t>
      </w:r>
      <w:r w:rsidR="00462F90" w:rsidRPr="00462F90">
        <w:rPr>
          <w:rFonts w:ascii="Verdana" w:hAnsi="Verdana"/>
          <w:i/>
          <w:sz w:val="20"/>
          <w:szCs w:val="18"/>
        </w:rPr>
        <w:t xml:space="preserve"> relativi materiali</w:t>
      </w:r>
      <w:r w:rsidR="00462F90">
        <w:rPr>
          <w:rFonts w:ascii="Verdana" w:hAnsi="Verdana"/>
          <w:i/>
          <w:sz w:val="20"/>
          <w:szCs w:val="18"/>
        </w:rPr>
        <w:t>.</w:t>
      </w:r>
    </w:p>
    <w:p w14:paraId="66972A6F" w14:textId="77777777" w:rsidR="00C04E41" w:rsidRDefault="00C04E41" w:rsidP="00104A71">
      <w:pPr>
        <w:pBdr>
          <w:bottom w:val="single" w:sz="6" w:space="1" w:color="auto"/>
        </w:pBdr>
        <w:ind w:left="-142"/>
        <w:jc w:val="both"/>
        <w:rPr>
          <w:sz w:val="22"/>
          <w:szCs w:val="22"/>
        </w:rPr>
      </w:pPr>
    </w:p>
    <w:p w14:paraId="5043E50D" w14:textId="77777777" w:rsidR="00C06C8E" w:rsidRDefault="00C06C8E" w:rsidP="00104A71">
      <w:pPr>
        <w:ind w:left="-142"/>
        <w:jc w:val="both"/>
        <w:rPr>
          <w:sz w:val="22"/>
          <w:szCs w:val="22"/>
        </w:rPr>
      </w:pPr>
    </w:p>
    <w:p w14:paraId="57B6FFCF" w14:textId="77777777" w:rsidR="00A2495F" w:rsidRPr="00650351" w:rsidRDefault="00A2495F" w:rsidP="000C5AC0">
      <w:pPr>
        <w:ind w:left="-142"/>
        <w:rPr>
          <w:i/>
          <w:sz w:val="20"/>
        </w:rPr>
      </w:pPr>
      <w:r w:rsidRPr="00650351">
        <w:rPr>
          <w:i/>
          <w:sz w:val="22"/>
          <w:szCs w:val="22"/>
        </w:rPr>
        <w:t>Contatti</w:t>
      </w:r>
      <w:r w:rsidRPr="00175320">
        <w:rPr>
          <w:i/>
          <w:sz w:val="18"/>
          <w:szCs w:val="18"/>
        </w:rPr>
        <w:t>:</w:t>
      </w:r>
    </w:p>
    <w:tbl>
      <w:tblPr>
        <w:tblStyle w:val="Grigliatabella"/>
        <w:tblW w:w="113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0"/>
        <w:gridCol w:w="3544"/>
        <w:gridCol w:w="4110"/>
      </w:tblGrid>
      <w:tr w:rsidR="00C62EEF" w:rsidRPr="008575EE" w14:paraId="5C269D29" w14:textId="77777777" w:rsidTr="00CF3755">
        <w:tc>
          <w:tcPr>
            <w:tcW w:w="3720" w:type="dxa"/>
          </w:tcPr>
          <w:p w14:paraId="22808B1B" w14:textId="77777777" w:rsidR="00D20ADF" w:rsidRDefault="00D20ADF" w:rsidP="001C6C2A">
            <w:pPr>
              <w:pStyle w:val="Titolo2"/>
              <w:rPr>
                <w:rFonts w:ascii="Verdana" w:hAnsi="Verdana" w:cs="Arial"/>
                <w:b w:val="0"/>
                <w:sz w:val="18"/>
                <w:szCs w:val="18"/>
              </w:rPr>
            </w:pPr>
          </w:p>
          <w:p w14:paraId="38655BA8" w14:textId="77777777" w:rsidR="00C62EEF" w:rsidRPr="006726D2" w:rsidRDefault="003475B3" w:rsidP="001C6C2A">
            <w:pPr>
              <w:pStyle w:val="Titolo2"/>
              <w:rPr>
                <w:rFonts w:ascii="Verdana" w:hAnsi="Verdana" w:cs="Arial"/>
                <w:b w:val="0"/>
                <w:sz w:val="18"/>
                <w:szCs w:val="18"/>
              </w:rPr>
            </w:pPr>
            <w:r>
              <w:rPr>
                <w:rFonts w:ascii="Verdana" w:hAnsi="Verdana" w:cs="Arial"/>
                <w:b w:val="0"/>
                <w:sz w:val="18"/>
                <w:szCs w:val="18"/>
              </w:rPr>
              <w:t>Ufficio S</w:t>
            </w:r>
            <w:r w:rsidR="00C62EEF" w:rsidRPr="006726D2">
              <w:rPr>
                <w:rFonts w:ascii="Verdana" w:hAnsi="Verdana" w:cs="Arial"/>
                <w:b w:val="0"/>
                <w:sz w:val="18"/>
                <w:szCs w:val="18"/>
              </w:rPr>
              <w:t xml:space="preserve">tampa </w:t>
            </w:r>
          </w:p>
          <w:p w14:paraId="237A157F" w14:textId="77777777" w:rsidR="00C62EEF" w:rsidRPr="006726D2" w:rsidRDefault="003146FB" w:rsidP="001C6C2A">
            <w:pPr>
              <w:pStyle w:val="Titolo2"/>
              <w:rPr>
                <w:rFonts w:ascii="Verdana" w:hAnsi="Verdana" w:cs="Arial"/>
                <w:b w:val="0"/>
                <w:sz w:val="18"/>
                <w:szCs w:val="18"/>
              </w:rPr>
            </w:pPr>
            <w:r w:rsidRPr="006726D2">
              <w:rPr>
                <w:rFonts w:ascii="Verdana" w:hAnsi="Verdana" w:cs="Arial"/>
                <w:b w:val="0"/>
                <w:sz w:val="18"/>
                <w:szCs w:val="18"/>
              </w:rPr>
              <w:t>Unioncamere Lombardia</w:t>
            </w:r>
          </w:p>
          <w:p w14:paraId="1D977E55" w14:textId="77777777" w:rsidR="00C62EEF" w:rsidRPr="006726D2" w:rsidRDefault="00C62EEF" w:rsidP="001C6C2A">
            <w:pPr>
              <w:pStyle w:val="Titolo2"/>
              <w:rPr>
                <w:rFonts w:ascii="Verdana" w:hAnsi="Verdana" w:cs="Arial"/>
                <w:b w:val="0"/>
                <w:i/>
                <w:sz w:val="18"/>
                <w:szCs w:val="18"/>
              </w:rPr>
            </w:pPr>
            <w:r w:rsidRPr="006726D2">
              <w:rPr>
                <w:rFonts w:ascii="Verdana" w:hAnsi="Verdana" w:cs="Arial"/>
                <w:b w:val="0"/>
                <w:sz w:val="18"/>
                <w:szCs w:val="18"/>
              </w:rPr>
              <w:t>Iris Eforti</w:t>
            </w:r>
          </w:p>
          <w:p w14:paraId="57D64A82" w14:textId="77777777" w:rsidR="00C62EEF" w:rsidRPr="006726D2" w:rsidRDefault="00C62EEF" w:rsidP="001C6C2A">
            <w:pPr>
              <w:pStyle w:val="Titolo2"/>
              <w:rPr>
                <w:rFonts w:ascii="Verdana" w:hAnsi="Verdana" w:cs="Arial"/>
                <w:b w:val="0"/>
                <w:i/>
                <w:sz w:val="18"/>
                <w:szCs w:val="18"/>
                <w:lang w:val="de-DE"/>
              </w:rPr>
            </w:pPr>
            <w:r w:rsidRPr="006726D2">
              <w:rPr>
                <w:rFonts w:ascii="Verdana" w:hAnsi="Verdana" w:cs="Arial"/>
                <w:b w:val="0"/>
                <w:sz w:val="18"/>
                <w:szCs w:val="18"/>
                <w:lang w:val="de-DE"/>
              </w:rPr>
              <w:t>tel. 02-607960.259</w:t>
            </w:r>
          </w:p>
          <w:p w14:paraId="52F54FF1" w14:textId="77777777" w:rsidR="00C62EEF" w:rsidRPr="006726D2" w:rsidRDefault="00501472" w:rsidP="001C6C2A">
            <w:pPr>
              <w:ind w:right="-262"/>
              <w:rPr>
                <w:rFonts w:cs="Arial"/>
                <w:sz w:val="18"/>
                <w:szCs w:val="18"/>
                <w:lang w:val="de-DE"/>
              </w:rPr>
            </w:pPr>
            <w:hyperlink r:id="rId9" w:history="1">
              <w:r w:rsidR="00C62EEF" w:rsidRPr="006726D2">
                <w:rPr>
                  <w:rStyle w:val="Collegamentoipertestuale"/>
                  <w:rFonts w:cs="Arial"/>
                  <w:sz w:val="18"/>
                  <w:szCs w:val="18"/>
                  <w:lang w:val="de-DE"/>
                </w:rPr>
                <w:t>ufficiostampa@lom.camcom.it</w:t>
              </w:r>
            </w:hyperlink>
            <w:r w:rsidR="00C62EEF" w:rsidRPr="006726D2">
              <w:rPr>
                <w:rFonts w:cs="Arial"/>
                <w:sz w:val="18"/>
                <w:szCs w:val="18"/>
                <w:lang w:val="de-DE"/>
              </w:rPr>
              <w:t xml:space="preserve">  </w:t>
            </w:r>
          </w:p>
        </w:tc>
        <w:tc>
          <w:tcPr>
            <w:tcW w:w="3544" w:type="dxa"/>
          </w:tcPr>
          <w:p w14:paraId="2808ADEA" w14:textId="77777777" w:rsidR="003475B3" w:rsidRDefault="00C62EEF" w:rsidP="00C266A7">
            <w:pPr>
              <w:ind w:left="-97" w:right="-262"/>
              <w:rPr>
                <w:rFonts w:cs="Arial"/>
                <w:sz w:val="18"/>
                <w:szCs w:val="18"/>
              </w:rPr>
            </w:pPr>
            <w:r w:rsidRPr="006726D2">
              <w:rPr>
                <w:rFonts w:cs="Arial"/>
                <w:sz w:val="18"/>
                <w:szCs w:val="18"/>
              </w:rPr>
              <w:t>Ufficio Stampa Assessore</w:t>
            </w:r>
            <w:r w:rsidR="007368AA">
              <w:rPr>
                <w:rFonts w:cs="Arial"/>
                <w:sz w:val="18"/>
                <w:szCs w:val="18"/>
              </w:rPr>
              <w:t xml:space="preserve"> </w:t>
            </w:r>
            <w:r w:rsidR="007368AA" w:rsidRPr="007368AA">
              <w:rPr>
                <w:rFonts w:cs="Arial"/>
                <w:sz w:val="18"/>
                <w:szCs w:val="18"/>
              </w:rPr>
              <w:t>Agrico</w:t>
            </w:r>
            <w:r w:rsidR="003475B3">
              <w:rPr>
                <w:rFonts w:cs="Arial"/>
                <w:sz w:val="18"/>
                <w:szCs w:val="18"/>
              </w:rPr>
              <w:t>ltura, Alimentazione e Sistemi V</w:t>
            </w:r>
            <w:r w:rsidR="007368AA" w:rsidRPr="007368AA">
              <w:rPr>
                <w:rFonts w:cs="Arial"/>
                <w:sz w:val="18"/>
                <w:szCs w:val="18"/>
              </w:rPr>
              <w:t>erdi</w:t>
            </w:r>
            <w:r w:rsidR="007368AA">
              <w:rPr>
                <w:b/>
                <w:i/>
                <w:sz w:val="22"/>
                <w:szCs w:val="22"/>
              </w:rPr>
              <w:t xml:space="preserve"> </w:t>
            </w:r>
            <w:r w:rsidRPr="006726D2">
              <w:rPr>
                <w:rFonts w:cs="Arial"/>
                <w:sz w:val="18"/>
                <w:szCs w:val="18"/>
              </w:rPr>
              <w:t xml:space="preserve"> </w:t>
            </w:r>
          </w:p>
          <w:p w14:paraId="7004A9EB" w14:textId="77777777" w:rsidR="00C62EEF" w:rsidRPr="006726D2" w:rsidRDefault="00C62EEF" w:rsidP="00C266A7">
            <w:pPr>
              <w:ind w:left="-97" w:right="-262"/>
              <w:rPr>
                <w:sz w:val="18"/>
                <w:szCs w:val="18"/>
              </w:rPr>
            </w:pPr>
            <w:r w:rsidRPr="006726D2">
              <w:rPr>
                <w:rFonts w:cs="Arial"/>
                <w:sz w:val="18"/>
                <w:szCs w:val="18"/>
              </w:rPr>
              <w:t>Regione Lombardia</w:t>
            </w:r>
          </w:p>
          <w:p w14:paraId="7DF79A3F" w14:textId="77777777" w:rsidR="00AF6BBE" w:rsidRPr="006726D2" w:rsidRDefault="008575EE" w:rsidP="00AF6BBE">
            <w:pPr>
              <w:ind w:left="-97" w:right="-262"/>
              <w:rPr>
                <w:rFonts w:cs="Arial"/>
                <w:sz w:val="18"/>
                <w:szCs w:val="18"/>
              </w:rPr>
            </w:pPr>
            <w:r>
              <w:rPr>
                <w:rFonts w:cs="Arial"/>
                <w:sz w:val="18"/>
                <w:szCs w:val="18"/>
              </w:rPr>
              <w:t xml:space="preserve">David </w:t>
            </w:r>
            <w:proofErr w:type="spellStart"/>
            <w:r>
              <w:rPr>
                <w:rFonts w:cs="Arial"/>
                <w:sz w:val="18"/>
                <w:szCs w:val="18"/>
              </w:rPr>
              <w:t>Vacchelli</w:t>
            </w:r>
            <w:proofErr w:type="spellEnd"/>
          </w:p>
          <w:p w14:paraId="1EE56916" w14:textId="77777777" w:rsidR="00AF6BBE" w:rsidRPr="006726D2" w:rsidRDefault="00AF6BBE" w:rsidP="00AF6BBE">
            <w:pPr>
              <w:ind w:left="-97" w:right="-262"/>
              <w:rPr>
                <w:rFonts w:cs="Arial"/>
                <w:sz w:val="18"/>
                <w:szCs w:val="18"/>
              </w:rPr>
            </w:pPr>
            <w:r w:rsidRPr="006726D2">
              <w:rPr>
                <w:rFonts w:cs="Arial"/>
                <w:sz w:val="18"/>
                <w:szCs w:val="18"/>
              </w:rPr>
              <w:t xml:space="preserve">tel.  </w:t>
            </w:r>
            <w:r w:rsidR="007368AA" w:rsidRPr="007368AA">
              <w:rPr>
                <w:rFonts w:cs="Arial"/>
                <w:sz w:val="18"/>
                <w:szCs w:val="18"/>
                <w:lang w:val="de-DE"/>
              </w:rPr>
              <w:t>02 67652369</w:t>
            </w:r>
          </w:p>
          <w:p w14:paraId="61FD30C1" w14:textId="77777777" w:rsidR="00C62EEF" w:rsidRPr="006726D2" w:rsidRDefault="008575EE" w:rsidP="00AF6BBE">
            <w:pPr>
              <w:ind w:left="-97" w:right="-262"/>
              <w:rPr>
                <w:rFonts w:cs="Arial"/>
                <w:sz w:val="18"/>
                <w:szCs w:val="18"/>
              </w:rPr>
            </w:pPr>
            <w:r w:rsidRPr="008575EE">
              <w:rPr>
                <w:rStyle w:val="Collegamentoipertestuale"/>
                <w:rFonts w:cs="Arial"/>
                <w:sz w:val="18"/>
                <w:szCs w:val="18"/>
                <w:lang w:val="de-DE"/>
              </w:rPr>
              <w:t>David_Vacchelli@regione.lombardia.it</w:t>
            </w:r>
          </w:p>
        </w:tc>
        <w:tc>
          <w:tcPr>
            <w:tcW w:w="4110" w:type="dxa"/>
          </w:tcPr>
          <w:p w14:paraId="49444C0E" w14:textId="77777777" w:rsidR="00C62EEF" w:rsidRPr="006726D2" w:rsidRDefault="00C62EEF" w:rsidP="008575EE">
            <w:pPr>
              <w:shd w:val="clear" w:color="auto" w:fill="FFFFFF"/>
              <w:rPr>
                <w:rFonts w:cs="Arial"/>
                <w:sz w:val="18"/>
                <w:szCs w:val="18"/>
                <w:lang w:val="de-DE"/>
              </w:rPr>
            </w:pPr>
          </w:p>
        </w:tc>
      </w:tr>
    </w:tbl>
    <w:p w14:paraId="50681332" w14:textId="77777777" w:rsidR="00054B44" w:rsidRPr="00A345E4" w:rsidRDefault="00054B44" w:rsidP="00EB60AD">
      <w:pPr>
        <w:pStyle w:val="Corpodeltesto1"/>
        <w:tabs>
          <w:tab w:val="left" w:pos="1620"/>
        </w:tabs>
        <w:suppressAutoHyphens/>
        <w:spacing w:line="240" w:lineRule="auto"/>
        <w:rPr>
          <w:rFonts w:ascii="Verdana" w:hAnsi="Verdana"/>
          <w:b/>
          <w:sz w:val="18"/>
          <w:szCs w:val="18"/>
          <w:lang w:val="de-DE"/>
        </w:rPr>
      </w:pPr>
    </w:p>
    <w:sectPr w:rsidR="00054B44" w:rsidRPr="00A345E4" w:rsidSect="002D6C52">
      <w:headerReference w:type="default" r:id="rId10"/>
      <w:footerReference w:type="even" r:id="rId11"/>
      <w:footerReference w:type="default" r:id="rId12"/>
      <w:headerReference w:type="first" r:id="rId13"/>
      <w:footerReference w:type="first" r:id="rId14"/>
      <w:pgSz w:w="11906" w:h="16838" w:code="9"/>
      <w:pgMar w:top="1656" w:right="1077" w:bottom="1418" w:left="993"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8BED" w14:textId="77777777" w:rsidR="00501472" w:rsidRDefault="00501472">
      <w:r>
        <w:separator/>
      </w:r>
    </w:p>
  </w:endnote>
  <w:endnote w:type="continuationSeparator" w:id="0">
    <w:p w14:paraId="4BB26528" w14:textId="77777777" w:rsidR="00501472" w:rsidRDefault="0050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891E" w14:textId="77777777" w:rsidR="006460C1" w:rsidRDefault="00317A5C">
    <w:pPr>
      <w:pStyle w:val="Pidipagina"/>
      <w:framePr w:wrap="around" w:vAnchor="text" w:hAnchor="margin" w:xAlign="right" w:y="1"/>
      <w:rPr>
        <w:rStyle w:val="Numeropagina"/>
      </w:rPr>
    </w:pPr>
    <w:r>
      <w:rPr>
        <w:rStyle w:val="Numeropagina"/>
      </w:rPr>
      <w:fldChar w:fldCharType="begin"/>
    </w:r>
    <w:r w:rsidR="006460C1">
      <w:rPr>
        <w:rStyle w:val="Numeropagina"/>
      </w:rPr>
      <w:instrText xml:space="preserve">PAGE  </w:instrText>
    </w:r>
    <w:r>
      <w:rPr>
        <w:rStyle w:val="Numeropagina"/>
      </w:rPr>
      <w:fldChar w:fldCharType="separate"/>
    </w:r>
    <w:r w:rsidR="006460C1">
      <w:rPr>
        <w:rStyle w:val="Numeropagina"/>
        <w:noProof/>
      </w:rPr>
      <w:t>1</w:t>
    </w:r>
    <w:r>
      <w:rPr>
        <w:rStyle w:val="Numeropagina"/>
      </w:rPr>
      <w:fldChar w:fldCharType="end"/>
    </w:r>
  </w:p>
  <w:p w14:paraId="1EFE2C6D" w14:textId="77777777" w:rsidR="006460C1" w:rsidRDefault="006460C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81D7" w14:textId="77777777" w:rsidR="00E13031" w:rsidRPr="004828D2" w:rsidRDefault="00E13031" w:rsidP="005D14FD">
    <w:pPr>
      <w:pStyle w:val="Pidipagina"/>
      <w:ind w:right="360"/>
      <w:rPr>
        <w:rFonts w:cstheme="minorHAnsi"/>
        <w:sz w:val="22"/>
        <w:szCs w:val="22"/>
      </w:rPr>
    </w:pPr>
  </w:p>
  <w:p w14:paraId="5D93E008" w14:textId="77777777" w:rsidR="006460C1" w:rsidRPr="00E13031" w:rsidRDefault="009162B4" w:rsidP="005D7D49">
    <w:pPr>
      <w:pStyle w:val="Pidipagina"/>
      <w:tabs>
        <w:tab w:val="clear" w:pos="9638"/>
        <w:tab w:val="left" w:pos="9214"/>
      </w:tabs>
      <w:ind w:right="56"/>
      <w:rPr>
        <w:rFonts w:asciiTheme="minorHAnsi" w:hAnsiTheme="minorHAnsi" w:cstheme="minorHAnsi"/>
        <w:sz w:val="22"/>
        <w:szCs w:val="22"/>
      </w:rPr>
    </w:pPr>
    <w:r w:rsidRPr="004828D2">
      <w:rPr>
        <w:rFonts w:asciiTheme="minorHAnsi" w:hAnsiTheme="minorHAnsi" w:cstheme="minorHAnsi"/>
        <w:sz w:val="22"/>
        <w:szCs w:val="22"/>
      </w:rPr>
      <w:t xml:space="preserve">Comunicato stampa UCL n. </w:t>
    </w:r>
    <w:r w:rsidR="00BE0D47">
      <w:rPr>
        <w:rFonts w:asciiTheme="minorHAnsi" w:hAnsiTheme="minorHAnsi" w:cstheme="minorHAnsi"/>
        <w:sz w:val="22"/>
        <w:szCs w:val="22"/>
      </w:rPr>
      <w:t xml:space="preserve"> 6</w:t>
    </w:r>
    <w:r w:rsidRPr="004828D2">
      <w:rPr>
        <w:rFonts w:asciiTheme="minorHAnsi" w:hAnsiTheme="minorHAnsi" w:cstheme="minorHAnsi"/>
        <w:sz w:val="22"/>
        <w:szCs w:val="22"/>
      </w:rPr>
      <w:t>/202</w:t>
    </w:r>
    <w:r>
      <w:rPr>
        <w:rFonts w:asciiTheme="minorHAnsi" w:hAnsiTheme="minorHAnsi" w:cstheme="minorHAnsi"/>
        <w:sz w:val="22"/>
        <w:szCs w:val="22"/>
      </w:rPr>
      <w:t>2</w:t>
    </w:r>
    <w:r w:rsidRPr="004828D2">
      <w:rPr>
        <w:rFonts w:asciiTheme="minorHAnsi" w:hAnsiTheme="minorHAnsi" w:cstheme="minorHAnsi"/>
        <w:sz w:val="22"/>
        <w:szCs w:val="22"/>
      </w:rPr>
      <w:t xml:space="preserve"> – </w:t>
    </w:r>
    <w:r>
      <w:rPr>
        <w:rFonts w:asciiTheme="minorHAnsi" w:hAnsiTheme="minorHAnsi" w:cstheme="minorHAnsi"/>
        <w:sz w:val="22"/>
        <w:szCs w:val="22"/>
      </w:rPr>
      <w:t>10</w:t>
    </w:r>
    <w:r w:rsidRPr="004828D2">
      <w:rPr>
        <w:rFonts w:asciiTheme="minorHAnsi" w:hAnsiTheme="minorHAnsi" w:cstheme="minorHAnsi"/>
        <w:sz w:val="22"/>
        <w:szCs w:val="22"/>
      </w:rPr>
      <w:t xml:space="preserve"> </w:t>
    </w:r>
    <w:r>
      <w:rPr>
        <w:rFonts w:asciiTheme="minorHAnsi" w:hAnsiTheme="minorHAnsi" w:cstheme="minorHAnsi"/>
        <w:sz w:val="22"/>
        <w:szCs w:val="22"/>
      </w:rPr>
      <w:t xml:space="preserve">marzo 2022 </w:t>
    </w:r>
    <w:r w:rsidR="00BE0D47">
      <w:rPr>
        <w:rFonts w:asciiTheme="minorHAnsi" w:hAnsiTheme="minorHAnsi" w:cstheme="minorHAnsi"/>
        <w:sz w:val="22"/>
        <w:szCs w:val="22"/>
      </w:rPr>
      <w:tab/>
    </w:r>
    <w:r w:rsidR="005D7D49" w:rsidRPr="004828D2">
      <w:rPr>
        <w:rFonts w:asciiTheme="minorHAnsi" w:hAnsiTheme="minorHAnsi" w:cstheme="minorHAnsi"/>
        <w:sz w:val="22"/>
        <w:szCs w:val="22"/>
      </w:rPr>
      <w:tab/>
    </w:r>
    <w:r w:rsidR="00317A5C" w:rsidRPr="008B7C95">
      <w:rPr>
        <w:rFonts w:cstheme="minorHAnsi"/>
        <w:sz w:val="20"/>
      </w:rPr>
      <w:fldChar w:fldCharType="begin"/>
    </w:r>
    <w:r w:rsidR="005D7D49" w:rsidRPr="008B7C95">
      <w:rPr>
        <w:rFonts w:cstheme="minorHAnsi"/>
        <w:sz w:val="20"/>
      </w:rPr>
      <w:instrText xml:space="preserve"> PAGE   \* MERGEFORMAT </w:instrText>
    </w:r>
    <w:r w:rsidR="00317A5C" w:rsidRPr="008B7C95">
      <w:rPr>
        <w:rFonts w:cstheme="minorHAnsi"/>
        <w:sz w:val="20"/>
      </w:rPr>
      <w:fldChar w:fldCharType="separate"/>
    </w:r>
    <w:r w:rsidR="008802F4">
      <w:rPr>
        <w:rFonts w:cstheme="minorHAnsi"/>
        <w:noProof/>
        <w:sz w:val="20"/>
      </w:rPr>
      <w:t>3</w:t>
    </w:r>
    <w:r w:rsidR="00317A5C" w:rsidRPr="008B7C95">
      <w:rPr>
        <w:rFonts w:cstheme="minorHAnsi"/>
        <w:sz w:val="20"/>
      </w:rPr>
      <w:fldChar w:fldCharType="end"/>
    </w:r>
    <w:r w:rsidR="005D7D49" w:rsidRPr="008B7C95">
      <w:rPr>
        <w:rFonts w:cstheme="minorHAnsi"/>
        <w:sz w:val="20"/>
      </w:rPr>
      <w:t>/</w:t>
    </w:r>
    <w:r w:rsidR="00D8700A" w:rsidRPr="008B7C95">
      <w:rPr>
        <w:rFonts w:cstheme="minorHAnsi"/>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02BD" w14:textId="77777777" w:rsidR="00EB6C70" w:rsidRDefault="00EB6C70" w:rsidP="00EB6C70">
    <w:pPr>
      <w:pStyle w:val="Pidipagina"/>
      <w:jc w:val="right"/>
      <w:rPr>
        <w:rFonts w:cstheme="minorHAnsi"/>
        <w:sz w:val="22"/>
        <w:szCs w:val="22"/>
      </w:rPr>
    </w:pPr>
    <w:r w:rsidRPr="00EB6C70">
      <w:rPr>
        <w:rFonts w:cstheme="minorHAnsi"/>
        <w:sz w:val="22"/>
        <w:szCs w:val="22"/>
      </w:rPr>
      <w:t>1/2 segue</w:t>
    </w:r>
  </w:p>
  <w:p w14:paraId="34900E70" w14:textId="77777777" w:rsidR="00EB6C70" w:rsidRPr="00EB6C70" w:rsidRDefault="00EB6C70" w:rsidP="00EB6C70">
    <w:pPr>
      <w:pStyle w:val="Pidipagina"/>
      <w:jc w:val="right"/>
      <w:rPr>
        <w:rFonts w:cstheme="minorHAnsi"/>
        <w:sz w:val="22"/>
        <w:szCs w:val="22"/>
      </w:rPr>
    </w:pPr>
  </w:p>
  <w:p w14:paraId="1586A93E" w14:textId="77777777" w:rsidR="00EB6C70" w:rsidRPr="00EB6C70" w:rsidRDefault="00EB6C70">
    <w:pPr>
      <w:pStyle w:val="Pidipagina"/>
      <w:rPr>
        <w:rFonts w:asciiTheme="minorHAnsi" w:hAnsiTheme="minorHAnsi" w:cstheme="minorHAnsi"/>
        <w:sz w:val="22"/>
        <w:szCs w:val="22"/>
      </w:rPr>
    </w:pPr>
    <w:r w:rsidRPr="00EB6C70">
      <w:rPr>
        <w:rFonts w:asciiTheme="minorHAnsi" w:hAnsiTheme="minorHAnsi" w:cstheme="minorHAnsi"/>
        <w:sz w:val="22"/>
        <w:szCs w:val="22"/>
      </w:rPr>
      <w:t>Comunicato stampa UCL n. 3/2020 – 11 giugno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745D" w14:textId="77777777" w:rsidR="00501472" w:rsidRDefault="00501472">
      <w:r>
        <w:separator/>
      </w:r>
    </w:p>
  </w:footnote>
  <w:footnote w:type="continuationSeparator" w:id="0">
    <w:p w14:paraId="31FC9A15" w14:textId="77777777" w:rsidR="00501472" w:rsidRDefault="00501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8"/>
    </w:tblGrid>
    <w:tr w:rsidR="002D76CC" w14:paraId="14BC3489" w14:textId="77777777" w:rsidTr="002D76CC">
      <w:trPr>
        <w:jc w:val="center"/>
      </w:trPr>
      <w:tc>
        <w:tcPr>
          <w:tcW w:w="3247" w:type="dxa"/>
        </w:tcPr>
        <w:p w14:paraId="7E82A3DC" w14:textId="77777777" w:rsidR="002D76CC" w:rsidRDefault="00843160" w:rsidP="00184889">
          <w:pPr>
            <w:rPr>
              <w:sz w:val="22"/>
              <w:szCs w:val="22"/>
            </w:rPr>
          </w:pPr>
          <w:r>
            <w:rPr>
              <w:noProof/>
              <w:sz w:val="22"/>
              <w:szCs w:val="22"/>
              <w:lang w:val="en-GB" w:eastAsia="en-GB"/>
            </w:rPr>
            <w:drawing>
              <wp:inline distT="0" distB="0" distL="0" distR="0" wp14:anchorId="4C6D64DF" wp14:editId="1BC3A6A4">
                <wp:extent cx="1285875" cy="469170"/>
                <wp:effectExtent l="19050" t="0" r="0" b="0"/>
                <wp:docPr id="26" name="Immagine 14" descr="ucl-web-mail-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web-mail-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31" cy="470322"/>
                        </a:xfrm>
                        <a:prstGeom prst="rect">
                          <a:avLst/>
                        </a:prstGeom>
                        <a:noFill/>
                        <a:ln>
                          <a:noFill/>
                        </a:ln>
                      </pic:spPr>
                    </pic:pic>
                  </a:graphicData>
                </a:graphic>
              </wp:inline>
            </w:drawing>
          </w:r>
        </w:p>
      </w:tc>
      <w:tc>
        <w:tcPr>
          <w:tcW w:w="3247" w:type="dxa"/>
        </w:tcPr>
        <w:p w14:paraId="74D5272E" w14:textId="77777777" w:rsidR="002D76CC" w:rsidRDefault="002D76CC" w:rsidP="00C921E6">
          <w:pPr>
            <w:jc w:val="center"/>
            <w:rPr>
              <w:sz w:val="22"/>
              <w:szCs w:val="22"/>
            </w:rPr>
          </w:pPr>
        </w:p>
      </w:tc>
      <w:tc>
        <w:tcPr>
          <w:tcW w:w="3248" w:type="dxa"/>
        </w:tcPr>
        <w:p w14:paraId="304CFE15" w14:textId="77777777" w:rsidR="002D76CC" w:rsidRDefault="002D76CC" w:rsidP="00C921E6">
          <w:pPr>
            <w:jc w:val="right"/>
            <w:rPr>
              <w:sz w:val="22"/>
              <w:szCs w:val="22"/>
            </w:rPr>
          </w:pPr>
          <w:r>
            <w:rPr>
              <w:noProof/>
              <w:sz w:val="22"/>
              <w:szCs w:val="22"/>
              <w:lang w:val="en-GB" w:eastAsia="en-GB"/>
            </w:rPr>
            <w:drawing>
              <wp:inline distT="0" distB="0" distL="0" distR="0" wp14:anchorId="3BDC9D12" wp14:editId="19829DEC">
                <wp:extent cx="1419583" cy="575906"/>
                <wp:effectExtent l="19050" t="0" r="9167"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EG_LOMBARDIA_oriz.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0979" cy="580529"/>
                        </a:xfrm>
                        <a:prstGeom prst="rect">
                          <a:avLst/>
                        </a:prstGeom>
                      </pic:spPr>
                    </pic:pic>
                  </a:graphicData>
                </a:graphic>
              </wp:inline>
            </w:drawing>
          </w:r>
        </w:p>
      </w:tc>
    </w:tr>
  </w:tbl>
  <w:p w14:paraId="13383B7F" w14:textId="77777777" w:rsidR="00184889" w:rsidRPr="00244F45" w:rsidRDefault="00184889" w:rsidP="002D6C52">
    <w:pPr>
      <w:pStyle w:val="Corpodeltesto2"/>
      <w:spacing w:after="0" w:line="240" w:lineRule="auto"/>
      <w:rPr>
        <w:sz w:val="1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82A4" w14:textId="77777777" w:rsidR="006460C1" w:rsidRPr="00D0682D" w:rsidRDefault="007555FC" w:rsidP="00C61A21">
    <w:pPr>
      <w:jc w:val="center"/>
      <w:rPr>
        <w:sz w:val="22"/>
        <w:szCs w:val="22"/>
      </w:rPr>
    </w:pPr>
    <w:r w:rsidRPr="00435910">
      <w:rPr>
        <w:noProof/>
        <w:sz w:val="22"/>
        <w:szCs w:val="22"/>
        <w:lang w:val="en-GB" w:eastAsia="en-GB"/>
      </w:rPr>
      <w:drawing>
        <wp:inline distT="0" distB="0" distL="0" distR="0" wp14:anchorId="42F12D2B" wp14:editId="395E9A92">
          <wp:extent cx="981075" cy="638175"/>
          <wp:effectExtent l="0" t="0" r="9525" b="9525"/>
          <wp:docPr id="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638175"/>
                  </a:xfrm>
                  <a:prstGeom prst="rect">
                    <a:avLst/>
                  </a:prstGeom>
                  <a:noFill/>
                  <a:ln>
                    <a:noFill/>
                  </a:ln>
                </pic:spPr>
              </pic:pic>
            </a:graphicData>
          </a:graphic>
        </wp:inline>
      </w:drawing>
    </w:r>
    <w:r w:rsidR="006460C1" w:rsidRPr="00D0682D">
      <w:rPr>
        <w:sz w:val="22"/>
        <w:szCs w:val="22"/>
      </w:rPr>
      <w:tab/>
    </w:r>
    <w:r w:rsidR="006460C1">
      <w:rPr>
        <w:sz w:val="22"/>
        <w:szCs w:val="22"/>
      </w:rPr>
      <w:tab/>
    </w:r>
    <w:r>
      <w:rPr>
        <w:noProof/>
        <w:sz w:val="22"/>
        <w:szCs w:val="22"/>
        <w:lang w:val="en-GB" w:eastAsia="en-GB"/>
      </w:rPr>
      <w:drawing>
        <wp:inline distT="0" distB="0" distL="0" distR="0" wp14:anchorId="7D5CA59B" wp14:editId="664A31F4">
          <wp:extent cx="1409700" cy="514350"/>
          <wp:effectExtent l="0" t="0" r="0" b="0"/>
          <wp:docPr id="29" name="Immagine 29" descr="ucl-web-mail-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web-mail-20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514350"/>
                  </a:xfrm>
                  <a:prstGeom prst="rect">
                    <a:avLst/>
                  </a:prstGeom>
                  <a:noFill/>
                  <a:ln>
                    <a:noFill/>
                  </a:ln>
                </pic:spPr>
              </pic:pic>
            </a:graphicData>
          </a:graphic>
        </wp:inline>
      </w:drawing>
    </w:r>
    <w:r w:rsidR="006460C1">
      <w:rPr>
        <w:sz w:val="22"/>
        <w:szCs w:val="22"/>
      </w:rPr>
      <w:tab/>
    </w:r>
    <w:r w:rsidR="006460C1" w:rsidRPr="00D0682D">
      <w:rPr>
        <w:sz w:val="22"/>
        <w:szCs w:val="22"/>
      </w:rPr>
      <w:tab/>
    </w:r>
    <w:r w:rsidR="00C97204">
      <w:rPr>
        <w:noProof/>
        <w:sz w:val="22"/>
        <w:szCs w:val="22"/>
        <w:lang w:val="en-GB" w:eastAsia="en-GB"/>
      </w:rPr>
      <w:drawing>
        <wp:inline distT="0" distB="0" distL="0" distR="0" wp14:anchorId="476B4737" wp14:editId="7997E032">
          <wp:extent cx="1609725" cy="653043"/>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EG_LOMBARDIA_oriz.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5022" cy="655192"/>
                  </a:xfrm>
                  <a:prstGeom prst="rect">
                    <a:avLst/>
                  </a:prstGeom>
                </pic:spPr>
              </pic:pic>
            </a:graphicData>
          </a:graphic>
        </wp:inline>
      </w:drawing>
    </w:r>
  </w:p>
  <w:p w14:paraId="75E19DF9" w14:textId="77777777" w:rsidR="006460C1" w:rsidRPr="00D0682D" w:rsidRDefault="006460C1" w:rsidP="00893247">
    <w:pPr>
      <w:rPr>
        <w:sz w:val="22"/>
        <w:szCs w:val="22"/>
      </w:rPr>
    </w:pPr>
  </w:p>
  <w:p w14:paraId="6B7655D6" w14:textId="77777777" w:rsidR="006460C1" w:rsidRPr="00D0682D" w:rsidRDefault="006460C1" w:rsidP="00893247">
    <w:pPr>
      <w:pStyle w:val="Corpodeltesto2"/>
      <w:pBdr>
        <w:bottom w:val="single" w:sz="4" w:space="1" w:color="auto"/>
      </w:pBdr>
      <w:spacing w:after="0" w:line="240" w:lineRule="auto"/>
      <w:rPr>
        <w:sz w:val="22"/>
        <w:szCs w:val="22"/>
      </w:rPr>
    </w:pPr>
    <w:r w:rsidRPr="00D0682D">
      <w:rPr>
        <w:sz w:val="22"/>
        <w:szCs w:val="22"/>
      </w:rPr>
      <w:t xml:space="preserve">in collaborazione con le Associazioni regionali dell’Artigianato: Confartigianato, CNA, </w:t>
    </w:r>
    <w:r w:rsidRPr="00D0682D">
      <w:rPr>
        <w:sz w:val="22"/>
        <w:szCs w:val="22"/>
      </w:rPr>
      <w:t>Casartigiani e CLAAI</w:t>
    </w:r>
  </w:p>
  <w:p w14:paraId="35C7E0AA" w14:textId="77777777" w:rsidR="009C675A" w:rsidRDefault="009C675A" w:rsidP="00893247">
    <w:pPr>
      <w:ind w:left="6372"/>
      <w:jc w:val="right"/>
      <w:rPr>
        <w:sz w:val="22"/>
        <w:szCs w:val="22"/>
      </w:rPr>
    </w:pPr>
  </w:p>
  <w:p w14:paraId="50029F37" w14:textId="77777777" w:rsidR="006460C1" w:rsidRPr="00893247" w:rsidRDefault="006460C1" w:rsidP="00893247">
    <w:pPr>
      <w:ind w:left="6372"/>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6A9E7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5663838"/>
    <w:multiLevelType w:val="hybridMultilevel"/>
    <w:tmpl w:val="ECF866AA"/>
    <w:lvl w:ilvl="0" w:tplc="0410000F">
      <w:start w:val="1"/>
      <w:numFmt w:val="decimal"/>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8245AE"/>
    <w:multiLevelType w:val="hybridMultilevel"/>
    <w:tmpl w:val="D9485D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796215"/>
    <w:multiLevelType w:val="hybridMultilevel"/>
    <w:tmpl w:val="34F021E6"/>
    <w:lvl w:ilvl="0" w:tplc="52587356">
      <w:start w:val="1"/>
      <w:numFmt w:val="bullet"/>
      <w:lvlText w:val=""/>
      <w:lvlJc w:val="left"/>
      <w:pPr>
        <w:tabs>
          <w:tab w:val="num" w:pos="1211"/>
        </w:tabs>
        <w:ind w:left="1211" w:hanging="360"/>
      </w:pPr>
      <w:rPr>
        <w:rFonts w:ascii="Symbol" w:hAnsi="Symbol" w:hint="default"/>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91AD6"/>
    <w:multiLevelType w:val="hybridMultilevel"/>
    <w:tmpl w:val="9D9CD8A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1EC4131"/>
    <w:multiLevelType w:val="hybridMultilevel"/>
    <w:tmpl w:val="6C1CE27A"/>
    <w:lvl w:ilvl="0" w:tplc="F4FAE144">
      <w:start w:val="1"/>
      <w:numFmt w:val="bullet"/>
      <w:lvlText w:val="-"/>
      <w:lvlJc w:val="left"/>
      <w:pPr>
        <w:tabs>
          <w:tab w:val="num" w:pos="1211"/>
        </w:tabs>
        <w:ind w:left="1211" w:hanging="360"/>
      </w:pPr>
      <w:rPr>
        <w:rFonts w:ascii="Times New Roman" w:hAnsi="Times New Roman" w:cs="Times New Roman"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C496E"/>
    <w:multiLevelType w:val="singleLevel"/>
    <w:tmpl w:val="95C08456"/>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330C04A4"/>
    <w:multiLevelType w:val="multilevel"/>
    <w:tmpl w:val="8FF635D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F03EF2"/>
    <w:multiLevelType w:val="multilevel"/>
    <w:tmpl w:val="6C1CE27A"/>
    <w:lvl w:ilvl="0">
      <w:start w:val="1"/>
      <w:numFmt w:val="bullet"/>
      <w:lvlText w:val="-"/>
      <w:lvlJc w:val="left"/>
      <w:pPr>
        <w:tabs>
          <w:tab w:val="num" w:pos="1211"/>
        </w:tabs>
        <w:ind w:left="1211"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B5A52"/>
    <w:multiLevelType w:val="hybridMultilevel"/>
    <w:tmpl w:val="83189C68"/>
    <w:lvl w:ilvl="0" w:tplc="3D6CB53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B80BE1"/>
    <w:multiLevelType w:val="hybridMultilevel"/>
    <w:tmpl w:val="3766D1A4"/>
    <w:lvl w:ilvl="0" w:tplc="6EEA9396">
      <w:start w:val="1"/>
      <w:numFmt w:val="bullet"/>
      <w:lvlText w:val=""/>
      <w:lvlJc w:val="left"/>
      <w:pPr>
        <w:tabs>
          <w:tab w:val="num" w:pos="720"/>
        </w:tabs>
        <w:ind w:left="720" w:hanging="360"/>
      </w:pPr>
      <w:rPr>
        <w:rFonts w:ascii="Symbol" w:hAnsi="Symbol" w:hint="default"/>
        <w:color w:val="auto"/>
      </w:rPr>
    </w:lvl>
    <w:lvl w:ilvl="1" w:tplc="78D61A02">
      <w:start w:val="1"/>
      <w:numFmt w:val="bullet"/>
      <w:lvlText w:val="o"/>
      <w:lvlJc w:val="left"/>
      <w:pPr>
        <w:tabs>
          <w:tab w:val="num" w:pos="1440"/>
        </w:tabs>
        <w:ind w:left="1440" w:hanging="360"/>
      </w:pPr>
      <w:rPr>
        <w:rFonts w:ascii="Courier New" w:hAnsi="Courier New" w:hint="default"/>
      </w:rPr>
    </w:lvl>
    <w:lvl w:ilvl="2" w:tplc="0EF87EFC" w:tentative="1">
      <w:start w:val="1"/>
      <w:numFmt w:val="bullet"/>
      <w:lvlText w:val=""/>
      <w:lvlJc w:val="left"/>
      <w:pPr>
        <w:tabs>
          <w:tab w:val="num" w:pos="2160"/>
        </w:tabs>
        <w:ind w:left="2160" w:hanging="360"/>
      </w:pPr>
      <w:rPr>
        <w:rFonts w:ascii="Wingdings" w:hAnsi="Wingdings" w:hint="default"/>
      </w:rPr>
    </w:lvl>
    <w:lvl w:ilvl="3" w:tplc="318C588C" w:tentative="1">
      <w:start w:val="1"/>
      <w:numFmt w:val="bullet"/>
      <w:lvlText w:val=""/>
      <w:lvlJc w:val="left"/>
      <w:pPr>
        <w:tabs>
          <w:tab w:val="num" w:pos="2880"/>
        </w:tabs>
        <w:ind w:left="2880" w:hanging="360"/>
      </w:pPr>
      <w:rPr>
        <w:rFonts w:ascii="Symbol" w:hAnsi="Symbol" w:hint="default"/>
      </w:rPr>
    </w:lvl>
    <w:lvl w:ilvl="4" w:tplc="8BDE4DEC" w:tentative="1">
      <w:start w:val="1"/>
      <w:numFmt w:val="bullet"/>
      <w:lvlText w:val="o"/>
      <w:lvlJc w:val="left"/>
      <w:pPr>
        <w:tabs>
          <w:tab w:val="num" w:pos="3600"/>
        </w:tabs>
        <w:ind w:left="3600" w:hanging="360"/>
      </w:pPr>
      <w:rPr>
        <w:rFonts w:ascii="Courier New" w:hAnsi="Courier New" w:hint="default"/>
      </w:rPr>
    </w:lvl>
    <w:lvl w:ilvl="5" w:tplc="A91C3EAC" w:tentative="1">
      <w:start w:val="1"/>
      <w:numFmt w:val="bullet"/>
      <w:lvlText w:val=""/>
      <w:lvlJc w:val="left"/>
      <w:pPr>
        <w:tabs>
          <w:tab w:val="num" w:pos="4320"/>
        </w:tabs>
        <w:ind w:left="4320" w:hanging="360"/>
      </w:pPr>
      <w:rPr>
        <w:rFonts w:ascii="Wingdings" w:hAnsi="Wingdings" w:hint="default"/>
      </w:rPr>
    </w:lvl>
    <w:lvl w:ilvl="6" w:tplc="DD7A0A42" w:tentative="1">
      <w:start w:val="1"/>
      <w:numFmt w:val="bullet"/>
      <w:lvlText w:val=""/>
      <w:lvlJc w:val="left"/>
      <w:pPr>
        <w:tabs>
          <w:tab w:val="num" w:pos="5040"/>
        </w:tabs>
        <w:ind w:left="5040" w:hanging="360"/>
      </w:pPr>
      <w:rPr>
        <w:rFonts w:ascii="Symbol" w:hAnsi="Symbol" w:hint="default"/>
      </w:rPr>
    </w:lvl>
    <w:lvl w:ilvl="7" w:tplc="C608C068" w:tentative="1">
      <w:start w:val="1"/>
      <w:numFmt w:val="bullet"/>
      <w:lvlText w:val="o"/>
      <w:lvlJc w:val="left"/>
      <w:pPr>
        <w:tabs>
          <w:tab w:val="num" w:pos="5760"/>
        </w:tabs>
        <w:ind w:left="5760" w:hanging="360"/>
      </w:pPr>
      <w:rPr>
        <w:rFonts w:ascii="Courier New" w:hAnsi="Courier New" w:hint="default"/>
      </w:rPr>
    </w:lvl>
    <w:lvl w:ilvl="8" w:tplc="F16EB6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2638D6"/>
    <w:multiLevelType w:val="singleLevel"/>
    <w:tmpl w:val="04100001"/>
    <w:lvl w:ilvl="0">
      <w:start w:val="1"/>
      <w:numFmt w:val="bullet"/>
      <w:lvlText w:val=""/>
      <w:lvlJc w:val="left"/>
      <w:pPr>
        <w:ind w:left="720" w:hanging="360"/>
      </w:pPr>
      <w:rPr>
        <w:rFonts w:ascii="Symbol" w:hAnsi="Symbol" w:hint="default"/>
      </w:rPr>
    </w:lvl>
  </w:abstractNum>
  <w:abstractNum w:abstractNumId="12" w15:restartNumberingAfterBreak="0">
    <w:nsid w:val="6B294F49"/>
    <w:multiLevelType w:val="hybridMultilevel"/>
    <w:tmpl w:val="BD40FAFA"/>
    <w:lvl w:ilvl="0" w:tplc="EE5E2A32">
      <w:start w:val="1"/>
      <w:numFmt w:val="bullet"/>
      <w:lvlText w:val=""/>
      <w:lvlJc w:val="left"/>
      <w:pPr>
        <w:tabs>
          <w:tab w:val="num" w:pos="785"/>
        </w:tabs>
        <w:ind w:left="785" w:hanging="360"/>
      </w:pPr>
      <w:rPr>
        <w:rFonts w:ascii="Symbol" w:hAnsi="Symbol" w:hint="default"/>
      </w:rPr>
    </w:lvl>
    <w:lvl w:ilvl="1" w:tplc="25548F0A" w:tentative="1">
      <w:start w:val="1"/>
      <w:numFmt w:val="bullet"/>
      <w:lvlText w:val="o"/>
      <w:lvlJc w:val="left"/>
      <w:pPr>
        <w:tabs>
          <w:tab w:val="num" w:pos="1505"/>
        </w:tabs>
        <w:ind w:left="1505" w:hanging="360"/>
      </w:pPr>
      <w:rPr>
        <w:rFonts w:ascii="Courier New" w:hAnsi="Courier New" w:hint="default"/>
      </w:rPr>
    </w:lvl>
    <w:lvl w:ilvl="2" w:tplc="1304DEBC" w:tentative="1">
      <w:start w:val="1"/>
      <w:numFmt w:val="bullet"/>
      <w:lvlText w:val=""/>
      <w:lvlJc w:val="left"/>
      <w:pPr>
        <w:tabs>
          <w:tab w:val="num" w:pos="2225"/>
        </w:tabs>
        <w:ind w:left="2225" w:hanging="360"/>
      </w:pPr>
      <w:rPr>
        <w:rFonts w:ascii="Wingdings" w:hAnsi="Wingdings" w:hint="default"/>
      </w:rPr>
    </w:lvl>
    <w:lvl w:ilvl="3" w:tplc="568C9066" w:tentative="1">
      <w:start w:val="1"/>
      <w:numFmt w:val="bullet"/>
      <w:lvlText w:val=""/>
      <w:lvlJc w:val="left"/>
      <w:pPr>
        <w:tabs>
          <w:tab w:val="num" w:pos="2945"/>
        </w:tabs>
        <w:ind w:left="2945" w:hanging="360"/>
      </w:pPr>
      <w:rPr>
        <w:rFonts w:ascii="Symbol" w:hAnsi="Symbol" w:hint="default"/>
      </w:rPr>
    </w:lvl>
    <w:lvl w:ilvl="4" w:tplc="2D80CF48" w:tentative="1">
      <w:start w:val="1"/>
      <w:numFmt w:val="bullet"/>
      <w:lvlText w:val="o"/>
      <w:lvlJc w:val="left"/>
      <w:pPr>
        <w:tabs>
          <w:tab w:val="num" w:pos="3665"/>
        </w:tabs>
        <w:ind w:left="3665" w:hanging="360"/>
      </w:pPr>
      <w:rPr>
        <w:rFonts w:ascii="Courier New" w:hAnsi="Courier New" w:hint="default"/>
      </w:rPr>
    </w:lvl>
    <w:lvl w:ilvl="5" w:tplc="B740B8D4" w:tentative="1">
      <w:start w:val="1"/>
      <w:numFmt w:val="bullet"/>
      <w:lvlText w:val=""/>
      <w:lvlJc w:val="left"/>
      <w:pPr>
        <w:tabs>
          <w:tab w:val="num" w:pos="4385"/>
        </w:tabs>
        <w:ind w:left="4385" w:hanging="360"/>
      </w:pPr>
      <w:rPr>
        <w:rFonts w:ascii="Wingdings" w:hAnsi="Wingdings" w:hint="default"/>
      </w:rPr>
    </w:lvl>
    <w:lvl w:ilvl="6" w:tplc="0DF01702" w:tentative="1">
      <w:start w:val="1"/>
      <w:numFmt w:val="bullet"/>
      <w:lvlText w:val=""/>
      <w:lvlJc w:val="left"/>
      <w:pPr>
        <w:tabs>
          <w:tab w:val="num" w:pos="5105"/>
        </w:tabs>
        <w:ind w:left="5105" w:hanging="360"/>
      </w:pPr>
      <w:rPr>
        <w:rFonts w:ascii="Symbol" w:hAnsi="Symbol" w:hint="default"/>
      </w:rPr>
    </w:lvl>
    <w:lvl w:ilvl="7" w:tplc="0DA25AD2" w:tentative="1">
      <w:start w:val="1"/>
      <w:numFmt w:val="bullet"/>
      <w:lvlText w:val="o"/>
      <w:lvlJc w:val="left"/>
      <w:pPr>
        <w:tabs>
          <w:tab w:val="num" w:pos="5825"/>
        </w:tabs>
        <w:ind w:left="5825" w:hanging="360"/>
      </w:pPr>
      <w:rPr>
        <w:rFonts w:ascii="Courier New" w:hAnsi="Courier New" w:hint="default"/>
      </w:rPr>
    </w:lvl>
    <w:lvl w:ilvl="8" w:tplc="C396F3B6" w:tentative="1">
      <w:start w:val="1"/>
      <w:numFmt w:val="bullet"/>
      <w:lvlText w:val=""/>
      <w:lvlJc w:val="left"/>
      <w:pPr>
        <w:tabs>
          <w:tab w:val="num" w:pos="6545"/>
        </w:tabs>
        <w:ind w:left="6545" w:hanging="360"/>
      </w:pPr>
      <w:rPr>
        <w:rFonts w:ascii="Wingdings" w:hAnsi="Wingdings" w:hint="default"/>
      </w:rPr>
    </w:lvl>
  </w:abstractNum>
  <w:abstractNum w:abstractNumId="13" w15:restartNumberingAfterBreak="0">
    <w:nsid w:val="6BD04BA2"/>
    <w:multiLevelType w:val="hybridMultilevel"/>
    <w:tmpl w:val="8FF635D2"/>
    <w:lvl w:ilvl="0" w:tplc="EEB2B28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2"/>
  </w:num>
  <w:num w:numId="4">
    <w:abstractNumId w:val="6"/>
  </w:num>
  <w:num w:numId="5">
    <w:abstractNumId w:val="4"/>
  </w:num>
  <w:num w:numId="6">
    <w:abstractNumId w:val="5"/>
  </w:num>
  <w:num w:numId="7">
    <w:abstractNumId w:val="8"/>
  </w:num>
  <w:num w:numId="8">
    <w:abstractNumId w:val="3"/>
  </w:num>
  <w:num w:numId="9">
    <w:abstractNumId w:val="13"/>
  </w:num>
  <w:num w:numId="10">
    <w:abstractNumId w:val="7"/>
  </w:num>
  <w:num w:numId="11">
    <w:abstractNumId w:val="9"/>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530"/>
    <w:rsid w:val="00000444"/>
    <w:rsid w:val="00000787"/>
    <w:rsid w:val="00000832"/>
    <w:rsid w:val="000009D3"/>
    <w:rsid w:val="0000154F"/>
    <w:rsid w:val="000019A9"/>
    <w:rsid w:val="00001F81"/>
    <w:rsid w:val="00002374"/>
    <w:rsid w:val="000028A0"/>
    <w:rsid w:val="00003921"/>
    <w:rsid w:val="00003F7E"/>
    <w:rsid w:val="000048CF"/>
    <w:rsid w:val="00004BB0"/>
    <w:rsid w:val="00005DEC"/>
    <w:rsid w:val="00005FA1"/>
    <w:rsid w:val="0000666F"/>
    <w:rsid w:val="00007016"/>
    <w:rsid w:val="00007407"/>
    <w:rsid w:val="0000770E"/>
    <w:rsid w:val="00007F63"/>
    <w:rsid w:val="00010239"/>
    <w:rsid w:val="00010383"/>
    <w:rsid w:val="000112C5"/>
    <w:rsid w:val="0001240C"/>
    <w:rsid w:val="0001247E"/>
    <w:rsid w:val="0001264D"/>
    <w:rsid w:val="0001283C"/>
    <w:rsid w:val="0001290B"/>
    <w:rsid w:val="00013202"/>
    <w:rsid w:val="00013CA6"/>
    <w:rsid w:val="00013DD3"/>
    <w:rsid w:val="00013E05"/>
    <w:rsid w:val="00014B55"/>
    <w:rsid w:val="00015571"/>
    <w:rsid w:val="000158DE"/>
    <w:rsid w:val="00015934"/>
    <w:rsid w:val="00015B3C"/>
    <w:rsid w:val="0001614B"/>
    <w:rsid w:val="0001640D"/>
    <w:rsid w:val="000165F9"/>
    <w:rsid w:val="00016CB1"/>
    <w:rsid w:val="000173FE"/>
    <w:rsid w:val="00017F73"/>
    <w:rsid w:val="00020140"/>
    <w:rsid w:val="00020FBD"/>
    <w:rsid w:val="00021671"/>
    <w:rsid w:val="00022796"/>
    <w:rsid w:val="000236B0"/>
    <w:rsid w:val="000243FF"/>
    <w:rsid w:val="000254E0"/>
    <w:rsid w:val="00025F80"/>
    <w:rsid w:val="000261C1"/>
    <w:rsid w:val="00027390"/>
    <w:rsid w:val="00027ACD"/>
    <w:rsid w:val="00030118"/>
    <w:rsid w:val="00030F3C"/>
    <w:rsid w:val="00031108"/>
    <w:rsid w:val="00031137"/>
    <w:rsid w:val="00031675"/>
    <w:rsid w:val="000319C8"/>
    <w:rsid w:val="00031BCD"/>
    <w:rsid w:val="000328C5"/>
    <w:rsid w:val="00032DA7"/>
    <w:rsid w:val="00032FA7"/>
    <w:rsid w:val="00033340"/>
    <w:rsid w:val="00033B52"/>
    <w:rsid w:val="00033F37"/>
    <w:rsid w:val="00034731"/>
    <w:rsid w:val="00035225"/>
    <w:rsid w:val="00035D92"/>
    <w:rsid w:val="00035DB7"/>
    <w:rsid w:val="00036134"/>
    <w:rsid w:val="00036A5A"/>
    <w:rsid w:val="00036D0F"/>
    <w:rsid w:val="00036E10"/>
    <w:rsid w:val="00037B4B"/>
    <w:rsid w:val="00037E9A"/>
    <w:rsid w:val="0004026F"/>
    <w:rsid w:val="00040AF1"/>
    <w:rsid w:val="00042143"/>
    <w:rsid w:val="00042757"/>
    <w:rsid w:val="00042959"/>
    <w:rsid w:val="00042B61"/>
    <w:rsid w:val="00042B89"/>
    <w:rsid w:val="000438B4"/>
    <w:rsid w:val="000439C6"/>
    <w:rsid w:val="00043F67"/>
    <w:rsid w:val="0004435F"/>
    <w:rsid w:val="000460EC"/>
    <w:rsid w:val="0004662E"/>
    <w:rsid w:val="00046D1B"/>
    <w:rsid w:val="00046FE1"/>
    <w:rsid w:val="0004780D"/>
    <w:rsid w:val="00047B82"/>
    <w:rsid w:val="00047BCA"/>
    <w:rsid w:val="00047DB0"/>
    <w:rsid w:val="00050466"/>
    <w:rsid w:val="0005089C"/>
    <w:rsid w:val="00050DAA"/>
    <w:rsid w:val="00051038"/>
    <w:rsid w:val="00052132"/>
    <w:rsid w:val="000524F5"/>
    <w:rsid w:val="0005311B"/>
    <w:rsid w:val="0005462D"/>
    <w:rsid w:val="00054896"/>
    <w:rsid w:val="00054A7E"/>
    <w:rsid w:val="00054B44"/>
    <w:rsid w:val="00054BD1"/>
    <w:rsid w:val="00054BFC"/>
    <w:rsid w:val="00055232"/>
    <w:rsid w:val="00055381"/>
    <w:rsid w:val="00055541"/>
    <w:rsid w:val="000561CE"/>
    <w:rsid w:val="00056496"/>
    <w:rsid w:val="00056F93"/>
    <w:rsid w:val="000570E7"/>
    <w:rsid w:val="000571F3"/>
    <w:rsid w:val="000572F4"/>
    <w:rsid w:val="00057902"/>
    <w:rsid w:val="00057955"/>
    <w:rsid w:val="00057DE0"/>
    <w:rsid w:val="0006018D"/>
    <w:rsid w:val="00060367"/>
    <w:rsid w:val="00060448"/>
    <w:rsid w:val="0006086B"/>
    <w:rsid w:val="00060C84"/>
    <w:rsid w:val="000620FE"/>
    <w:rsid w:val="00062833"/>
    <w:rsid w:val="00063672"/>
    <w:rsid w:val="00064CAF"/>
    <w:rsid w:val="000661AD"/>
    <w:rsid w:val="00066317"/>
    <w:rsid w:val="00066746"/>
    <w:rsid w:val="00067079"/>
    <w:rsid w:val="00067502"/>
    <w:rsid w:val="000675C7"/>
    <w:rsid w:val="00067A75"/>
    <w:rsid w:val="00067A91"/>
    <w:rsid w:val="00070111"/>
    <w:rsid w:val="00070A63"/>
    <w:rsid w:val="00071561"/>
    <w:rsid w:val="00072537"/>
    <w:rsid w:val="000729B2"/>
    <w:rsid w:val="00072F4B"/>
    <w:rsid w:val="00073035"/>
    <w:rsid w:val="000736BB"/>
    <w:rsid w:val="00075AA6"/>
    <w:rsid w:val="00075AA9"/>
    <w:rsid w:val="00075DFE"/>
    <w:rsid w:val="00075F89"/>
    <w:rsid w:val="00076791"/>
    <w:rsid w:val="00077A40"/>
    <w:rsid w:val="00080D1D"/>
    <w:rsid w:val="000814E7"/>
    <w:rsid w:val="00082008"/>
    <w:rsid w:val="0008209E"/>
    <w:rsid w:val="000827B2"/>
    <w:rsid w:val="00082DEB"/>
    <w:rsid w:val="000841F2"/>
    <w:rsid w:val="0008534F"/>
    <w:rsid w:val="00085A64"/>
    <w:rsid w:val="00085EBA"/>
    <w:rsid w:val="00086823"/>
    <w:rsid w:val="00086B64"/>
    <w:rsid w:val="0009071B"/>
    <w:rsid w:val="0009100D"/>
    <w:rsid w:val="000919D9"/>
    <w:rsid w:val="00091E2F"/>
    <w:rsid w:val="00092356"/>
    <w:rsid w:val="000933DE"/>
    <w:rsid w:val="00093701"/>
    <w:rsid w:val="0009393A"/>
    <w:rsid w:val="00093952"/>
    <w:rsid w:val="00093E80"/>
    <w:rsid w:val="0009400B"/>
    <w:rsid w:val="00094058"/>
    <w:rsid w:val="000946CE"/>
    <w:rsid w:val="0009490C"/>
    <w:rsid w:val="00094A0B"/>
    <w:rsid w:val="00094AFE"/>
    <w:rsid w:val="00094C29"/>
    <w:rsid w:val="0009532B"/>
    <w:rsid w:val="000962A5"/>
    <w:rsid w:val="00096AC8"/>
    <w:rsid w:val="00096F95"/>
    <w:rsid w:val="000A05D7"/>
    <w:rsid w:val="000A06AD"/>
    <w:rsid w:val="000A14F7"/>
    <w:rsid w:val="000A1FAC"/>
    <w:rsid w:val="000A2AB2"/>
    <w:rsid w:val="000A3797"/>
    <w:rsid w:val="000A530E"/>
    <w:rsid w:val="000A5627"/>
    <w:rsid w:val="000A65B5"/>
    <w:rsid w:val="000A72FA"/>
    <w:rsid w:val="000B09EA"/>
    <w:rsid w:val="000B183D"/>
    <w:rsid w:val="000B1C5D"/>
    <w:rsid w:val="000B207F"/>
    <w:rsid w:val="000B2F54"/>
    <w:rsid w:val="000B3377"/>
    <w:rsid w:val="000B5C0C"/>
    <w:rsid w:val="000B7CAA"/>
    <w:rsid w:val="000C03D6"/>
    <w:rsid w:val="000C068D"/>
    <w:rsid w:val="000C06CB"/>
    <w:rsid w:val="000C06ED"/>
    <w:rsid w:val="000C07A8"/>
    <w:rsid w:val="000C084D"/>
    <w:rsid w:val="000C14CA"/>
    <w:rsid w:val="000C20AE"/>
    <w:rsid w:val="000C22C0"/>
    <w:rsid w:val="000C2C5D"/>
    <w:rsid w:val="000C315A"/>
    <w:rsid w:val="000C47CB"/>
    <w:rsid w:val="000C4B9D"/>
    <w:rsid w:val="000C4F6C"/>
    <w:rsid w:val="000C55D4"/>
    <w:rsid w:val="000C5A4C"/>
    <w:rsid w:val="000C5AC0"/>
    <w:rsid w:val="000C5F86"/>
    <w:rsid w:val="000C62F9"/>
    <w:rsid w:val="000C6E01"/>
    <w:rsid w:val="000C794F"/>
    <w:rsid w:val="000D09DF"/>
    <w:rsid w:val="000D0D58"/>
    <w:rsid w:val="000D1043"/>
    <w:rsid w:val="000D19A1"/>
    <w:rsid w:val="000D1D6D"/>
    <w:rsid w:val="000D29CE"/>
    <w:rsid w:val="000D2AFC"/>
    <w:rsid w:val="000D2E38"/>
    <w:rsid w:val="000D487A"/>
    <w:rsid w:val="000D4CD9"/>
    <w:rsid w:val="000D57DA"/>
    <w:rsid w:val="000D58BA"/>
    <w:rsid w:val="000D5CF9"/>
    <w:rsid w:val="000D5E65"/>
    <w:rsid w:val="000D656E"/>
    <w:rsid w:val="000D67AB"/>
    <w:rsid w:val="000D6F9C"/>
    <w:rsid w:val="000E1123"/>
    <w:rsid w:val="000E15CC"/>
    <w:rsid w:val="000E2292"/>
    <w:rsid w:val="000E28AA"/>
    <w:rsid w:val="000E2C95"/>
    <w:rsid w:val="000E30E1"/>
    <w:rsid w:val="000E41A4"/>
    <w:rsid w:val="000E47CD"/>
    <w:rsid w:val="000E4D0D"/>
    <w:rsid w:val="000E51D4"/>
    <w:rsid w:val="000E566B"/>
    <w:rsid w:val="000E60B8"/>
    <w:rsid w:val="000E6C60"/>
    <w:rsid w:val="000E6D72"/>
    <w:rsid w:val="000E70D4"/>
    <w:rsid w:val="000E777A"/>
    <w:rsid w:val="000F038B"/>
    <w:rsid w:val="000F1E4E"/>
    <w:rsid w:val="000F23E2"/>
    <w:rsid w:val="000F3110"/>
    <w:rsid w:val="000F397C"/>
    <w:rsid w:val="000F49B1"/>
    <w:rsid w:val="000F5234"/>
    <w:rsid w:val="000F7810"/>
    <w:rsid w:val="000F7C04"/>
    <w:rsid w:val="0010050B"/>
    <w:rsid w:val="0010122B"/>
    <w:rsid w:val="00101381"/>
    <w:rsid w:val="00101953"/>
    <w:rsid w:val="00102BC2"/>
    <w:rsid w:val="001032D6"/>
    <w:rsid w:val="00103DB1"/>
    <w:rsid w:val="00103DBE"/>
    <w:rsid w:val="001046DA"/>
    <w:rsid w:val="0010487D"/>
    <w:rsid w:val="00104A71"/>
    <w:rsid w:val="00104AEC"/>
    <w:rsid w:val="00104DB1"/>
    <w:rsid w:val="00105503"/>
    <w:rsid w:val="00106481"/>
    <w:rsid w:val="00106672"/>
    <w:rsid w:val="0010700E"/>
    <w:rsid w:val="00107D9C"/>
    <w:rsid w:val="00110B48"/>
    <w:rsid w:val="00111502"/>
    <w:rsid w:val="001123BF"/>
    <w:rsid w:val="00112616"/>
    <w:rsid w:val="00112DF7"/>
    <w:rsid w:val="001133BD"/>
    <w:rsid w:val="0011479E"/>
    <w:rsid w:val="00114B4A"/>
    <w:rsid w:val="00114CD9"/>
    <w:rsid w:val="001151F2"/>
    <w:rsid w:val="00115EEB"/>
    <w:rsid w:val="00116455"/>
    <w:rsid w:val="0011732A"/>
    <w:rsid w:val="001176AD"/>
    <w:rsid w:val="00117950"/>
    <w:rsid w:val="0012081D"/>
    <w:rsid w:val="00121176"/>
    <w:rsid w:val="00121399"/>
    <w:rsid w:val="00121B2E"/>
    <w:rsid w:val="00121EE3"/>
    <w:rsid w:val="0012234D"/>
    <w:rsid w:val="0012238B"/>
    <w:rsid w:val="0012270C"/>
    <w:rsid w:val="00122BDB"/>
    <w:rsid w:val="00123129"/>
    <w:rsid w:val="00123534"/>
    <w:rsid w:val="00123C63"/>
    <w:rsid w:val="001246D7"/>
    <w:rsid w:val="001248A3"/>
    <w:rsid w:val="00124FA7"/>
    <w:rsid w:val="001251CB"/>
    <w:rsid w:val="00125677"/>
    <w:rsid w:val="001256E7"/>
    <w:rsid w:val="001257CA"/>
    <w:rsid w:val="00126F28"/>
    <w:rsid w:val="001300C8"/>
    <w:rsid w:val="00130130"/>
    <w:rsid w:val="001302EA"/>
    <w:rsid w:val="00130A1E"/>
    <w:rsid w:val="00130AD3"/>
    <w:rsid w:val="00130FAB"/>
    <w:rsid w:val="00131451"/>
    <w:rsid w:val="0013173A"/>
    <w:rsid w:val="0013189D"/>
    <w:rsid w:val="00131B1E"/>
    <w:rsid w:val="00131D21"/>
    <w:rsid w:val="001323AA"/>
    <w:rsid w:val="00132A5C"/>
    <w:rsid w:val="001333C3"/>
    <w:rsid w:val="00134087"/>
    <w:rsid w:val="00134405"/>
    <w:rsid w:val="00135203"/>
    <w:rsid w:val="00135E7A"/>
    <w:rsid w:val="001363B8"/>
    <w:rsid w:val="00136455"/>
    <w:rsid w:val="00137273"/>
    <w:rsid w:val="0014036B"/>
    <w:rsid w:val="001404B8"/>
    <w:rsid w:val="00140F63"/>
    <w:rsid w:val="0014149E"/>
    <w:rsid w:val="00141B30"/>
    <w:rsid w:val="001420ED"/>
    <w:rsid w:val="00142475"/>
    <w:rsid w:val="00142A8C"/>
    <w:rsid w:val="00143436"/>
    <w:rsid w:val="001436D3"/>
    <w:rsid w:val="00143EA1"/>
    <w:rsid w:val="0014409D"/>
    <w:rsid w:val="00145116"/>
    <w:rsid w:val="0014658B"/>
    <w:rsid w:val="0014677E"/>
    <w:rsid w:val="001478C3"/>
    <w:rsid w:val="001478E3"/>
    <w:rsid w:val="00150B83"/>
    <w:rsid w:val="00151962"/>
    <w:rsid w:val="00152059"/>
    <w:rsid w:val="00152423"/>
    <w:rsid w:val="001532D1"/>
    <w:rsid w:val="00153C66"/>
    <w:rsid w:val="00154619"/>
    <w:rsid w:val="00155648"/>
    <w:rsid w:val="001556DB"/>
    <w:rsid w:val="00157D8D"/>
    <w:rsid w:val="00160365"/>
    <w:rsid w:val="001617AD"/>
    <w:rsid w:val="0016216B"/>
    <w:rsid w:val="0016239F"/>
    <w:rsid w:val="00163B8A"/>
    <w:rsid w:val="00164253"/>
    <w:rsid w:val="0016429C"/>
    <w:rsid w:val="00165BE5"/>
    <w:rsid w:val="0016678E"/>
    <w:rsid w:val="00166B53"/>
    <w:rsid w:val="00166C19"/>
    <w:rsid w:val="001675B3"/>
    <w:rsid w:val="00167C5C"/>
    <w:rsid w:val="00170004"/>
    <w:rsid w:val="00170B03"/>
    <w:rsid w:val="00170B3C"/>
    <w:rsid w:val="00170DE7"/>
    <w:rsid w:val="00171AB7"/>
    <w:rsid w:val="00171E08"/>
    <w:rsid w:val="00171E59"/>
    <w:rsid w:val="00171FBD"/>
    <w:rsid w:val="00173209"/>
    <w:rsid w:val="00173E20"/>
    <w:rsid w:val="00175320"/>
    <w:rsid w:val="001755A5"/>
    <w:rsid w:val="00176331"/>
    <w:rsid w:val="0017638D"/>
    <w:rsid w:val="00176702"/>
    <w:rsid w:val="001768E9"/>
    <w:rsid w:val="0018024C"/>
    <w:rsid w:val="00180C39"/>
    <w:rsid w:val="00181595"/>
    <w:rsid w:val="00181BBB"/>
    <w:rsid w:val="00181DCE"/>
    <w:rsid w:val="00182A62"/>
    <w:rsid w:val="00182EF5"/>
    <w:rsid w:val="0018313B"/>
    <w:rsid w:val="0018334A"/>
    <w:rsid w:val="00183794"/>
    <w:rsid w:val="00184018"/>
    <w:rsid w:val="00184795"/>
    <w:rsid w:val="00184889"/>
    <w:rsid w:val="00184BD7"/>
    <w:rsid w:val="00185C39"/>
    <w:rsid w:val="0018738E"/>
    <w:rsid w:val="00187634"/>
    <w:rsid w:val="00187A73"/>
    <w:rsid w:val="00187ECE"/>
    <w:rsid w:val="00190585"/>
    <w:rsid w:val="00190E72"/>
    <w:rsid w:val="001917A8"/>
    <w:rsid w:val="00191B63"/>
    <w:rsid w:val="0019237C"/>
    <w:rsid w:val="00192510"/>
    <w:rsid w:val="00192D36"/>
    <w:rsid w:val="0019393B"/>
    <w:rsid w:val="0019496D"/>
    <w:rsid w:val="00194C03"/>
    <w:rsid w:val="00195745"/>
    <w:rsid w:val="00196261"/>
    <w:rsid w:val="00196333"/>
    <w:rsid w:val="001964AD"/>
    <w:rsid w:val="001967E0"/>
    <w:rsid w:val="001971B8"/>
    <w:rsid w:val="001977BC"/>
    <w:rsid w:val="00197DFE"/>
    <w:rsid w:val="001A09CA"/>
    <w:rsid w:val="001A0D37"/>
    <w:rsid w:val="001A0E07"/>
    <w:rsid w:val="001A0E86"/>
    <w:rsid w:val="001A1535"/>
    <w:rsid w:val="001A1960"/>
    <w:rsid w:val="001A4AB1"/>
    <w:rsid w:val="001A5B61"/>
    <w:rsid w:val="001A60F1"/>
    <w:rsid w:val="001A67BC"/>
    <w:rsid w:val="001A6FCE"/>
    <w:rsid w:val="001A7A27"/>
    <w:rsid w:val="001B011C"/>
    <w:rsid w:val="001B0C54"/>
    <w:rsid w:val="001B21B0"/>
    <w:rsid w:val="001B2551"/>
    <w:rsid w:val="001B2FD1"/>
    <w:rsid w:val="001B35BD"/>
    <w:rsid w:val="001B4B82"/>
    <w:rsid w:val="001B5498"/>
    <w:rsid w:val="001B78FD"/>
    <w:rsid w:val="001C05F4"/>
    <w:rsid w:val="001C0BF0"/>
    <w:rsid w:val="001C1C1A"/>
    <w:rsid w:val="001C1D9E"/>
    <w:rsid w:val="001C24E8"/>
    <w:rsid w:val="001C292B"/>
    <w:rsid w:val="001C3731"/>
    <w:rsid w:val="001C3911"/>
    <w:rsid w:val="001C3C8D"/>
    <w:rsid w:val="001C3E4C"/>
    <w:rsid w:val="001C42D3"/>
    <w:rsid w:val="001C4535"/>
    <w:rsid w:val="001C49A5"/>
    <w:rsid w:val="001C528B"/>
    <w:rsid w:val="001C5B37"/>
    <w:rsid w:val="001C62C1"/>
    <w:rsid w:val="001C670E"/>
    <w:rsid w:val="001C67D7"/>
    <w:rsid w:val="001C7375"/>
    <w:rsid w:val="001C747F"/>
    <w:rsid w:val="001C78EB"/>
    <w:rsid w:val="001D02F1"/>
    <w:rsid w:val="001D066E"/>
    <w:rsid w:val="001D0947"/>
    <w:rsid w:val="001D1201"/>
    <w:rsid w:val="001D2405"/>
    <w:rsid w:val="001D2ABD"/>
    <w:rsid w:val="001D2FD9"/>
    <w:rsid w:val="001D3569"/>
    <w:rsid w:val="001D36FD"/>
    <w:rsid w:val="001D3F4E"/>
    <w:rsid w:val="001D4741"/>
    <w:rsid w:val="001D4C58"/>
    <w:rsid w:val="001D4CB0"/>
    <w:rsid w:val="001D4D72"/>
    <w:rsid w:val="001D5FEF"/>
    <w:rsid w:val="001D715A"/>
    <w:rsid w:val="001D716F"/>
    <w:rsid w:val="001E046E"/>
    <w:rsid w:val="001E0F6C"/>
    <w:rsid w:val="001E101A"/>
    <w:rsid w:val="001E1ECD"/>
    <w:rsid w:val="001E1F67"/>
    <w:rsid w:val="001E212D"/>
    <w:rsid w:val="001E2387"/>
    <w:rsid w:val="001E261A"/>
    <w:rsid w:val="001E2ECD"/>
    <w:rsid w:val="001E3527"/>
    <w:rsid w:val="001E3B4D"/>
    <w:rsid w:val="001E5D1F"/>
    <w:rsid w:val="001E6945"/>
    <w:rsid w:val="001E6B06"/>
    <w:rsid w:val="001E6D6B"/>
    <w:rsid w:val="001E70F3"/>
    <w:rsid w:val="001F0D3A"/>
    <w:rsid w:val="001F13CA"/>
    <w:rsid w:val="001F29DE"/>
    <w:rsid w:val="001F2C34"/>
    <w:rsid w:val="001F347F"/>
    <w:rsid w:val="001F35F5"/>
    <w:rsid w:val="001F414C"/>
    <w:rsid w:val="001F5D31"/>
    <w:rsid w:val="001F617C"/>
    <w:rsid w:val="001F63BB"/>
    <w:rsid w:val="001F6751"/>
    <w:rsid w:val="001F7168"/>
    <w:rsid w:val="001F7476"/>
    <w:rsid w:val="001F773F"/>
    <w:rsid w:val="001F7B9C"/>
    <w:rsid w:val="001F7D39"/>
    <w:rsid w:val="002002C4"/>
    <w:rsid w:val="002008A1"/>
    <w:rsid w:val="00200CD1"/>
    <w:rsid w:val="00201103"/>
    <w:rsid w:val="00201B35"/>
    <w:rsid w:val="00202057"/>
    <w:rsid w:val="0020282D"/>
    <w:rsid w:val="0020352D"/>
    <w:rsid w:val="00203C4D"/>
    <w:rsid w:val="002040BA"/>
    <w:rsid w:val="00204119"/>
    <w:rsid w:val="00204407"/>
    <w:rsid w:val="00204842"/>
    <w:rsid w:val="00205B54"/>
    <w:rsid w:val="00206163"/>
    <w:rsid w:val="0020639B"/>
    <w:rsid w:val="002063FF"/>
    <w:rsid w:val="00206A95"/>
    <w:rsid w:val="00210CD6"/>
    <w:rsid w:val="00210E4E"/>
    <w:rsid w:val="00210EC5"/>
    <w:rsid w:val="002112E4"/>
    <w:rsid w:val="0021148C"/>
    <w:rsid w:val="00212076"/>
    <w:rsid w:val="0021231E"/>
    <w:rsid w:val="00212445"/>
    <w:rsid w:val="002130FF"/>
    <w:rsid w:val="00213113"/>
    <w:rsid w:val="002132F1"/>
    <w:rsid w:val="00213700"/>
    <w:rsid w:val="00213949"/>
    <w:rsid w:val="00214EBA"/>
    <w:rsid w:val="00216B95"/>
    <w:rsid w:val="00217290"/>
    <w:rsid w:val="00220B11"/>
    <w:rsid w:val="00220FC2"/>
    <w:rsid w:val="002212B6"/>
    <w:rsid w:val="00223560"/>
    <w:rsid w:val="002235A0"/>
    <w:rsid w:val="00223827"/>
    <w:rsid w:val="00224ADE"/>
    <w:rsid w:val="00225F9A"/>
    <w:rsid w:val="002260A4"/>
    <w:rsid w:val="00226AC7"/>
    <w:rsid w:val="00226E14"/>
    <w:rsid w:val="002272AE"/>
    <w:rsid w:val="00230704"/>
    <w:rsid w:val="00230729"/>
    <w:rsid w:val="002308A5"/>
    <w:rsid w:val="00230B96"/>
    <w:rsid w:val="00230C71"/>
    <w:rsid w:val="0023230B"/>
    <w:rsid w:val="00232918"/>
    <w:rsid w:val="00233AA6"/>
    <w:rsid w:val="00233B96"/>
    <w:rsid w:val="00233ED2"/>
    <w:rsid w:val="00233F41"/>
    <w:rsid w:val="00234662"/>
    <w:rsid w:val="00235658"/>
    <w:rsid w:val="0023679A"/>
    <w:rsid w:val="00236875"/>
    <w:rsid w:val="002368D1"/>
    <w:rsid w:val="00236ED3"/>
    <w:rsid w:val="00236F57"/>
    <w:rsid w:val="00237187"/>
    <w:rsid w:val="00237AD2"/>
    <w:rsid w:val="00240537"/>
    <w:rsid w:val="00240BF4"/>
    <w:rsid w:val="002413CC"/>
    <w:rsid w:val="002428C5"/>
    <w:rsid w:val="00243386"/>
    <w:rsid w:val="002435D0"/>
    <w:rsid w:val="00243C2B"/>
    <w:rsid w:val="002446AE"/>
    <w:rsid w:val="00244E49"/>
    <w:rsid w:val="00244F45"/>
    <w:rsid w:val="00245F57"/>
    <w:rsid w:val="0024605B"/>
    <w:rsid w:val="00246B6B"/>
    <w:rsid w:val="0024770C"/>
    <w:rsid w:val="00247A08"/>
    <w:rsid w:val="00250191"/>
    <w:rsid w:val="00250409"/>
    <w:rsid w:val="00251220"/>
    <w:rsid w:val="00251790"/>
    <w:rsid w:val="00251AE3"/>
    <w:rsid w:val="00251F43"/>
    <w:rsid w:val="00252027"/>
    <w:rsid w:val="00252099"/>
    <w:rsid w:val="0025214C"/>
    <w:rsid w:val="002527D9"/>
    <w:rsid w:val="00252B73"/>
    <w:rsid w:val="00252D0E"/>
    <w:rsid w:val="002530E8"/>
    <w:rsid w:val="0025376A"/>
    <w:rsid w:val="00254235"/>
    <w:rsid w:val="002542DD"/>
    <w:rsid w:val="00254AD6"/>
    <w:rsid w:val="0025515A"/>
    <w:rsid w:val="00255ACA"/>
    <w:rsid w:val="00255EBE"/>
    <w:rsid w:val="00256140"/>
    <w:rsid w:val="002561F1"/>
    <w:rsid w:val="00256947"/>
    <w:rsid w:val="00256AF7"/>
    <w:rsid w:val="0025711A"/>
    <w:rsid w:val="00260B74"/>
    <w:rsid w:val="00261147"/>
    <w:rsid w:val="002617C3"/>
    <w:rsid w:val="00261D8A"/>
    <w:rsid w:val="00261F73"/>
    <w:rsid w:val="0026220B"/>
    <w:rsid w:val="00262A43"/>
    <w:rsid w:val="002633B2"/>
    <w:rsid w:val="002639E1"/>
    <w:rsid w:val="00263B4C"/>
    <w:rsid w:val="00263E2D"/>
    <w:rsid w:val="00264365"/>
    <w:rsid w:val="00264878"/>
    <w:rsid w:val="00265432"/>
    <w:rsid w:val="00265910"/>
    <w:rsid w:val="00265DBB"/>
    <w:rsid w:val="00266172"/>
    <w:rsid w:val="002661D0"/>
    <w:rsid w:val="00267940"/>
    <w:rsid w:val="00267D26"/>
    <w:rsid w:val="00270296"/>
    <w:rsid w:val="00270492"/>
    <w:rsid w:val="00270E73"/>
    <w:rsid w:val="00271234"/>
    <w:rsid w:val="00271E0D"/>
    <w:rsid w:val="00272818"/>
    <w:rsid w:val="002739A6"/>
    <w:rsid w:val="00275670"/>
    <w:rsid w:val="00276461"/>
    <w:rsid w:val="002765D6"/>
    <w:rsid w:val="002770B5"/>
    <w:rsid w:val="0027717F"/>
    <w:rsid w:val="002774AA"/>
    <w:rsid w:val="00280F27"/>
    <w:rsid w:val="002812A5"/>
    <w:rsid w:val="00281311"/>
    <w:rsid w:val="0028133B"/>
    <w:rsid w:val="0028159F"/>
    <w:rsid w:val="00281B39"/>
    <w:rsid w:val="00282228"/>
    <w:rsid w:val="002822A8"/>
    <w:rsid w:val="002825C4"/>
    <w:rsid w:val="00282CEB"/>
    <w:rsid w:val="00283006"/>
    <w:rsid w:val="00283ACB"/>
    <w:rsid w:val="00285758"/>
    <w:rsid w:val="00285B78"/>
    <w:rsid w:val="00286BEF"/>
    <w:rsid w:val="00286CD4"/>
    <w:rsid w:val="00286ED9"/>
    <w:rsid w:val="00286F6D"/>
    <w:rsid w:val="002873E3"/>
    <w:rsid w:val="0029039C"/>
    <w:rsid w:val="002905C9"/>
    <w:rsid w:val="00290787"/>
    <w:rsid w:val="002907DD"/>
    <w:rsid w:val="00291AD0"/>
    <w:rsid w:val="00291F32"/>
    <w:rsid w:val="0029333C"/>
    <w:rsid w:val="00293A2D"/>
    <w:rsid w:val="002945CA"/>
    <w:rsid w:val="00294901"/>
    <w:rsid w:val="002949E4"/>
    <w:rsid w:val="00294C64"/>
    <w:rsid w:val="002958F2"/>
    <w:rsid w:val="00295D3C"/>
    <w:rsid w:val="00296375"/>
    <w:rsid w:val="002969C4"/>
    <w:rsid w:val="00296FA4"/>
    <w:rsid w:val="00297179"/>
    <w:rsid w:val="002A14BB"/>
    <w:rsid w:val="002A17B0"/>
    <w:rsid w:val="002A22F0"/>
    <w:rsid w:val="002A2AB8"/>
    <w:rsid w:val="002A2B74"/>
    <w:rsid w:val="002A37D9"/>
    <w:rsid w:val="002A38E4"/>
    <w:rsid w:val="002A43B3"/>
    <w:rsid w:val="002A548B"/>
    <w:rsid w:val="002A55CD"/>
    <w:rsid w:val="002A55D1"/>
    <w:rsid w:val="002A600F"/>
    <w:rsid w:val="002A6D33"/>
    <w:rsid w:val="002A7960"/>
    <w:rsid w:val="002A7C56"/>
    <w:rsid w:val="002A7D48"/>
    <w:rsid w:val="002B0BE1"/>
    <w:rsid w:val="002B1842"/>
    <w:rsid w:val="002B1916"/>
    <w:rsid w:val="002B1ED5"/>
    <w:rsid w:val="002B231D"/>
    <w:rsid w:val="002B2374"/>
    <w:rsid w:val="002B24B9"/>
    <w:rsid w:val="002B2651"/>
    <w:rsid w:val="002B3A16"/>
    <w:rsid w:val="002B3EFA"/>
    <w:rsid w:val="002B4046"/>
    <w:rsid w:val="002B54D8"/>
    <w:rsid w:val="002B56AA"/>
    <w:rsid w:val="002B5B71"/>
    <w:rsid w:val="002B643A"/>
    <w:rsid w:val="002B661E"/>
    <w:rsid w:val="002B68AE"/>
    <w:rsid w:val="002B68BB"/>
    <w:rsid w:val="002B7331"/>
    <w:rsid w:val="002B7FB6"/>
    <w:rsid w:val="002C0761"/>
    <w:rsid w:val="002C080E"/>
    <w:rsid w:val="002C0ABE"/>
    <w:rsid w:val="002C0D2F"/>
    <w:rsid w:val="002C2411"/>
    <w:rsid w:val="002C2E11"/>
    <w:rsid w:val="002C30B6"/>
    <w:rsid w:val="002C30DA"/>
    <w:rsid w:val="002C354F"/>
    <w:rsid w:val="002C4A0C"/>
    <w:rsid w:val="002C4D7D"/>
    <w:rsid w:val="002C5820"/>
    <w:rsid w:val="002C591C"/>
    <w:rsid w:val="002C5DD2"/>
    <w:rsid w:val="002C5DD9"/>
    <w:rsid w:val="002C6221"/>
    <w:rsid w:val="002C700D"/>
    <w:rsid w:val="002C7162"/>
    <w:rsid w:val="002C7D37"/>
    <w:rsid w:val="002D07FE"/>
    <w:rsid w:val="002D0905"/>
    <w:rsid w:val="002D0DD3"/>
    <w:rsid w:val="002D0EFB"/>
    <w:rsid w:val="002D104A"/>
    <w:rsid w:val="002D10A2"/>
    <w:rsid w:val="002D209F"/>
    <w:rsid w:val="002D2616"/>
    <w:rsid w:val="002D304A"/>
    <w:rsid w:val="002D327C"/>
    <w:rsid w:val="002D3286"/>
    <w:rsid w:val="002D37B6"/>
    <w:rsid w:val="002D473F"/>
    <w:rsid w:val="002D4ABD"/>
    <w:rsid w:val="002D4FF1"/>
    <w:rsid w:val="002D5997"/>
    <w:rsid w:val="002D5C56"/>
    <w:rsid w:val="002D6287"/>
    <w:rsid w:val="002D6C52"/>
    <w:rsid w:val="002D76CC"/>
    <w:rsid w:val="002E014F"/>
    <w:rsid w:val="002E15BC"/>
    <w:rsid w:val="002E234E"/>
    <w:rsid w:val="002E38D4"/>
    <w:rsid w:val="002E52E3"/>
    <w:rsid w:val="002E5BF3"/>
    <w:rsid w:val="002E5DEE"/>
    <w:rsid w:val="002E6641"/>
    <w:rsid w:val="002E66AE"/>
    <w:rsid w:val="002E6A79"/>
    <w:rsid w:val="002E76E9"/>
    <w:rsid w:val="002E7D8A"/>
    <w:rsid w:val="002E7EF0"/>
    <w:rsid w:val="002F02F9"/>
    <w:rsid w:val="002F0645"/>
    <w:rsid w:val="002F0D14"/>
    <w:rsid w:val="002F1231"/>
    <w:rsid w:val="002F137F"/>
    <w:rsid w:val="002F24E6"/>
    <w:rsid w:val="002F2500"/>
    <w:rsid w:val="002F29F1"/>
    <w:rsid w:val="002F36CF"/>
    <w:rsid w:val="002F4AE4"/>
    <w:rsid w:val="002F5662"/>
    <w:rsid w:val="002F5F2A"/>
    <w:rsid w:val="002F6072"/>
    <w:rsid w:val="002F6501"/>
    <w:rsid w:val="002F651F"/>
    <w:rsid w:val="002F7918"/>
    <w:rsid w:val="002F7AD5"/>
    <w:rsid w:val="002F7AFD"/>
    <w:rsid w:val="00300B87"/>
    <w:rsid w:val="00301263"/>
    <w:rsid w:val="003019D3"/>
    <w:rsid w:val="003021A3"/>
    <w:rsid w:val="003025FF"/>
    <w:rsid w:val="00303E12"/>
    <w:rsid w:val="00303F76"/>
    <w:rsid w:val="00304EC2"/>
    <w:rsid w:val="0030588E"/>
    <w:rsid w:val="00305ADD"/>
    <w:rsid w:val="0030600F"/>
    <w:rsid w:val="003060C9"/>
    <w:rsid w:val="003069A8"/>
    <w:rsid w:val="00306AF5"/>
    <w:rsid w:val="00307B17"/>
    <w:rsid w:val="00307BEE"/>
    <w:rsid w:val="003104D1"/>
    <w:rsid w:val="00310544"/>
    <w:rsid w:val="00310734"/>
    <w:rsid w:val="003115F5"/>
    <w:rsid w:val="00311A1B"/>
    <w:rsid w:val="00311B33"/>
    <w:rsid w:val="003126E3"/>
    <w:rsid w:val="003127FD"/>
    <w:rsid w:val="0031280B"/>
    <w:rsid w:val="00312CDF"/>
    <w:rsid w:val="00312D97"/>
    <w:rsid w:val="00313017"/>
    <w:rsid w:val="00313116"/>
    <w:rsid w:val="00313233"/>
    <w:rsid w:val="003133B1"/>
    <w:rsid w:val="003146FB"/>
    <w:rsid w:val="00314C62"/>
    <w:rsid w:val="00315556"/>
    <w:rsid w:val="00315DFF"/>
    <w:rsid w:val="00316650"/>
    <w:rsid w:val="00316856"/>
    <w:rsid w:val="003168D7"/>
    <w:rsid w:val="00317A5C"/>
    <w:rsid w:val="0032006F"/>
    <w:rsid w:val="0032020A"/>
    <w:rsid w:val="00320388"/>
    <w:rsid w:val="0032069F"/>
    <w:rsid w:val="00320927"/>
    <w:rsid w:val="00320DA8"/>
    <w:rsid w:val="00321ADC"/>
    <w:rsid w:val="00322027"/>
    <w:rsid w:val="00322EA9"/>
    <w:rsid w:val="00323002"/>
    <w:rsid w:val="00324AF0"/>
    <w:rsid w:val="00325668"/>
    <w:rsid w:val="00325C00"/>
    <w:rsid w:val="003265AC"/>
    <w:rsid w:val="00326DAC"/>
    <w:rsid w:val="00327F01"/>
    <w:rsid w:val="00330E71"/>
    <w:rsid w:val="00331A37"/>
    <w:rsid w:val="00331ADF"/>
    <w:rsid w:val="00331FC1"/>
    <w:rsid w:val="00332E48"/>
    <w:rsid w:val="00332F04"/>
    <w:rsid w:val="003334D8"/>
    <w:rsid w:val="00333669"/>
    <w:rsid w:val="00333E7E"/>
    <w:rsid w:val="00334025"/>
    <w:rsid w:val="003342E0"/>
    <w:rsid w:val="00334550"/>
    <w:rsid w:val="00334B2B"/>
    <w:rsid w:val="003359F3"/>
    <w:rsid w:val="00335BD4"/>
    <w:rsid w:val="0033686A"/>
    <w:rsid w:val="00336A65"/>
    <w:rsid w:val="00336BEC"/>
    <w:rsid w:val="00336DE4"/>
    <w:rsid w:val="00337C31"/>
    <w:rsid w:val="00337F89"/>
    <w:rsid w:val="0034010B"/>
    <w:rsid w:val="003407CA"/>
    <w:rsid w:val="0034262C"/>
    <w:rsid w:val="0034375C"/>
    <w:rsid w:val="003439D1"/>
    <w:rsid w:val="00343CC6"/>
    <w:rsid w:val="003445CC"/>
    <w:rsid w:val="00344A1A"/>
    <w:rsid w:val="00345137"/>
    <w:rsid w:val="00345CC5"/>
    <w:rsid w:val="00345CDE"/>
    <w:rsid w:val="003465FC"/>
    <w:rsid w:val="0034686B"/>
    <w:rsid w:val="00347022"/>
    <w:rsid w:val="0034759D"/>
    <w:rsid w:val="003475B3"/>
    <w:rsid w:val="00350646"/>
    <w:rsid w:val="00350AC3"/>
    <w:rsid w:val="00351165"/>
    <w:rsid w:val="00351829"/>
    <w:rsid w:val="00351AD7"/>
    <w:rsid w:val="003521FA"/>
    <w:rsid w:val="003545B0"/>
    <w:rsid w:val="00355090"/>
    <w:rsid w:val="00355469"/>
    <w:rsid w:val="0035585B"/>
    <w:rsid w:val="00355E11"/>
    <w:rsid w:val="003563BD"/>
    <w:rsid w:val="00356B5F"/>
    <w:rsid w:val="00356C27"/>
    <w:rsid w:val="00356CC7"/>
    <w:rsid w:val="00356EC5"/>
    <w:rsid w:val="003570EF"/>
    <w:rsid w:val="00357C9A"/>
    <w:rsid w:val="00360598"/>
    <w:rsid w:val="00360B64"/>
    <w:rsid w:val="0036242A"/>
    <w:rsid w:val="00363211"/>
    <w:rsid w:val="0036377C"/>
    <w:rsid w:val="00363B38"/>
    <w:rsid w:val="00364291"/>
    <w:rsid w:val="00364C3A"/>
    <w:rsid w:val="00364C9B"/>
    <w:rsid w:val="00364DE5"/>
    <w:rsid w:val="003650BF"/>
    <w:rsid w:val="003652D0"/>
    <w:rsid w:val="003653D3"/>
    <w:rsid w:val="00365558"/>
    <w:rsid w:val="00365ED1"/>
    <w:rsid w:val="003661BD"/>
    <w:rsid w:val="003669EF"/>
    <w:rsid w:val="00367201"/>
    <w:rsid w:val="00367590"/>
    <w:rsid w:val="003708D8"/>
    <w:rsid w:val="003709FA"/>
    <w:rsid w:val="0037194F"/>
    <w:rsid w:val="003727D5"/>
    <w:rsid w:val="00372942"/>
    <w:rsid w:val="00372F81"/>
    <w:rsid w:val="003736D0"/>
    <w:rsid w:val="00373F53"/>
    <w:rsid w:val="00374445"/>
    <w:rsid w:val="0037463F"/>
    <w:rsid w:val="00375348"/>
    <w:rsid w:val="003756A6"/>
    <w:rsid w:val="00375A9D"/>
    <w:rsid w:val="003763D4"/>
    <w:rsid w:val="00376546"/>
    <w:rsid w:val="003767D2"/>
    <w:rsid w:val="00376E88"/>
    <w:rsid w:val="00377086"/>
    <w:rsid w:val="00377384"/>
    <w:rsid w:val="00377C2F"/>
    <w:rsid w:val="003804F9"/>
    <w:rsid w:val="00380B71"/>
    <w:rsid w:val="00380F74"/>
    <w:rsid w:val="003810F8"/>
    <w:rsid w:val="00381396"/>
    <w:rsid w:val="003819EE"/>
    <w:rsid w:val="00381F1A"/>
    <w:rsid w:val="003828C3"/>
    <w:rsid w:val="00383548"/>
    <w:rsid w:val="003849EC"/>
    <w:rsid w:val="00384ACA"/>
    <w:rsid w:val="003850C6"/>
    <w:rsid w:val="00385D4B"/>
    <w:rsid w:val="00385FF3"/>
    <w:rsid w:val="00386F0A"/>
    <w:rsid w:val="003871C9"/>
    <w:rsid w:val="00387D86"/>
    <w:rsid w:val="0039039D"/>
    <w:rsid w:val="003905F4"/>
    <w:rsid w:val="00390C6C"/>
    <w:rsid w:val="00390D73"/>
    <w:rsid w:val="003923EE"/>
    <w:rsid w:val="003926CF"/>
    <w:rsid w:val="00392C3D"/>
    <w:rsid w:val="00392E44"/>
    <w:rsid w:val="00393126"/>
    <w:rsid w:val="00393377"/>
    <w:rsid w:val="00393499"/>
    <w:rsid w:val="0039349B"/>
    <w:rsid w:val="00393760"/>
    <w:rsid w:val="003939B1"/>
    <w:rsid w:val="00394BD7"/>
    <w:rsid w:val="00394D8F"/>
    <w:rsid w:val="00394FA1"/>
    <w:rsid w:val="003960D6"/>
    <w:rsid w:val="003960FC"/>
    <w:rsid w:val="003968F0"/>
    <w:rsid w:val="003A02F3"/>
    <w:rsid w:val="003A14C8"/>
    <w:rsid w:val="003A2DE6"/>
    <w:rsid w:val="003A338C"/>
    <w:rsid w:val="003A35F9"/>
    <w:rsid w:val="003A3A18"/>
    <w:rsid w:val="003A3B9C"/>
    <w:rsid w:val="003A4943"/>
    <w:rsid w:val="003A4CA4"/>
    <w:rsid w:val="003A5A13"/>
    <w:rsid w:val="003A648B"/>
    <w:rsid w:val="003A68CA"/>
    <w:rsid w:val="003A6A71"/>
    <w:rsid w:val="003A6C48"/>
    <w:rsid w:val="003A6C75"/>
    <w:rsid w:val="003A728F"/>
    <w:rsid w:val="003A761A"/>
    <w:rsid w:val="003A76C6"/>
    <w:rsid w:val="003B0547"/>
    <w:rsid w:val="003B05A4"/>
    <w:rsid w:val="003B0611"/>
    <w:rsid w:val="003B14D1"/>
    <w:rsid w:val="003B19CD"/>
    <w:rsid w:val="003B2D06"/>
    <w:rsid w:val="003B393E"/>
    <w:rsid w:val="003B4645"/>
    <w:rsid w:val="003B5361"/>
    <w:rsid w:val="003B53E0"/>
    <w:rsid w:val="003B544F"/>
    <w:rsid w:val="003B574C"/>
    <w:rsid w:val="003B6502"/>
    <w:rsid w:val="003B6564"/>
    <w:rsid w:val="003B6DFB"/>
    <w:rsid w:val="003B7217"/>
    <w:rsid w:val="003B74C5"/>
    <w:rsid w:val="003B7E55"/>
    <w:rsid w:val="003B7FEC"/>
    <w:rsid w:val="003C054F"/>
    <w:rsid w:val="003C0A26"/>
    <w:rsid w:val="003C0F06"/>
    <w:rsid w:val="003C1100"/>
    <w:rsid w:val="003C1667"/>
    <w:rsid w:val="003C2146"/>
    <w:rsid w:val="003C2EC9"/>
    <w:rsid w:val="003C3092"/>
    <w:rsid w:val="003C3C9A"/>
    <w:rsid w:val="003C6029"/>
    <w:rsid w:val="003C6066"/>
    <w:rsid w:val="003C66CA"/>
    <w:rsid w:val="003C6F52"/>
    <w:rsid w:val="003C7079"/>
    <w:rsid w:val="003D05D0"/>
    <w:rsid w:val="003D08C9"/>
    <w:rsid w:val="003D18E0"/>
    <w:rsid w:val="003D1E86"/>
    <w:rsid w:val="003D2233"/>
    <w:rsid w:val="003D2C69"/>
    <w:rsid w:val="003D2D17"/>
    <w:rsid w:val="003D2E20"/>
    <w:rsid w:val="003D3557"/>
    <w:rsid w:val="003D566B"/>
    <w:rsid w:val="003D6809"/>
    <w:rsid w:val="003D7D78"/>
    <w:rsid w:val="003D7DB2"/>
    <w:rsid w:val="003E00E5"/>
    <w:rsid w:val="003E0748"/>
    <w:rsid w:val="003E0F4C"/>
    <w:rsid w:val="003E15BA"/>
    <w:rsid w:val="003E166D"/>
    <w:rsid w:val="003E167E"/>
    <w:rsid w:val="003E1E96"/>
    <w:rsid w:val="003E3E83"/>
    <w:rsid w:val="003E45EF"/>
    <w:rsid w:val="003E466E"/>
    <w:rsid w:val="003E4C99"/>
    <w:rsid w:val="003E4CCD"/>
    <w:rsid w:val="003E5489"/>
    <w:rsid w:val="003E591C"/>
    <w:rsid w:val="003E5F9B"/>
    <w:rsid w:val="003E6779"/>
    <w:rsid w:val="003E6B66"/>
    <w:rsid w:val="003E6F42"/>
    <w:rsid w:val="003E79D5"/>
    <w:rsid w:val="003F1F67"/>
    <w:rsid w:val="003F242D"/>
    <w:rsid w:val="003F2ED5"/>
    <w:rsid w:val="003F3509"/>
    <w:rsid w:val="003F38D5"/>
    <w:rsid w:val="003F3E10"/>
    <w:rsid w:val="003F588A"/>
    <w:rsid w:val="003F635E"/>
    <w:rsid w:val="003F6F40"/>
    <w:rsid w:val="003F77CD"/>
    <w:rsid w:val="004003EB"/>
    <w:rsid w:val="00402ABE"/>
    <w:rsid w:val="00402E2C"/>
    <w:rsid w:val="00404C80"/>
    <w:rsid w:val="00405672"/>
    <w:rsid w:val="004065E7"/>
    <w:rsid w:val="004108BB"/>
    <w:rsid w:val="004111C9"/>
    <w:rsid w:val="004118D7"/>
    <w:rsid w:val="00412A05"/>
    <w:rsid w:val="00412F8E"/>
    <w:rsid w:val="00413345"/>
    <w:rsid w:val="00413D9F"/>
    <w:rsid w:val="00414B24"/>
    <w:rsid w:val="004153BB"/>
    <w:rsid w:val="0041544A"/>
    <w:rsid w:val="0041608E"/>
    <w:rsid w:val="00417FF0"/>
    <w:rsid w:val="0042007E"/>
    <w:rsid w:val="00420104"/>
    <w:rsid w:val="00420447"/>
    <w:rsid w:val="004224C8"/>
    <w:rsid w:val="00423060"/>
    <w:rsid w:val="00423329"/>
    <w:rsid w:val="004239C9"/>
    <w:rsid w:val="00424689"/>
    <w:rsid w:val="004258A3"/>
    <w:rsid w:val="00425917"/>
    <w:rsid w:val="0042761F"/>
    <w:rsid w:val="00430C77"/>
    <w:rsid w:val="00430F7E"/>
    <w:rsid w:val="004310AE"/>
    <w:rsid w:val="00432713"/>
    <w:rsid w:val="00432788"/>
    <w:rsid w:val="00432F64"/>
    <w:rsid w:val="004335B1"/>
    <w:rsid w:val="00435910"/>
    <w:rsid w:val="0043656D"/>
    <w:rsid w:val="004378BA"/>
    <w:rsid w:val="0044009D"/>
    <w:rsid w:val="00441098"/>
    <w:rsid w:val="0044144A"/>
    <w:rsid w:val="004417B8"/>
    <w:rsid w:val="00444499"/>
    <w:rsid w:val="00445084"/>
    <w:rsid w:val="00445814"/>
    <w:rsid w:val="00445D8A"/>
    <w:rsid w:val="0044676C"/>
    <w:rsid w:val="0044690F"/>
    <w:rsid w:val="00446A55"/>
    <w:rsid w:val="00446C9E"/>
    <w:rsid w:val="00446F19"/>
    <w:rsid w:val="00450314"/>
    <w:rsid w:val="00450AF1"/>
    <w:rsid w:val="00450BA4"/>
    <w:rsid w:val="00451004"/>
    <w:rsid w:val="00451321"/>
    <w:rsid w:val="0045191E"/>
    <w:rsid w:val="00451E49"/>
    <w:rsid w:val="00452DA0"/>
    <w:rsid w:val="00452DD7"/>
    <w:rsid w:val="00453BF2"/>
    <w:rsid w:val="00453F95"/>
    <w:rsid w:val="004545D9"/>
    <w:rsid w:val="0045492D"/>
    <w:rsid w:val="00455B9F"/>
    <w:rsid w:val="0045610D"/>
    <w:rsid w:val="0045623C"/>
    <w:rsid w:val="004569E6"/>
    <w:rsid w:val="00456B3F"/>
    <w:rsid w:val="004570AE"/>
    <w:rsid w:val="0045720E"/>
    <w:rsid w:val="00457487"/>
    <w:rsid w:val="004576EA"/>
    <w:rsid w:val="004578B8"/>
    <w:rsid w:val="00457BDB"/>
    <w:rsid w:val="00460637"/>
    <w:rsid w:val="004608BF"/>
    <w:rsid w:val="00460BCE"/>
    <w:rsid w:val="00462D1D"/>
    <w:rsid w:val="00462F90"/>
    <w:rsid w:val="00463136"/>
    <w:rsid w:val="0046414E"/>
    <w:rsid w:val="00465F18"/>
    <w:rsid w:val="00466097"/>
    <w:rsid w:val="004661B7"/>
    <w:rsid w:val="004664BA"/>
    <w:rsid w:val="00467326"/>
    <w:rsid w:val="0046739D"/>
    <w:rsid w:val="004679EF"/>
    <w:rsid w:val="0047038A"/>
    <w:rsid w:val="0047080D"/>
    <w:rsid w:val="00470DA1"/>
    <w:rsid w:val="00471910"/>
    <w:rsid w:val="00472096"/>
    <w:rsid w:val="004725D7"/>
    <w:rsid w:val="004733B8"/>
    <w:rsid w:val="00473FA8"/>
    <w:rsid w:val="0047420A"/>
    <w:rsid w:val="004746E9"/>
    <w:rsid w:val="00474A99"/>
    <w:rsid w:val="0047503B"/>
    <w:rsid w:val="00475821"/>
    <w:rsid w:val="00476E09"/>
    <w:rsid w:val="00476EDD"/>
    <w:rsid w:val="00477307"/>
    <w:rsid w:val="00477984"/>
    <w:rsid w:val="00477D1B"/>
    <w:rsid w:val="00477E62"/>
    <w:rsid w:val="00480341"/>
    <w:rsid w:val="0048077E"/>
    <w:rsid w:val="00480F0C"/>
    <w:rsid w:val="00481634"/>
    <w:rsid w:val="0048163A"/>
    <w:rsid w:val="00481F8F"/>
    <w:rsid w:val="0048252F"/>
    <w:rsid w:val="00482541"/>
    <w:rsid w:val="004828D2"/>
    <w:rsid w:val="004840FE"/>
    <w:rsid w:val="004849B3"/>
    <w:rsid w:val="00484A17"/>
    <w:rsid w:val="00484A81"/>
    <w:rsid w:val="00484FD7"/>
    <w:rsid w:val="00485655"/>
    <w:rsid w:val="004859D9"/>
    <w:rsid w:val="00485A57"/>
    <w:rsid w:val="004860DC"/>
    <w:rsid w:val="004865B0"/>
    <w:rsid w:val="004870E9"/>
    <w:rsid w:val="0048727B"/>
    <w:rsid w:val="004874FD"/>
    <w:rsid w:val="0049099A"/>
    <w:rsid w:val="004909D1"/>
    <w:rsid w:val="0049109B"/>
    <w:rsid w:val="00493021"/>
    <w:rsid w:val="00493544"/>
    <w:rsid w:val="00494139"/>
    <w:rsid w:val="00494C74"/>
    <w:rsid w:val="0049560D"/>
    <w:rsid w:val="00495C19"/>
    <w:rsid w:val="00495CBF"/>
    <w:rsid w:val="004974B6"/>
    <w:rsid w:val="004A0854"/>
    <w:rsid w:val="004A0B9F"/>
    <w:rsid w:val="004A101B"/>
    <w:rsid w:val="004A2AD5"/>
    <w:rsid w:val="004A3219"/>
    <w:rsid w:val="004A35D4"/>
    <w:rsid w:val="004A44F9"/>
    <w:rsid w:val="004A45C4"/>
    <w:rsid w:val="004A5323"/>
    <w:rsid w:val="004A5FD7"/>
    <w:rsid w:val="004A6799"/>
    <w:rsid w:val="004A6B4B"/>
    <w:rsid w:val="004A7EFE"/>
    <w:rsid w:val="004B02DE"/>
    <w:rsid w:val="004B12A1"/>
    <w:rsid w:val="004B1E55"/>
    <w:rsid w:val="004B1F85"/>
    <w:rsid w:val="004B2AC0"/>
    <w:rsid w:val="004B2BEE"/>
    <w:rsid w:val="004B3960"/>
    <w:rsid w:val="004B3B1B"/>
    <w:rsid w:val="004B3CA4"/>
    <w:rsid w:val="004B4597"/>
    <w:rsid w:val="004B4869"/>
    <w:rsid w:val="004B5276"/>
    <w:rsid w:val="004B52FD"/>
    <w:rsid w:val="004B572F"/>
    <w:rsid w:val="004B63C7"/>
    <w:rsid w:val="004B66AD"/>
    <w:rsid w:val="004B6EB2"/>
    <w:rsid w:val="004B700B"/>
    <w:rsid w:val="004C0556"/>
    <w:rsid w:val="004C05AD"/>
    <w:rsid w:val="004C0B6B"/>
    <w:rsid w:val="004C0F0C"/>
    <w:rsid w:val="004C128C"/>
    <w:rsid w:val="004C155B"/>
    <w:rsid w:val="004C20CD"/>
    <w:rsid w:val="004C2319"/>
    <w:rsid w:val="004C2B23"/>
    <w:rsid w:val="004C60D1"/>
    <w:rsid w:val="004C61CA"/>
    <w:rsid w:val="004C64D5"/>
    <w:rsid w:val="004C7B31"/>
    <w:rsid w:val="004C7F8F"/>
    <w:rsid w:val="004D0790"/>
    <w:rsid w:val="004D106E"/>
    <w:rsid w:val="004D1DAD"/>
    <w:rsid w:val="004D2146"/>
    <w:rsid w:val="004D24DE"/>
    <w:rsid w:val="004D290F"/>
    <w:rsid w:val="004D29E0"/>
    <w:rsid w:val="004D31F3"/>
    <w:rsid w:val="004D3C03"/>
    <w:rsid w:val="004D46E9"/>
    <w:rsid w:val="004D47C9"/>
    <w:rsid w:val="004D48E5"/>
    <w:rsid w:val="004D6140"/>
    <w:rsid w:val="004D6166"/>
    <w:rsid w:val="004D6294"/>
    <w:rsid w:val="004D779C"/>
    <w:rsid w:val="004D7AD2"/>
    <w:rsid w:val="004D7F5C"/>
    <w:rsid w:val="004E0474"/>
    <w:rsid w:val="004E0483"/>
    <w:rsid w:val="004E0656"/>
    <w:rsid w:val="004E07FA"/>
    <w:rsid w:val="004E1B59"/>
    <w:rsid w:val="004E1CB6"/>
    <w:rsid w:val="004E231E"/>
    <w:rsid w:val="004E255A"/>
    <w:rsid w:val="004E301B"/>
    <w:rsid w:val="004E3112"/>
    <w:rsid w:val="004E3163"/>
    <w:rsid w:val="004E3415"/>
    <w:rsid w:val="004E378B"/>
    <w:rsid w:val="004E3FA9"/>
    <w:rsid w:val="004E490F"/>
    <w:rsid w:val="004E5778"/>
    <w:rsid w:val="004E6753"/>
    <w:rsid w:val="004E696A"/>
    <w:rsid w:val="004E77C0"/>
    <w:rsid w:val="004F0070"/>
    <w:rsid w:val="004F086B"/>
    <w:rsid w:val="004F0BF5"/>
    <w:rsid w:val="004F0C29"/>
    <w:rsid w:val="004F17B1"/>
    <w:rsid w:val="004F29C1"/>
    <w:rsid w:val="004F3168"/>
    <w:rsid w:val="004F346F"/>
    <w:rsid w:val="004F3F69"/>
    <w:rsid w:val="004F41B3"/>
    <w:rsid w:val="004F4DAE"/>
    <w:rsid w:val="004F5C33"/>
    <w:rsid w:val="004F605C"/>
    <w:rsid w:val="004F6642"/>
    <w:rsid w:val="004F6741"/>
    <w:rsid w:val="004F6EF5"/>
    <w:rsid w:val="00500140"/>
    <w:rsid w:val="0050043A"/>
    <w:rsid w:val="0050057B"/>
    <w:rsid w:val="00500FF9"/>
    <w:rsid w:val="00501442"/>
    <w:rsid w:val="00501472"/>
    <w:rsid w:val="00502222"/>
    <w:rsid w:val="005025D1"/>
    <w:rsid w:val="00503183"/>
    <w:rsid w:val="00503AD4"/>
    <w:rsid w:val="00503FEB"/>
    <w:rsid w:val="00504388"/>
    <w:rsid w:val="00504CF2"/>
    <w:rsid w:val="00504DEB"/>
    <w:rsid w:val="00505586"/>
    <w:rsid w:val="0050671A"/>
    <w:rsid w:val="005069DE"/>
    <w:rsid w:val="005071E0"/>
    <w:rsid w:val="00507A9D"/>
    <w:rsid w:val="00507F8C"/>
    <w:rsid w:val="00507FAA"/>
    <w:rsid w:val="00510266"/>
    <w:rsid w:val="005107FE"/>
    <w:rsid w:val="00511471"/>
    <w:rsid w:val="005126B0"/>
    <w:rsid w:val="0051309F"/>
    <w:rsid w:val="005131CD"/>
    <w:rsid w:val="00513B47"/>
    <w:rsid w:val="00513C73"/>
    <w:rsid w:val="00513C9E"/>
    <w:rsid w:val="00514A95"/>
    <w:rsid w:val="00514DCD"/>
    <w:rsid w:val="00515568"/>
    <w:rsid w:val="0051558B"/>
    <w:rsid w:val="005159CB"/>
    <w:rsid w:val="0051729F"/>
    <w:rsid w:val="00517512"/>
    <w:rsid w:val="00517EFC"/>
    <w:rsid w:val="00517F5A"/>
    <w:rsid w:val="00521393"/>
    <w:rsid w:val="00522640"/>
    <w:rsid w:val="00522D89"/>
    <w:rsid w:val="00523683"/>
    <w:rsid w:val="005246E0"/>
    <w:rsid w:val="00524DC6"/>
    <w:rsid w:val="00526FE7"/>
    <w:rsid w:val="00531592"/>
    <w:rsid w:val="00531CC2"/>
    <w:rsid w:val="00531FFC"/>
    <w:rsid w:val="00531FFF"/>
    <w:rsid w:val="00532581"/>
    <w:rsid w:val="00532817"/>
    <w:rsid w:val="005328CA"/>
    <w:rsid w:val="0053298D"/>
    <w:rsid w:val="0053385F"/>
    <w:rsid w:val="00533860"/>
    <w:rsid w:val="00533FD8"/>
    <w:rsid w:val="00534973"/>
    <w:rsid w:val="00534CD5"/>
    <w:rsid w:val="00534E3A"/>
    <w:rsid w:val="00534F39"/>
    <w:rsid w:val="005361B4"/>
    <w:rsid w:val="00536B6B"/>
    <w:rsid w:val="00537C8D"/>
    <w:rsid w:val="00537CC1"/>
    <w:rsid w:val="00537D91"/>
    <w:rsid w:val="00540236"/>
    <w:rsid w:val="00540342"/>
    <w:rsid w:val="005403B0"/>
    <w:rsid w:val="00540EDB"/>
    <w:rsid w:val="00540F6D"/>
    <w:rsid w:val="00541738"/>
    <w:rsid w:val="00542234"/>
    <w:rsid w:val="005436EC"/>
    <w:rsid w:val="00543E94"/>
    <w:rsid w:val="00545C2C"/>
    <w:rsid w:val="005466C6"/>
    <w:rsid w:val="00546E62"/>
    <w:rsid w:val="00547333"/>
    <w:rsid w:val="00547390"/>
    <w:rsid w:val="00547D3D"/>
    <w:rsid w:val="005502C9"/>
    <w:rsid w:val="005508D4"/>
    <w:rsid w:val="00550E2D"/>
    <w:rsid w:val="00550E96"/>
    <w:rsid w:val="005511DF"/>
    <w:rsid w:val="005516D4"/>
    <w:rsid w:val="00551AEC"/>
    <w:rsid w:val="00552A17"/>
    <w:rsid w:val="00552E53"/>
    <w:rsid w:val="00553DCD"/>
    <w:rsid w:val="00554375"/>
    <w:rsid w:val="00554729"/>
    <w:rsid w:val="0055582D"/>
    <w:rsid w:val="005568B0"/>
    <w:rsid w:val="00556E97"/>
    <w:rsid w:val="005571F7"/>
    <w:rsid w:val="005578F1"/>
    <w:rsid w:val="00560683"/>
    <w:rsid w:val="005607BB"/>
    <w:rsid w:val="00561414"/>
    <w:rsid w:val="005615F9"/>
    <w:rsid w:val="0056196E"/>
    <w:rsid w:val="00563156"/>
    <w:rsid w:val="00563295"/>
    <w:rsid w:val="00563835"/>
    <w:rsid w:val="00564309"/>
    <w:rsid w:val="00564BB5"/>
    <w:rsid w:val="005655A0"/>
    <w:rsid w:val="00567EA8"/>
    <w:rsid w:val="00571E4E"/>
    <w:rsid w:val="00571FCE"/>
    <w:rsid w:val="0057264D"/>
    <w:rsid w:val="005728B9"/>
    <w:rsid w:val="00572B51"/>
    <w:rsid w:val="0057384A"/>
    <w:rsid w:val="00573B4C"/>
    <w:rsid w:val="00573D8F"/>
    <w:rsid w:val="00574313"/>
    <w:rsid w:val="005743C5"/>
    <w:rsid w:val="0057519A"/>
    <w:rsid w:val="00575677"/>
    <w:rsid w:val="00576038"/>
    <w:rsid w:val="005761D0"/>
    <w:rsid w:val="005762C1"/>
    <w:rsid w:val="00576B65"/>
    <w:rsid w:val="00577071"/>
    <w:rsid w:val="00577947"/>
    <w:rsid w:val="005809F6"/>
    <w:rsid w:val="0058139B"/>
    <w:rsid w:val="0058151C"/>
    <w:rsid w:val="0058182E"/>
    <w:rsid w:val="00582210"/>
    <w:rsid w:val="0058295D"/>
    <w:rsid w:val="00582BF7"/>
    <w:rsid w:val="00583172"/>
    <w:rsid w:val="00583396"/>
    <w:rsid w:val="00583606"/>
    <w:rsid w:val="00583A5C"/>
    <w:rsid w:val="00583C19"/>
    <w:rsid w:val="00583D2E"/>
    <w:rsid w:val="00584BE7"/>
    <w:rsid w:val="00584D56"/>
    <w:rsid w:val="00585C10"/>
    <w:rsid w:val="00585F25"/>
    <w:rsid w:val="005863F1"/>
    <w:rsid w:val="00587CC1"/>
    <w:rsid w:val="0059021E"/>
    <w:rsid w:val="005914B1"/>
    <w:rsid w:val="00591FD1"/>
    <w:rsid w:val="005921F7"/>
    <w:rsid w:val="00592498"/>
    <w:rsid w:val="00592A71"/>
    <w:rsid w:val="005930D5"/>
    <w:rsid w:val="0059373B"/>
    <w:rsid w:val="00594839"/>
    <w:rsid w:val="00594BB1"/>
    <w:rsid w:val="00594CA2"/>
    <w:rsid w:val="00596218"/>
    <w:rsid w:val="00597789"/>
    <w:rsid w:val="005977EC"/>
    <w:rsid w:val="00597E3A"/>
    <w:rsid w:val="005A0BB6"/>
    <w:rsid w:val="005A15F2"/>
    <w:rsid w:val="005A1AC7"/>
    <w:rsid w:val="005A25D3"/>
    <w:rsid w:val="005A4A09"/>
    <w:rsid w:val="005A5842"/>
    <w:rsid w:val="005A598E"/>
    <w:rsid w:val="005A5FA1"/>
    <w:rsid w:val="005A6D88"/>
    <w:rsid w:val="005A71C9"/>
    <w:rsid w:val="005A77EB"/>
    <w:rsid w:val="005A7C21"/>
    <w:rsid w:val="005B15B3"/>
    <w:rsid w:val="005B19F4"/>
    <w:rsid w:val="005B2A94"/>
    <w:rsid w:val="005B3D6F"/>
    <w:rsid w:val="005B4290"/>
    <w:rsid w:val="005B42AF"/>
    <w:rsid w:val="005B520A"/>
    <w:rsid w:val="005B57C0"/>
    <w:rsid w:val="005B5B33"/>
    <w:rsid w:val="005B5EFE"/>
    <w:rsid w:val="005B5F9F"/>
    <w:rsid w:val="005B70EE"/>
    <w:rsid w:val="005B7479"/>
    <w:rsid w:val="005B7797"/>
    <w:rsid w:val="005B7DF0"/>
    <w:rsid w:val="005B7FC1"/>
    <w:rsid w:val="005C0D11"/>
    <w:rsid w:val="005C0F2F"/>
    <w:rsid w:val="005C12DD"/>
    <w:rsid w:val="005C1B89"/>
    <w:rsid w:val="005C2C66"/>
    <w:rsid w:val="005C3284"/>
    <w:rsid w:val="005C3A40"/>
    <w:rsid w:val="005C4420"/>
    <w:rsid w:val="005C579C"/>
    <w:rsid w:val="005C6334"/>
    <w:rsid w:val="005C6436"/>
    <w:rsid w:val="005C65CE"/>
    <w:rsid w:val="005C6718"/>
    <w:rsid w:val="005C67D3"/>
    <w:rsid w:val="005C68C4"/>
    <w:rsid w:val="005C6D7B"/>
    <w:rsid w:val="005C79AB"/>
    <w:rsid w:val="005C7B12"/>
    <w:rsid w:val="005D0188"/>
    <w:rsid w:val="005D0D2A"/>
    <w:rsid w:val="005D1121"/>
    <w:rsid w:val="005D14FD"/>
    <w:rsid w:val="005D1838"/>
    <w:rsid w:val="005D1877"/>
    <w:rsid w:val="005D1C66"/>
    <w:rsid w:val="005D1D95"/>
    <w:rsid w:val="005D2384"/>
    <w:rsid w:val="005D3998"/>
    <w:rsid w:val="005D483C"/>
    <w:rsid w:val="005D7D49"/>
    <w:rsid w:val="005D7D9F"/>
    <w:rsid w:val="005D7FEB"/>
    <w:rsid w:val="005E0D74"/>
    <w:rsid w:val="005E240C"/>
    <w:rsid w:val="005E2F24"/>
    <w:rsid w:val="005E35AE"/>
    <w:rsid w:val="005E47A5"/>
    <w:rsid w:val="005E4A9F"/>
    <w:rsid w:val="005E5E50"/>
    <w:rsid w:val="005E6563"/>
    <w:rsid w:val="005E66BA"/>
    <w:rsid w:val="005E686D"/>
    <w:rsid w:val="005E693A"/>
    <w:rsid w:val="005E6D1C"/>
    <w:rsid w:val="005E71D4"/>
    <w:rsid w:val="005E7981"/>
    <w:rsid w:val="005E7F35"/>
    <w:rsid w:val="005F07D5"/>
    <w:rsid w:val="005F16D9"/>
    <w:rsid w:val="005F2431"/>
    <w:rsid w:val="005F28CA"/>
    <w:rsid w:val="005F37F5"/>
    <w:rsid w:val="005F4565"/>
    <w:rsid w:val="005F560C"/>
    <w:rsid w:val="005F6234"/>
    <w:rsid w:val="005F7C19"/>
    <w:rsid w:val="005F7E81"/>
    <w:rsid w:val="005F7F04"/>
    <w:rsid w:val="00600093"/>
    <w:rsid w:val="0060028F"/>
    <w:rsid w:val="00600452"/>
    <w:rsid w:val="0060097C"/>
    <w:rsid w:val="00602C7C"/>
    <w:rsid w:val="00602D6D"/>
    <w:rsid w:val="00603937"/>
    <w:rsid w:val="00603B9F"/>
    <w:rsid w:val="00605222"/>
    <w:rsid w:val="00605ACA"/>
    <w:rsid w:val="0060642E"/>
    <w:rsid w:val="0060688A"/>
    <w:rsid w:val="00606977"/>
    <w:rsid w:val="00606BCD"/>
    <w:rsid w:val="00607B3B"/>
    <w:rsid w:val="00607C51"/>
    <w:rsid w:val="00611A61"/>
    <w:rsid w:val="006120AB"/>
    <w:rsid w:val="006120F9"/>
    <w:rsid w:val="00613274"/>
    <w:rsid w:val="00613ED2"/>
    <w:rsid w:val="0061416D"/>
    <w:rsid w:val="00614380"/>
    <w:rsid w:val="006147A3"/>
    <w:rsid w:val="00614FE4"/>
    <w:rsid w:val="00615107"/>
    <w:rsid w:val="006155DC"/>
    <w:rsid w:val="00615A3E"/>
    <w:rsid w:val="00615B89"/>
    <w:rsid w:val="0061616F"/>
    <w:rsid w:val="006163A0"/>
    <w:rsid w:val="00616AC5"/>
    <w:rsid w:val="00617196"/>
    <w:rsid w:val="00617821"/>
    <w:rsid w:val="00617A72"/>
    <w:rsid w:val="00617E96"/>
    <w:rsid w:val="00620C90"/>
    <w:rsid w:val="006221CA"/>
    <w:rsid w:val="006223CA"/>
    <w:rsid w:val="006224CA"/>
    <w:rsid w:val="00622796"/>
    <w:rsid w:val="00623930"/>
    <w:rsid w:val="00624B46"/>
    <w:rsid w:val="00624E60"/>
    <w:rsid w:val="00624E65"/>
    <w:rsid w:val="006256B0"/>
    <w:rsid w:val="00625989"/>
    <w:rsid w:val="00625E8E"/>
    <w:rsid w:val="00626787"/>
    <w:rsid w:val="006269BA"/>
    <w:rsid w:val="00627CBB"/>
    <w:rsid w:val="006304E7"/>
    <w:rsid w:val="00630A06"/>
    <w:rsid w:val="00630A1C"/>
    <w:rsid w:val="00631AA3"/>
    <w:rsid w:val="0063247E"/>
    <w:rsid w:val="0063254E"/>
    <w:rsid w:val="0063262D"/>
    <w:rsid w:val="00632735"/>
    <w:rsid w:val="0063364F"/>
    <w:rsid w:val="00633A6E"/>
    <w:rsid w:val="006342F5"/>
    <w:rsid w:val="006359C2"/>
    <w:rsid w:val="00635FC8"/>
    <w:rsid w:val="00636570"/>
    <w:rsid w:val="0063662E"/>
    <w:rsid w:val="00636BED"/>
    <w:rsid w:val="00637D6D"/>
    <w:rsid w:val="00640D2E"/>
    <w:rsid w:val="0064198B"/>
    <w:rsid w:val="00641C5F"/>
    <w:rsid w:val="0064228E"/>
    <w:rsid w:val="0064244C"/>
    <w:rsid w:val="00642F88"/>
    <w:rsid w:val="0064388B"/>
    <w:rsid w:val="00643E45"/>
    <w:rsid w:val="0064548A"/>
    <w:rsid w:val="006454C7"/>
    <w:rsid w:val="00645530"/>
    <w:rsid w:val="006460C1"/>
    <w:rsid w:val="00646ACE"/>
    <w:rsid w:val="006474CF"/>
    <w:rsid w:val="00647A57"/>
    <w:rsid w:val="00647FC1"/>
    <w:rsid w:val="00650351"/>
    <w:rsid w:val="00650751"/>
    <w:rsid w:val="0065077F"/>
    <w:rsid w:val="00652684"/>
    <w:rsid w:val="00652A26"/>
    <w:rsid w:val="006536F5"/>
    <w:rsid w:val="00653A1D"/>
    <w:rsid w:val="00653C28"/>
    <w:rsid w:val="00654994"/>
    <w:rsid w:val="006553F6"/>
    <w:rsid w:val="006555B1"/>
    <w:rsid w:val="00655744"/>
    <w:rsid w:val="00655933"/>
    <w:rsid w:val="00655C0E"/>
    <w:rsid w:val="00655DA5"/>
    <w:rsid w:val="00655EA9"/>
    <w:rsid w:val="00656543"/>
    <w:rsid w:val="00657795"/>
    <w:rsid w:val="006602D9"/>
    <w:rsid w:val="006612B1"/>
    <w:rsid w:val="0066155A"/>
    <w:rsid w:val="00662955"/>
    <w:rsid w:val="006629DD"/>
    <w:rsid w:val="00662B60"/>
    <w:rsid w:val="006631BA"/>
    <w:rsid w:val="00663C76"/>
    <w:rsid w:val="00663DC9"/>
    <w:rsid w:val="006642F7"/>
    <w:rsid w:val="0066492F"/>
    <w:rsid w:val="00665238"/>
    <w:rsid w:val="006655C2"/>
    <w:rsid w:val="00665B66"/>
    <w:rsid w:val="00665B90"/>
    <w:rsid w:val="00667645"/>
    <w:rsid w:val="00670DF0"/>
    <w:rsid w:val="00672574"/>
    <w:rsid w:val="006726D2"/>
    <w:rsid w:val="006728CE"/>
    <w:rsid w:val="00673399"/>
    <w:rsid w:val="00673573"/>
    <w:rsid w:val="006738F8"/>
    <w:rsid w:val="006739C3"/>
    <w:rsid w:val="00674241"/>
    <w:rsid w:val="00674D82"/>
    <w:rsid w:val="00675997"/>
    <w:rsid w:val="00676A1B"/>
    <w:rsid w:val="00676E92"/>
    <w:rsid w:val="006774F2"/>
    <w:rsid w:val="00677C7E"/>
    <w:rsid w:val="006806B9"/>
    <w:rsid w:val="006809CD"/>
    <w:rsid w:val="0068214B"/>
    <w:rsid w:val="00682192"/>
    <w:rsid w:val="006821F9"/>
    <w:rsid w:val="006827A0"/>
    <w:rsid w:val="00682EF1"/>
    <w:rsid w:val="00683059"/>
    <w:rsid w:val="00683528"/>
    <w:rsid w:val="00691539"/>
    <w:rsid w:val="00691F36"/>
    <w:rsid w:val="006920D2"/>
    <w:rsid w:val="0069210E"/>
    <w:rsid w:val="006929B2"/>
    <w:rsid w:val="00692C92"/>
    <w:rsid w:val="0069301E"/>
    <w:rsid w:val="00693639"/>
    <w:rsid w:val="00693689"/>
    <w:rsid w:val="00694020"/>
    <w:rsid w:val="00694175"/>
    <w:rsid w:val="0069466F"/>
    <w:rsid w:val="0069476A"/>
    <w:rsid w:val="00694D78"/>
    <w:rsid w:val="006950C8"/>
    <w:rsid w:val="006967A2"/>
    <w:rsid w:val="00697611"/>
    <w:rsid w:val="00697772"/>
    <w:rsid w:val="006A07D0"/>
    <w:rsid w:val="006A0924"/>
    <w:rsid w:val="006A1EB9"/>
    <w:rsid w:val="006A240F"/>
    <w:rsid w:val="006A3213"/>
    <w:rsid w:val="006A3B5C"/>
    <w:rsid w:val="006A47E6"/>
    <w:rsid w:val="006A4DE4"/>
    <w:rsid w:val="006A532A"/>
    <w:rsid w:val="006A57BC"/>
    <w:rsid w:val="006A6AAD"/>
    <w:rsid w:val="006B087C"/>
    <w:rsid w:val="006B0B5C"/>
    <w:rsid w:val="006B1096"/>
    <w:rsid w:val="006B1394"/>
    <w:rsid w:val="006B2C3E"/>
    <w:rsid w:val="006B2C42"/>
    <w:rsid w:val="006B4653"/>
    <w:rsid w:val="006B48F6"/>
    <w:rsid w:val="006B51CB"/>
    <w:rsid w:val="006B5C8C"/>
    <w:rsid w:val="006B7135"/>
    <w:rsid w:val="006B7445"/>
    <w:rsid w:val="006B7765"/>
    <w:rsid w:val="006B7D6D"/>
    <w:rsid w:val="006C0249"/>
    <w:rsid w:val="006C0719"/>
    <w:rsid w:val="006C07B8"/>
    <w:rsid w:val="006C0C5A"/>
    <w:rsid w:val="006C1136"/>
    <w:rsid w:val="006C1875"/>
    <w:rsid w:val="006C252C"/>
    <w:rsid w:val="006C29D8"/>
    <w:rsid w:val="006C318E"/>
    <w:rsid w:val="006C3257"/>
    <w:rsid w:val="006C3D5D"/>
    <w:rsid w:val="006C41EF"/>
    <w:rsid w:val="006C47DC"/>
    <w:rsid w:val="006C54CB"/>
    <w:rsid w:val="006C598B"/>
    <w:rsid w:val="006C60CE"/>
    <w:rsid w:val="006C6BBF"/>
    <w:rsid w:val="006C72EE"/>
    <w:rsid w:val="006C77FF"/>
    <w:rsid w:val="006C7B88"/>
    <w:rsid w:val="006C7BC5"/>
    <w:rsid w:val="006D088B"/>
    <w:rsid w:val="006D0ED5"/>
    <w:rsid w:val="006D100A"/>
    <w:rsid w:val="006D1309"/>
    <w:rsid w:val="006D22F1"/>
    <w:rsid w:val="006D23BB"/>
    <w:rsid w:val="006D2507"/>
    <w:rsid w:val="006D28BA"/>
    <w:rsid w:val="006D30DB"/>
    <w:rsid w:val="006D3749"/>
    <w:rsid w:val="006D37D9"/>
    <w:rsid w:val="006D412D"/>
    <w:rsid w:val="006D59DA"/>
    <w:rsid w:val="006D603C"/>
    <w:rsid w:val="006D60AB"/>
    <w:rsid w:val="006D6C22"/>
    <w:rsid w:val="006D7E39"/>
    <w:rsid w:val="006E0667"/>
    <w:rsid w:val="006E1F75"/>
    <w:rsid w:val="006E319A"/>
    <w:rsid w:val="006E3A7D"/>
    <w:rsid w:val="006E5166"/>
    <w:rsid w:val="006E5FA7"/>
    <w:rsid w:val="006E6914"/>
    <w:rsid w:val="006E7982"/>
    <w:rsid w:val="006F093B"/>
    <w:rsid w:val="006F1254"/>
    <w:rsid w:val="006F13CC"/>
    <w:rsid w:val="006F13F9"/>
    <w:rsid w:val="006F150A"/>
    <w:rsid w:val="006F17B5"/>
    <w:rsid w:val="006F1E80"/>
    <w:rsid w:val="006F2301"/>
    <w:rsid w:val="006F2827"/>
    <w:rsid w:val="006F2D7F"/>
    <w:rsid w:val="006F374E"/>
    <w:rsid w:val="006F48FD"/>
    <w:rsid w:val="006F5585"/>
    <w:rsid w:val="006F619D"/>
    <w:rsid w:val="006F6757"/>
    <w:rsid w:val="006F6CEA"/>
    <w:rsid w:val="006F6FB4"/>
    <w:rsid w:val="006F7307"/>
    <w:rsid w:val="006F7B0B"/>
    <w:rsid w:val="006F7DF5"/>
    <w:rsid w:val="006F7F56"/>
    <w:rsid w:val="006F7FFC"/>
    <w:rsid w:val="007011BD"/>
    <w:rsid w:val="0070140F"/>
    <w:rsid w:val="007016DE"/>
    <w:rsid w:val="00701DC5"/>
    <w:rsid w:val="00701E62"/>
    <w:rsid w:val="0070202F"/>
    <w:rsid w:val="0070220E"/>
    <w:rsid w:val="00702441"/>
    <w:rsid w:val="007029CF"/>
    <w:rsid w:val="007029DB"/>
    <w:rsid w:val="00702FC8"/>
    <w:rsid w:val="007030B1"/>
    <w:rsid w:val="00703701"/>
    <w:rsid w:val="00703F91"/>
    <w:rsid w:val="007059B1"/>
    <w:rsid w:val="00706056"/>
    <w:rsid w:val="007063A7"/>
    <w:rsid w:val="007064DD"/>
    <w:rsid w:val="00711D1D"/>
    <w:rsid w:val="00713CBD"/>
    <w:rsid w:val="00713FBF"/>
    <w:rsid w:val="007147E9"/>
    <w:rsid w:val="00714858"/>
    <w:rsid w:val="00715598"/>
    <w:rsid w:val="00715923"/>
    <w:rsid w:val="007172E7"/>
    <w:rsid w:val="00717300"/>
    <w:rsid w:val="0071742E"/>
    <w:rsid w:val="007178F2"/>
    <w:rsid w:val="00717F4F"/>
    <w:rsid w:val="0072015F"/>
    <w:rsid w:val="00720447"/>
    <w:rsid w:val="0072084F"/>
    <w:rsid w:val="0072110C"/>
    <w:rsid w:val="007211D0"/>
    <w:rsid w:val="00721747"/>
    <w:rsid w:val="00724098"/>
    <w:rsid w:val="007243E9"/>
    <w:rsid w:val="007251B1"/>
    <w:rsid w:val="007254DF"/>
    <w:rsid w:val="0072568F"/>
    <w:rsid w:val="007258F6"/>
    <w:rsid w:val="0072593B"/>
    <w:rsid w:val="007272FB"/>
    <w:rsid w:val="0072793D"/>
    <w:rsid w:val="00730990"/>
    <w:rsid w:val="00731895"/>
    <w:rsid w:val="00731A76"/>
    <w:rsid w:val="007333DB"/>
    <w:rsid w:val="00733513"/>
    <w:rsid w:val="007335D0"/>
    <w:rsid w:val="00734A26"/>
    <w:rsid w:val="00734C5C"/>
    <w:rsid w:val="007356AA"/>
    <w:rsid w:val="007368AA"/>
    <w:rsid w:val="00736A39"/>
    <w:rsid w:val="00736B3B"/>
    <w:rsid w:val="00736E24"/>
    <w:rsid w:val="00740104"/>
    <w:rsid w:val="00740945"/>
    <w:rsid w:val="00740F91"/>
    <w:rsid w:val="0074146B"/>
    <w:rsid w:val="0074260F"/>
    <w:rsid w:val="00742DB5"/>
    <w:rsid w:val="00742E09"/>
    <w:rsid w:val="007446FC"/>
    <w:rsid w:val="00747467"/>
    <w:rsid w:val="007477E2"/>
    <w:rsid w:val="00747E76"/>
    <w:rsid w:val="0075023D"/>
    <w:rsid w:val="00750EB8"/>
    <w:rsid w:val="007522AB"/>
    <w:rsid w:val="00752F0A"/>
    <w:rsid w:val="007540A4"/>
    <w:rsid w:val="007555FC"/>
    <w:rsid w:val="007558CB"/>
    <w:rsid w:val="00755C00"/>
    <w:rsid w:val="00755C4A"/>
    <w:rsid w:val="00755E7F"/>
    <w:rsid w:val="0075730B"/>
    <w:rsid w:val="00757339"/>
    <w:rsid w:val="0075773F"/>
    <w:rsid w:val="00757750"/>
    <w:rsid w:val="00760273"/>
    <w:rsid w:val="00760AF8"/>
    <w:rsid w:val="00760E02"/>
    <w:rsid w:val="007612AA"/>
    <w:rsid w:val="00762B32"/>
    <w:rsid w:val="007642B4"/>
    <w:rsid w:val="00765F9A"/>
    <w:rsid w:val="00766588"/>
    <w:rsid w:val="007665C6"/>
    <w:rsid w:val="00766B0E"/>
    <w:rsid w:val="00766E1C"/>
    <w:rsid w:val="007676A5"/>
    <w:rsid w:val="00767BF6"/>
    <w:rsid w:val="00767E6B"/>
    <w:rsid w:val="007714A3"/>
    <w:rsid w:val="00771AF7"/>
    <w:rsid w:val="0077241C"/>
    <w:rsid w:val="00772453"/>
    <w:rsid w:val="00772481"/>
    <w:rsid w:val="00772D7B"/>
    <w:rsid w:val="0077523C"/>
    <w:rsid w:val="0077555C"/>
    <w:rsid w:val="0077572C"/>
    <w:rsid w:val="00775770"/>
    <w:rsid w:val="00775F99"/>
    <w:rsid w:val="00777A63"/>
    <w:rsid w:val="00777B52"/>
    <w:rsid w:val="00780C5D"/>
    <w:rsid w:val="007814FA"/>
    <w:rsid w:val="00781BF0"/>
    <w:rsid w:val="00781CF8"/>
    <w:rsid w:val="00781DDC"/>
    <w:rsid w:val="00781E6C"/>
    <w:rsid w:val="007825B1"/>
    <w:rsid w:val="00782CE9"/>
    <w:rsid w:val="00782E3E"/>
    <w:rsid w:val="00783999"/>
    <w:rsid w:val="00783F97"/>
    <w:rsid w:val="00784518"/>
    <w:rsid w:val="007851CA"/>
    <w:rsid w:val="00785742"/>
    <w:rsid w:val="0078585E"/>
    <w:rsid w:val="00785A36"/>
    <w:rsid w:val="00785D49"/>
    <w:rsid w:val="00785E9E"/>
    <w:rsid w:val="00786076"/>
    <w:rsid w:val="00786143"/>
    <w:rsid w:val="0078714B"/>
    <w:rsid w:val="00790539"/>
    <w:rsid w:val="0079088A"/>
    <w:rsid w:val="007918AB"/>
    <w:rsid w:val="00792317"/>
    <w:rsid w:val="0079239E"/>
    <w:rsid w:val="007923F7"/>
    <w:rsid w:val="0079282D"/>
    <w:rsid w:val="00793AEA"/>
    <w:rsid w:val="00793DDD"/>
    <w:rsid w:val="00793E5E"/>
    <w:rsid w:val="00794219"/>
    <w:rsid w:val="00794B5A"/>
    <w:rsid w:val="0079509D"/>
    <w:rsid w:val="00795427"/>
    <w:rsid w:val="00797AD9"/>
    <w:rsid w:val="00797D96"/>
    <w:rsid w:val="007A091E"/>
    <w:rsid w:val="007A0E5D"/>
    <w:rsid w:val="007A130C"/>
    <w:rsid w:val="007A28FC"/>
    <w:rsid w:val="007A2ECB"/>
    <w:rsid w:val="007A38F3"/>
    <w:rsid w:val="007A3A45"/>
    <w:rsid w:val="007A40D9"/>
    <w:rsid w:val="007A42C4"/>
    <w:rsid w:val="007A46CB"/>
    <w:rsid w:val="007A4903"/>
    <w:rsid w:val="007A4EBD"/>
    <w:rsid w:val="007A539C"/>
    <w:rsid w:val="007A5587"/>
    <w:rsid w:val="007A6798"/>
    <w:rsid w:val="007A6E76"/>
    <w:rsid w:val="007A774E"/>
    <w:rsid w:val="007B02D7"/>
    <w:rsid w:val="007B0DFA"/>
    <w:rsid w:val="007B1096"/>
    <w:rsid w:val="007B13BE"/>
    <w:rsid w:val="007B2903"/>
    <w:rsid w:val="007B29EB"/>
    <w:rsid w:val="007B2A31"/>
    <w:rsid w:val="007B3177"/>
    <w:rsid w:val="007B31A5"/>
    <w:rsid w:val="007B3505"/>
    <w:rsid w:val="007B43FB"/>
    <w:rsid w:val="007B4887"/>
    <w:rsid w:val="007B48D1"/>
    <w:rsid w:val="007B4991"/>
    <w:rsid w:val="007B5077"/>
    <w:rsid w:val="007B5345"/>
    <w:rsid w:val="007B558C"/>
    <w:rsid w:val="007B5847"/>
    <w:rsid w:val="007B5CE8"/>
    <w:rsid w:val="007B6686"/>
    <w:rsid w:val="007B6A3B"/>
    <w:rsid w:val="007B705D"/>
    <w:rsid w:val="007B72D1"/>
    <w:rsid w:val="007B7B1D"/>
    <w:rsid w:val="007B7DAA"/>
    <w:rsid w:val="007C016F"/>
    <w:rsid w:val="007C0683"/>
    <w:rsid w:val="007C09BA"/>
    <w:rsid w:val="007C0ACB"/>
    <w:rsid w:val="007C2618"/>
    <w:rsid w:val="007C28B8"/>
    <w:rsid w:val="007C2A47"/>
    <w:rsid w:val="007C38B0"/>
    <w:rsid w:val="007C393D"/>
    <w:rsid w:val="007C3EC9"/>
    <w:rsid w:val="007C46C1"/>
    <w:rsid w:val="007C5394"/>
    <w:rsid w:val="007C53B5"/>
    <w:rsid w:val="007C62C9"/>
    <w:rsid w:val="007C6DE5"/>
    <w:rsid w:val="007C75A1"/>
    <w:rsid w:val="007C79F1"/>
    <w:rsid w:val="007C7E7C"/>
    <w:rsid w:val="007C7EFF"/>
    <w:rsid w:val="007D072D"/>
    <w:rsid w:val="007D07D2"/>
    <w:rsid w:val="007D102F"/>
    <w:rsid w:val="007D177F"/>
    <w:rsid w:val="007D2529"/>
    <w:rsid w:val="007D3E72"/>
    <w:rsid w:val="007D52C1"/>
    <w:rsid w:val="007D624C"/>
    <w:rsid w:val="007D6721"/>
    <w:rsid w:val="007D7B0F"/>
    <w:rsid w:val="007E1294"/>
    <w:rsid w:val="007E1B7A"/>
    <w:rsid w:val="007E24BE"/>
    <w:rsid w:val="007E2AE2"/>
    <w:rsid w:val="007E33B3"/>
    <w:rsid w:val="007E3783"/>
    <w:rsid w:val="007E3839"/>
    <w:rsid w:val="007E3E30"/>
    <w:rsid w:val="007E46E4"/>
    <w:rsid w:val="007E4DFC"/>
    <w:rsid w:val="007E5329"/>
    <w:rsid w:val="007E55E0"/>
    <w:rsid w:val="007E6084"/>
    <w:rsid w:val="007E7966"/>
    <w:rsid w:val="007F03C3"/>
    <w:rsid w:val="007F0437"/>
    <w:rsid w:val="007F09B9"/>
    <w:rsid w:val="007F1365"/>
    <w:rsid w:val="007F14F9"/>
    <w:rsid w:val="007F310A"/>
    <w:rsid w:val="007F3DB1"/>
    <w:rsid w:val="007F4919"/>
    <w:rsid w:val="007F539E"/>
    <w:rsid w:val="007F57CA"/>
    <w:rsid w:val="007F5AF2"/>
    <w:rsid w:val="007F5F0A"/>
    <w:rsid w:val="007F6280"/>
    <w:rsid w:val="007F6AF5"/>
    <w:rsid w:val="007F6C58"/>
    <w:rsid w:val="007F7A90"/>
    <w:rsid w:val="00800AC4"/>
    <w:rsid w:val="0080218C"/>
    <w:rsid w:val="008022F2"/>
    <w:rsid w:val="00802ACD"/>
    <w:rsid w:val="00802CAB"/>
    <w:rsid w:val="0080323E"/>
    <w:rsid w:val="00803579"/>
    <w:rsid w:val="00804CF6"/>
    <w:rsid w:val="00804EAB"/>
    <w:rsid w:val="00804F0C"/>
    <w:rsid w:val="0080533C"/>
    <w:rsid w:val="0080602D"/>
    <w:rsid w:val="00806BF9"/>
    <w:rsid w:val="008071EE"/>
    <w:rsid w:val="008072E5"/>
    <w:rsid w:val="00812AD4"/>
    <w:rsid w:val="00812DC7"/>
    <w:rsid w:val="008132BB"/>
    <w:rsid w:val="00814D1D"/>
    <w:rsid w:val="00815544"/>
    <w:rsid w:val="00817D7D"/>
    <w:rsid w:val="008202FA"/>
    <w:rsid w:val="008203F2"/>
    <w:rsid w:val="0082157E"/>
    <w:rsid w:val="0082168C"/>
    <w:rsid w:val="00821876"/>
    <w:rsid w:val="0082199D"/>
    <w:rsid w:val="00821CD0"/>
    <w:rsid w:val="008229DE"/>
    <w:rsid w:val="008229FD"/>
    <w:rsid w:val="0082315C"/>
    <w:rsid w:val="008235EA"/>
    <w:rsid w:val="008249AF"/>
    <w:rsid w:val="00825391"/>
    <w:rsid w:val="008254CF"/>
    <w:rsid w:val="00825A1D"/>
    <w:rsid w:val="008262F1"/>
    <w:rsid w:val="008263F9"/>
    <w:rsid w:val="00826E22"/>
    <w:rsid w:val="00827BF7"/>
    <w:rsid w:val="00827FDF"/>
    <w:rsid w:val="00830F7C"/>
    <w:rsid w:val="00831178"/>
    <w:rsid w:val="0083177E"/>
    <w:rsid w:val="008317B9"/>
    <w:rsid w:val="00831F3A"/>
    <w:rsid w:val="008329DE"/>
    <w:rsid w:val="00832DF3"/>
    <w:rsid w:val="0083315E"/>
    <w:rsid w:val="00833390"/>
    <w:rsid w:val="0083357E"/>
    <w:rsid w:val="008348E9"/>
    <w:rsid w:val="00834CF3"/>
    <w:rsid w:val="0083512F"/>
    <w:rsid w:val="00835ED1"/>
    <w:rsid w:val="00836101"/>
    <w:rsid w:val="0083646A"/>
    <w:rsid w:val="008369AC"/>
    <w:rsid w:val="00836DF3"/>
    <w:rsid w:val="00840CA7"/>
    <w:rsid w:val="00841490"/>
    <w:rsid w:val="0084189A"/>
    <w:rsid w:val="00841CFF"/>
    <w:rsid w:val="00842336"/>
    <w:rsid w:val="00842B89"/>
    <w:rsid w:val="00843160"/>
    <w:rsid w:val="0084392C"/>
    <w:rsid w:val="00843D66"/>
    <w:rsid w:val="00843DC8"/>
    <w:rsid w:val="00843E9D"/>
    <w:rsid w:val="00844B7A"/>
    <w:rsid w:val="00845137"/>
    <w:rsid w:val="008451B5"/>
    <w:rsid w:val="00845613"/>
    <w:rsid w:val="0084578F"/>
    <w:rsid w:val="00845AD8"/>
    <w:rsid w:val="00846802"/>
    <w:rsid w:val="00846873"/>
    <w:rsid w:val="00846F7E"/>
    <w:rsid w:val="0084719B"/>
    <w:rsid w:val="00847D6D"/>
    <w:rsid w:val="00847E39"/>
    <w:rsid w:val="0085034A"/>
    <w:rsid w:val="00850E24"/>
    <w:rsid w:val="00851053"/>
    <w:rsid w:val="0085218B"/>
    <w:rsid w:val="00852295"/>
    <w:rsid w:val="0085251D"/>
    <w:rsid w:val="00852556"/>
    <w:rsid w:val="00852870"/>
    <w:rsid w:val="0085293E"/>
    <w:rsid w:val="0085329C"/>
    <w:rsid w:val="00854859"/>
    <w:rsid w:val="00854FF9"/>
    <w:rsid w:val="008554BC"/>
    <w:rsid w:val="00855C19"/>
    <w:rsid w:val="008569E3"/>
    <w:rsid w:val="008575EE"/>
    <w:rsid w:val="008600D6"/>
    <w:rsid w:val="00860430"/>
    <w:rsid w:val="00861F12"/>
    <w:rsid w:val="00862747"/>
    <w:rsid w:val="0086289D"/>
    <w:rsid w:val="00863270"/>
    <w:rsid w:val="00863358"/>
    <w:rsid w:val="0086382C"/>
    <w:rsid w:val="00863DF2"/>
    <w:rsid w:val="00863FB2"/>
    <w:rsid w:val="00864E43"/>
    <w:rsid w:val="00864FE4"/>
    <w:rsid w:val="0086541B"/>
    <w:rsid w:val="00865A76"/>
    <w:rsid w:val="00865AD5"/>
    <w:rsid w:val="00865D54"/>
    <w:rsid w:val="00866A75"/>
    <w:rsid w:val="00867241"/>
    <w:rsid w:val="00867364"/>
    <w:rsid w:val="00870861"/>
    <w:rsid w:val="00870F59"/>
    <w:rsid w:val="0087185B"/>
    <w:rsid w:val="00871A06"/>
    <w:rsid w:val="008721EA"/>
    <w:rsid w:val="00873389"/>
    <w:rsid w:val="00874788"/>
    <w:rsid w:val="00874DE7"/>
    <w:rsid w:val="00874ED3"/>
    <w:rsid w:val="00874F55"/>
    <w:rsid w:val="00875A5D"/>
    <w:rsid w:val="00875E37"/>
    <w:rsid w:val="00876780"/>
    <w:rsid w:val="00876A3F"/>
    <w:rsid w:val="00877104"/>
    <w:rsid w:val="00877211"/>
    <w:rsid w:val="008775BA"/>
    <w:rsid w:val="008802F4"/>
    <w:rsid w:val="008805C1"/>
    <w:rsid w:val="00880D34"/>
    <w:rsid w:val="008812FD"/>
    <w:rsid w:val="008818B5"/>
    <w:rsid w:val="008818EF"/>
    <w:rsid w:val="00881A96"/>
    <w:rsid w:val="00882840"/>
    <w:rsid w:val="00883253"/>
    <w:rsid w:val="008832A8"/>
    <w:rsid w:val="00883587"/>
    <w:rsid w:val="0088379E"/>
    <w:rsid w:val="008842AA"/>
    <w:rsid w:val="00885178"/>
    <w:rsid w:val="008855D1"/>
    <w:rsid w:val="00885FC3"/>
    <w:rsid w:val="008868D1"/>
    <w:rsid w:val="00886B02"/>
    <w:rsid w:val="00887918"/>
    <w:rsid w:val="00890360"/>
    <w:rsid w:val="00890A88"/>
    <w:rsid w:val="008910E8"/>
    <w:rsid w:val="008918B8"/>
    <w:rsid w:val="00891D94"/>
    <w:rsid w:val="00892014"/>
    <w:rsid w:val="00893247"/>
    <w:rsid w:val="00893705"/>
    <w:rsid w:val="00893987"/>
    <w:rsid w:val="00894EFB"/>
    <w:rsid w:val="008957CE"/>
    <w:rsid w:val="00895ABC"/>
    <w:rsid w:val="0089608C"/>
    <w:rsid w:val="0089667F"/>
    <w:rsid w:val="008971B7"/>
    <w:rsid w:val="0089743D"/>
    <w:rsid w:val="00897B3B"/>
    <w:rsid w:val="008A1AA2"/>
    <w:rsid w:val="008A22A6"/>
    <w:rsid w:val="008A247C"/>
    <w:rsid w:val="008A2ACF"/>
    <w:rsid w:val="008A2BF3"/>
    <w:rsid w:val="008A37A9"/>
    <w:rsid w:val="008A3AC1"/>
    <w:rsid w:val="008A3C01"/>
    <w:rsid w:val="008A3C99"/>
    <w:rsid w:val="008A3DFD"/>
    <w:rsid w:val="008A4805"/>
    <w:rsid w:val="008A5D8E"/>
    <w:rsid w:val="008A5E28"/>
    <w:rsid w:val="008A60A7"/>
    <w:rsid w:val="008A6412"/>
    <w:rsid w:val="008A6B79"/>
    <w:rsid w:val="008A6DF6"/>
    <w:rsid w:val="008A6F6A"/>
    <w:rsid w:val="008A6F6E"/>
    <w:rsid w:val="008A7CA6"/>
    <w:rsid w:val="008B07FA"/>
    <w:rsid w:val="008B08A4"/>
    <w:rsid w:val="008B0C7F"/>
    <w:rsid w:val="008B11F2"/>
    <w:rsid w:val="008B1A85"/>
    <w:rsid w:val="008B1D87"/>
    <w:rsid w:val="008B29A8"/>
    <w:rsid w:val="008B2C58"/>
    <w:rsid w:val="008B2F39"/>
    <w:rsid w:val="008B33A2"/>
    <w:rsid w:val="008B40F3"/>
    <w:rsid w:val="008B416A"/>
    <w:rsid w:val="008B4427"/>
    <w:rsid w:val="008B46EB"/>
    <w:rsid w:val="008B5655"/>
    <w:rsid w:val="008B5B8A"/>
    <w:rsid w:val="008B679C"/>
    <w:rsid w:val="008B6BE3"/>
    <w:rsid w:val="008B75E5"/>
    <w:rsid w:val="008B77EC"/>
    <w:rsid w:val="008B7AA0"/>
    <w:rsid w:val="008B7C95"/>
    <w:rsid w:val="008C00DE"/>
    <w:rsid w:val="008C030A"/>
    <w:rsid w:val="008C0656"/>
    <w:rsid w:val="008C1728"/>
    <w:rsid w:val="008C2395"/>
    <w:rsid w:val="008C24A3"/>
    <w:rsid w:val="008C2C5F"/>
    <w:rsid w:val="008C3901"/>
    <w:rsid w:val="008C3AD5"/>
    <w:rsid w:val="008C414E"/>
    <w:rsid w:val="008C445A"/>
    <w:rsid w:val="008C448E"/>
    <w:rsid w:val="008C45E8"/>
    <w:rsid w:val="008C674F"/>
    <w:rsid w:val="008C67B1"/>
    <w:rsid w:val="008C6AA0"/>
    <w:rsid w:val="008C6CA9"/>
    <w:rsid w:val="008C6FA0"/>
    <w:rsid w:val="008C73BD"/>
    <w:rsid w:val="008C75BE"/>
    <w:rsid w:val="008C7F7D"/>
    <w:rsid w:val="008D0DDE"/>
    <w:rsid w:val="008D0F2E"/>
    <w:rsid w:val="008D15F2"/>
    <w:rsid w:val="008D1A13"/>
    <w:rsid w:val="008D204E"/>
    <w:rsid w:val="008D273C"/>
    <w:rsid w:val="008D2C71"/>
    <w:rsid w:val="008D3039"/>
    <w:rsid w:val="008D4454"/>
    <w:rsid w:val="008D4501"/>
    <w:rsid w:val="008D563A"/>
    <w:rsid w:val="008D5BCF"/>
    <w:rsid w:val="008D5DE4"/>
    <w:rsid w:val="008D5DF1"/>
    <w:rsid w:val="008D6156"/>
    <w:rsid w:val="008D6723"/>
    <w:rsid w:val="008D794A"/>
    <w:rsid w:val="008E0931"/>
    <w:rsid w:val="008E0CD6"/>
    <w:rsid w:val="008E1561"/>
    <w:rsid w:val="008E2D94"/>
    <w:rsid w:val="008E32C9"/>
    <w:rsid w:val="008E3BF4"/>
    <w:rsid w:val="008E441E"/>
    <w:rsid w:val="008E546A"/>
    <w:rsid w:val="008E6197"/>
    <w:rsid w:val="008E67B5"/>
    <w:rsid w:val="008E6FF0"/>
    <w:rsid w:val="008E785F"/>
    <w:rsid w:val="008E7AFA"/>
    <w:rsid w:val="008E7C1B"/>
    <w:rsid w:val="008E7EE9"/>
    <w:rsid w:val="008E7F88"/>
    <w:rsid w:val="008F186E"/>
    <w:rsid w:val="008F282F"/>
    <w:rsid w:val="008F2C70"/>
    <w:rsid w:val="008F37A3"/>
    <w:rsid w:val="008F49FA"/>
    <w:rsid w:val="008F4A74"/>
    <w:rsid w:val="008F4D24"/>
    <w:rsid w:val="008F5015"/>
    <w:rsid w:val="008F53D7"/>
    <w:rsid w:val="008F5418"/>
    <w:rsid w:val="008F6333"/>
    <w:rsid w:val="008F77FF"/>
    <w:rsid w:val="008F7A4E"/>
    <w:rsid w:val="008F7CE8"/>
    <w:rsid w:val="00900250"/>
    <w:rsid w:val="00900510"/>
    <w:rsid w:val="009016C9"/>
    <w:rsid w:val="00901B0C"/>
    <w:rsid w:val="00901FDC"/>
    <w:rsid w:val="009025F0"/>
    <w:rsid w:val="009028ED"/>
    <w:rsid w:val="00902A58"/>
    <w:rsid w:val="00902C98"/>
    <w:rsid w:val="00902D12"/>
    <w:rsid w:val="00903505"/>
    <w:rsid w:val="009038E1"/>
    <w:rsid w:val="00903CE0"/>
    <w:rsid w:val="00904B97"/>
    <w:rsid w:val="009060D7"/>
    <w:rsid w:val="00906260"/>
    <w:rsid w:val="0090689C"/>
    <w:rsid w:val="00907E5D"/>
    <w:rsid w:val="0091087F"/>
    <w:rsid w:val="0091186A"/>
    <w:rsid w:val="0091216E"/>
    <w:rsid w:val="00912D38"/>
    <w:rsid w:val="0091418F"/>
    <w:rsid w:val="00915213"/>
    <w:rsid w:val="0091547F"/>
    <w:rsid w:val="00915A48"/>
    <w:rsid w:val="00915FE2"/>
    <w:rsid w:val="009162B4"/>
    <w:rsid w:val="00916381"/>
    <w:rsid w:val="00917D9F"/>
    <w:rsid w:val="00920C05"/>
    <w:rsid w:val="00921D47"/>
    <w:rsid w:val="00922431"/>
    <w:rsid w:val="009233BF"/>
    <w:rsid w:val="00923F88"/>
    <w:rsid w:val="00923FAE"/>
    <w:rsid w:val="00924285"/>
    <w:rsid w:val="00924434"/>
    <w:rsid w:val="009244A8"/>
    <w:rsid w:val="0092460D"/>
    <w:rsid w:val="00924B31"/>
    <w:rsid w:val="00924CEC"/>
    <w:rsid w:val="009252F1"/>
    <w:rsid w:val="009254F9"/>
    <w:rsid w:val="00925CAE"/>
    <w:rsid w:val="00926264"/>
    <w:rsid w:val="00926A6F"/>
    <w:rsid w:val="00926C62"/>
    <w:rsid w:val="00927175"/>
    <w:rsid w:val="00927961"/>
    <w:rsid w:val="00931E39"/>
    <w:rsid w:val="00932176"/>
    <w:rsid w:val="009330E8"/>
    <w:rsid w:val="009333EF"/>
    <w:rsid w:val="00934EB4"/>
    <w:rsid w:val="0093536B"/>
    <w:rsid w:val="00935552"/>
    <w:rsid w:val="009359DF"/>
    <w:rsid w:val="0093611E"/>
    <w:rsid w:val="009363DE"/>
    <w:rsid w:val="00936530"/>
    <w:rsid w:val="00936684"/>
    <w:rsid w:val="00937191"/>
    <w:rsid w:val="00937968"/>
    <w:rsid w:val="009379DA"/>
    <w:rsid w:val="00937D94"/>
    <w:rsid w:val="00937F29"/>
    <w:rsid w:val="00937FB2"/>
    <w:rsid w:val="009412E8"/>
    <w:rsid w:val="00941D15"/>
    <w:rsid w:val="00941DA3"/>
    <w:rsid w:val="00942139"/>
    <w:rsid w:val="00942752"/>
    <w:rsid w:val="00942998"/>
    <w:rsid w:val="00942AE8"/>
    <w:rsid w:val="00942BE6"/>
    <w:rsid w:val="00942CB5"/>
    <w:rsid w:val="00942F10"/>
    <w:rsid w:val="009431C6"/>
    <w:rsid w:val="00943979"/>
    <w:rsid w:val="00943AEC"/>
    <w:rsid w:val="0094411F"/>
    <w:rsid w:val="009454E1"/>
    <w:rsid w:val="00945620"/>
    <w:rsid w:val="0094583A"/>
    <w:rsid w:val="0094588E"/>
    <w:rsid w:val="009463CF"/>
    <w:rsid w:val="00946B4B"/>
    <w:rsid w:val="00950075"/>
    <w:rsid w:val="00950912"/>
    <w:rsid w:val="0095151A"/>
    <w:rsid w:val="00951834"/>
    <w:rsid w:val="009529EC"/>
    <w:rsid w:val="00952B1C"/>
    <w:rsid w:val="00953D03"/>
    <w:rsid w:val="00954218"/>
    <w:rsid w:val="00954331"/>
    <w:rsid w:val="00954A07"/>
    <w:rsid w:val="00954C95"/>
    <w:rsid w:val="0095523F"/>
    <w:rsid w:val="009566B1"/>
    <w:rsid w:val="00956781"/>
    <w:rsid w:val="00956F38"/>
    <w:rsid w:val="0095792B"/>
    <w:rsid w:val="00957C60"/>
    <w:rsid w:val="00957FB5"/>
    <w:rsid w:val="0096008D"/>
    <w:rsid w:val="009600ED"/>
    <w:rsid w:val="009607D4"/>
    <w:rsid w:val="009612C8"/>
    <w:rsid w:val="009617D7"/>
    <w:rsid w:val="009619A1"/>
    <w:rsid w:val="00961B8E"/>
    <w:rsid w:val="00961C7E"/>
    <w:rsid w:val="00961E2F"/>
    <w:rsid w:val="009622A4"/>
    <w:rsid w:val="00962509"/>
    <w:rsid w:val="009626DD"/>
    <w:rsid w:val="009627FE"/>
    <w:rsid w:val="00962AA8"/>
    <w:rsid w:val="00962C56"/>
    <w:rsid w:val="0096341D"/>
    <w:rsid w:val="00963563"/>
    <w:rsid w:val="00964FC6"/>
    <w:rsid w:val="009658C6"/>
    <w:rsid w:val="00965FF4"/>
    <w:rsid w:val="009661AE"/>
    <w:rsid w:val="009669CF"/>
    <w:rsid w:val="00970A96"/>
    <w:rsid w:val="00970D43"/>
    <w:rsid w:val="0097117C"/>
    <w:rsid w:val="00971277"/>
    <w:rsid w:val="0097177C"/>
    <w:rsid w:val="00971E0E"/>
    <w:rsid w:val="009729DE"/>
    <w:rsid w:val="00972DFB"/>
    <w:rsid w:val="00973A7A"/>
    <w:rsid w:val="0097533D"/>
    <w:rsid w:val="0097585D"/>
    <w:rsid w:val="00975B4D"/>
    <w:rsid w:val="0097706C"/>
    <w:rsid w:val="0097738F"/>
    <w:rsid w:val="009801FC"/>
    <w:rsid w:val="00981115"/>
    <w:rsid w:val="009824BE"/>
    <w:rsid w:val="009827A0"/>
    <w:rsid w:val="009833E1"/>
    <w:rsid w:val="009853F6"/>
    <w:rsid w:val="00985A02"/>
    <w:rsid w:val="00985C5F"/>
    <w:rsid w:val="00986816"/>
    <w:rsid w:val="00986CB4"/>
    <w:rsid w:val="00987329"/>
    <w:rsid w:val="009905DE"/>
    <w:rsid w:val="0099074C"/>
    <w:rsid w:val="00990825"/>
    <w:rsid w:val="0099088E"/>
    <w:rsid w:val="00991C40"/>
    <w:rsid w:val="009929EA"/>
    <w:rsid w:val="00992C08"/>
    <w:rsid w:val="00992C3C"/>
    <w:rsid w:val="00994E56"/>
    <w:rsid w:val="009967F9"/>
    <w:rsid w:val="00997781"/>
    <w:rsid w:val="009A0962"/>
    <w:rsid w:val="009A0BD4"/>
    <w:rsid w:val="009A0BDB"/>
    <w:rsid w:val="009A1178"/>
    <w:rsid w:val="009A129F"/>
    <w:rsid w:val="009A183A"/>
    <w:rsid w:val="009A1AB2"/>
    <w:rsid w:val="009A1CCA"/>
    <w:rsid w:val="009A1FC4"/>
    <w:rsid w:val="009A25A3"/>
    <w:rsid w:val="009A322A"/>
    <w:rsid w:val="009A3D80"/>
    <w:rsid w:val="009A4065"/>
    <w:rsid w:val="009A422F"/>
    <w:rsid w:val="009A5068"/>
    <w:rsid w:val="009A5D84"/>
    <w:rsid w:val="009A6239"/>
    <w:rsid w:val="009A6E5D"/>
    <w:rsid w:val="009A7692"/>
    <w:rsid w:val="009B0353"/>
    <w:rsid w:val="009B1ECB"/>
    <w:rsid w:val="009B276D"/>
    <w:rsid w:val="009B2C26"/>
    <w:rsid w:val="009B2E98"/>
    <w:rsid w:val="009B3340"/>
    <w:rsid w:val="009B3DB6"/>
    <w:rsid w:val="009B4B1B"/>
    <w:rsid w:val="009B6084"/>
    <w:rsid w:val="009B60FD"/>
    <w:rsid w:val="009B6B62"/>
    <w:rsid w:val="009B6C6C"/>
    <w:rsid w:val="009C1107"/>
    <w:rsid w:val="009C135B"/>
    <w:rsid w:val="009C1F70"/>
    <w:rsid w:val="009C246E"/>
    <w:rsid w:val="009C293A"/>
    <w:rsid w:val="009C2CEB"/>
    <w:rsid w:val="009C38B6"/>
    <w:rsid w:val="009C3947"/>
    <w:rsid w:val="009C3E3E"/>
    <w:rsid w:val="009C4414"/>
    <w:rsid w:val="009C4B17"/>
    <w:rsid w:val="009C587F"/>
    <w:rsid w:val="009C5D33"/>
    <w:rsid w:val="009C5FA4"/>
    <w:rsid w:val="009C675A"/>
    <w:rsid w:val="009C716A"/>
    <w:rsid w:val="009C7988"/>
    <w:rsid w:val="009C7B50"/>
    <w:rsid w:val="009D156B"/>
    <w:rsid w:val="009D1B7E"/>
    <w:rsid w:val="009D2539"/>
    <w:rsid w:val="009D2EBB"/>
    <w:rsid w:val="009D3887"/>
    <w:rsid w:val="009D39ED"/>
    <w:rsid w:val="009D3F3E"/>
    <w:rsid w:val="009D4A7E"/>
    <w:rsid w:val="009D4BA7"/>
    <w:rsid w:val="009D4BBD"/>
    <w:rsid w:val="009D5428"/>
    <w:rsid w:val="009D543D"/>
    <w:rsid w:val="009D6019"/>
    <w:rsid w:val="009D68A1"/>
    <w:rsid w:val="009D797F"/>
    <w:rsid w:val="009D7A0C"/>
    <w:rsid w:val="009E0522"/>
    <w:rsid w:val="009E1BF4"/>
    <w:rsid w:val="009E2E62"/>
    <w:rsid w:val="009E32F2"/>
    <w:rsid w:val="009E3AD1"/>
    <w:rsid w:val="009E6A97"/>
    <w:rsid w:val="009E6D9E"/>
    <w:rsid w:val="009E6E98"/>
    <w:rsid w:val="009E7534"/>
    <w:rsid w:val="009E7D36"/>
    <w:rsid w:val="009F068C"/>
    <w:rsid w:val="009F1C15"/>
    <w:rsid w:val="009F1E7A"/>
    <w:rsid w:val="009F2613"/>
    <w:rsid w:val="009F2919"/>
    <w:rsid w:val="009F396B"/>
    <w:rsid w:val="009F3AE1"/>
    <w:rsid w:val="009F3C28"/>
    <w:rsid w:val="009F444E"/>
    <w:rsid w:val="009F4FAB"/>
    <w:rsid w:val="009F5D7A"/>
    <w:rsid w:val="009F5FF3"/>
    <w:rsid w:val="009F6007"/>
    <w:rsid w:val="009F778F"/>
    <w:rsid w:val="009F7BDF"/>
    <w:rsid w:val="00A0014C"/>
    <w:rsid w:val="00A00E7F"/>
    <w:rsid w:val="00A01135"/>
    <w:rsid w:val="00A01944"/>
    <w:rsid w:val="00A01D98"/>
    <w:rsid w:val="00A03B8D"/>
    <w:rsid w:val="00A04080"/>
    <w:rsid w:val="00A046F9"/>
    <w:rsid w:val="00A04BB2"/>
    <w:rsid w:val="00A05A50"/>
    <w:rsid w:val="00A06773"/>
    <w:rsid w:val="00A06935"/>
    <w:rsid w:val="00A06E98"/>
    <w:rsid w:val="00A07809"/>
    <w:rsid w:val="00A07988"/>
    <w:rsid w:val="00A07C2A"/>
    <w:rsid w:val="00A07E5F"/>
    <w:rsid w:val="00A07E7A"/>
    <w:rsid w:val="00A1029C"/>
    <w:rsid w:val="00A11D76"/>
    <w:rsid w:val="00A12024"/>
    <w:rsid w:val="00A12334"/>
    <w:rsid w:val="00A137D5"/>
    <w:rsid w:val="00A1393C"/>
    <w:rsid w:val="00A14471"/>
    <w:rsid w:val="00A14A41"/>
    <w:rsid w:val="00A14B5A"/>
    <w:rsid w:val="00A14E5A"/>
    <w:rsid w:val="00A15AC3"/>
    <w:rsid w:val="00A1626F"/>
    <w:rsid w:val="00A1642E"/>
    <w:rsid w:val="00A16B16"/>
    <w:rsid w:val="00A16B97"/>
    <w:rsid w:val="00A172C3"/>
    <w:rsid w:val="00A20F4F"/>
    <w:rsid w:val="00A2232F"/>
    <w:rsid w:val="00A2279E"/>
    <w:rsid w:val="00A23B41"/>
    <w:rsid w:val="00A23C76"/>
    <w:rsid w:val="00A23C89"/>
    <w:rsid w:val="00A243E0"/>
    <w:rsid w:val="00A243F3"/>
    <w:rsid w:val="00A2495F"/>
    <w:rsid w:val="00A25507"/>
    <w:rsid w:val="00A25864"/>
    <w:rsid w:val="00A25B28"/>
    <w:rsid w:val="00A25F50"/>
    <w:rsid w:val="00A26AB3"/>
    <w:rsid w:val="00A271BE"/>
    <w:rsid w:val="00A2727B"/>
    <w:rsid w:val="00A27B92"/>
    <w:rsid w:val="00A304EA"/>
    <w:rsid w:val="00A3065C"/>
    <w:rsid w:val="00A31110"/>
    <w:rsid w:val="00A315B5"/>
    <w:rsid w:val="00A317FA"/>
    <w:rsid w:val="00A329C5"/>
    <w:rsid w:val="00A33373"/>
    <w:rsid w:val="00A333C2"/>
    <w:rsid w:val="00A3348B"/>
    <w:rsid w:val="00A338A9"/>
    <w:rsid w:val="00A345E4"/>
    <w:rsid w:val="00A349E6"/>
    <w:rsid w:val="00A34F86"/>
    <w:rsid w:val="00A35A1A"/>
    <w:rsid w:val="00A35E86"/>
    <w:rsid w:val="00A36573"/>
    <w:rsid w:val="00A365EA"/>
    <w:rsid w:val="00A3716D"/>
    <w:rsid w:val="00A3796A"/>
    <w:rsid w:val="00A40117"/>
    <w:rsid w:val="00A401B4"/>
    <w:rsid w:val="00A406A6"/>
    <w:rsid w:val="00A40780"/>
    <w:rsid w:val="00A40D29"/>
    <w:rsid w:val="00A41484"/>
    <w:rsid w:val="00A44579"/>
    <w:rsid w:val="00A44898"/>
    <w:rsid w:val="00A44A95"/>
    <w:rsid w:val="00A44E79"/>
    <w:rsid w:val="00A45246"/>
    <w:rsid w:val="00A455B0"/>
    <w:rsid w:val="00A455DE"/>
    <w:rsid w:val="00A46230"/>
    <w:rsid w:val="00A467B7"/>
    <w:rsid w:val="00A47568"/>
    <w:rsid w:val="00A4782D"/>
    <w:rsid w:val="00A47E6F"/>
    <w:rsid w:val="00A50006"/>
    <w:rsid w:val="00A500DE"/>
    <w:rsid w:val="00A51155"/>
    <w:rsid w:val="00A52B5E"/>
    <w:rsid w:val="00A5361E"/>
    <w:rsid w:val="00A5489F"/>
    <w:rsid w:val="00A54C54"/>
    <w:rsid w:val="00A550F3"/>
    <w:rsid w:val="00A55242"/>
    <w:rsid w:val="00A55830"/>
    <w:rsid w:val="00A55D66"/>
    <w:rsid w:val="00A56131"/>
    <w:rsid w:val="00A57475"/>
    <w:rsid w:val="00A5768E"/>
    <w:rsid w:val="00A578F4"/>
    <w:rsid w:val="00A57FFE"/>
    <w:rsid w:val="00A601B1"/>
    <w:rsid w:val="00A6150E"/>
    <w:rsid w:val="00A61975"/>
    <w:rsid w:val="00A62719"/>
    <w:rsid w:val="00A62727"/>
    <w:rsid w:val="00A6288D"/>
    <w:rsid w:val="00A628F8"/>
    <w:rsid w:val="00A62E89"/>
    <w:rsid w:val="00A6361E"/>
    <w:rsid w:val="00A6559E"/>
    <w:rsid w:val="00A65828"/>
    <w:rsid w:val="00A65BB0"/>
    <w:rsid w:val="00A660C6"/>
    <w:rsid w:val="00A6670A"/>
    <w:rsid w:val="00A668AC"/>
    <w:rsid w:val="00A66D0E"/>
    <w:rsid w:val="00A67D2C"/>
    <w:rsid w:val="00A67E77"/>
    <w:rsid w:val="00A70141"/>
    <w:rsid w:val="00A7055F"/>
    <w:rsid w:val="00A70922"/>
    <w:rsid w:val="00A709F9"/>
    <w:rsid w:val="00A70C1D"/>
    <w:rsid w:val="00A70F97"/>
    <w:rsid w:val="00A711BA"/>
    <w:rsid w:val="00A71C01"/>
    <w:rsid w:val="00A72B91"/>
    <w:rsid w:val="00A73093"/>
    <w:rsid w:val="00A73394"/>
    <w:rsid w:val="00A74251"/>
    <w:rsid w:val="00A743E0"/>
    <w:rsid w:val="00A74ACD"/>
    <w:rsid w:val="00A74E1D"/>
    <w:rsid w:val="00A75281"/>
    <w:rsid w:val="00A755F6"/>
    <w:rsid w:val="00A7615F"/>
    <w:rsid w:val="00A7646D"/>
    <w:rsid w:val="00A768E6"/>
    <w:rsid w:val="00A76A98"/>
    <w:rsid w:val="00A76C59"/>
    <w:rsid w:val="00A76F04"/>
    <w:rsid w:val="00A776CD"/>
    <w:rsid w:val="00A779BD"/>
    <w:rsid w:val="00A77B04"/>
    <w:rsid w:val="00A77E36"/>
    <w:rsid w:val="00A80436"/>
    <w:rsid w:val="00A80C02"/>
    <w:rsid w:val="00A81815"/>
    <w:rsid w:val="00A8219D"/>
    <w:rsid w:val="00A8238F"/>
    <w:rsid w:val="00A824A7"/>
    <w:rsid w:val="00A82788"/>
    <w:rsid w:val="00A82CDD"/>
    <w:rsid w:val="00A83415"/>
    <w:rsid w:val="00A83900"/>
    <w:rsid w:val="00A841ED"/>
    <w:rsid w:val="00A85045"/>
    <w:rsid w:val="00A855E3"/>
    <w:rsid w:val="00A855EE"/>
    <w:rsid w:val="00A87FBB"/>
    <w:rsid w:val="00A87FC9"/>
    <w:rsid w:val="00A901D3"/>
    <w:rsid w:val="00A9056C"/>
    <w:rsid w:val="00A92737"/>
    <w:rsid w:val="00A927AF"/>
    <w:rsid w:val="00A93088"/>
    <w:rsid w:val="00A93AB8"/>
    <w:rsid w:val="00A93B32"/>
    <w:rsid w:val="00A94422"/>
    <w:rsid w:val="00A94A5F"/>
    <w:rsid w:val="00A94CD5"/>
    <w:rsid w:val="00A95119"/>
    <w:rsid w:val="00A9567E"/>
    <w:rsid w:val="00A96603"/>
    <w:rsid w:val="00A9733E"/>
    <w:rsid w:val="00AA0525"/>
    <w:rsid w:val="00AA0B6B"/>
    <w:rsid w:val="00AA0C30"/>
    <w:rsid w:val="00AA1606"/>
    <w:rsid w:val="00AA1E98"/>
    <w:rsid w:val="00AA1F02"/>
    <w:rsid w:val="00AA31F6"/>
    <w:rsid w:val="00AA4A81"/>
    <w:rsid w:val="00AA5760"/>
    <w:rsid w:val="00AA5E0C"/>
    <w:rsid w:val="00AA65FB"/>
    <w:rsid w:val="00AA68EE"/>
    <w:rsid w:val="00AA6D1A"/>
    <w:rsid w:val="00AA6E38"/>
    <w:rsid w:val="00AA7144"/>
    <w:rsid w:val="00AA74BA"/>
    <w:rsid w:val="00AB0ADA"/>
    <w:rsid w:val="00AB0AF5"/>
    <w:rsid w:val="00AB0B1E"/>
    <w:rsid w:val="00AB0C29"/>
    <w:rsid w:val="00AB1073"/>
    <w:rsid w:val="00AB335C"/>
    <w:rsid w:val="00AB433C"/>
    <w:rsid w:val="00AB63D0"/>
    <w:rsid w:val="00AB6782"/>
    <w:rsid w:val="00AB6D63"/>
    <w:rsid w:val="00AB6FFA"/>
    <w:rsid w:val="00AB78C3"/>
    <w:rsid w:val="00AB7995"/>
    <w:rsid w:val="00AC05EF"/>
    <w:rsid w:val="00AC13D5"/>
    <w:rsid w:val="00AC1B5F"/>
    <w:rsid w:val="00AC2521"/>
    <w:rsid w:val="00AC2765"/>
    <w:rsid w:val="00AC3A60"/>
    <w:rsid w:val="00AC4FA0"/>
    <w:rsid w:val="00AC5F4C"/>
    <w:rsid w:val="00AC694E"/>
    <w:rsid w:val="00AC6A03"/>
    <w:rsid w:val="00AC6CF4"/>
    <w:rsid w:val="00AC6DF0"/>
    <w:rsid w:val="00AC738A"/>
    <w:rsid w:val="00AC7592"/>
    <w:rsid w:val="00AD0308"/>
    <w:rsid w:val="00AD05F0"/>
    <w:rsid w:val="00AD0A80"/>
    <w:rsid w:val="00AD1057"/>
    <w:rsid w:val="00AD1F14"/>
    <w:rsid w:val="00AD24AA"/>
    <w:rsid w:val="00AD24B3"/>
    <w:rsid w:val="00AD28B3"/>
    <w:rsid w:val="00AD2FC0"/>
    <w:rsid w:val="00AD325C"/>
    <w:rsid w:val="00AD3286"/>
    <w:rsid w:val="00AD37E8"/>
    <w:rsid w:val="00AD39F2"/>
    <w:rsid w:val="00AD3B3E"/>
    <w:rsid w:val="00AD44A3"/>
    <w:rsid w:val="00AD45E0"/>
    <w:rsid w:val="00AD4D0B"/>
    <w:rsid w:val="00AD5255"/>
    <w:rsid w:val="00AD52E6"/>
    <w:rsid w:val="00AD5C9B"/>
    <w:rsid w:val="00AD5EF8"/>
    <w:rsid w:val="00AD5F00"/>
    <w:rsid w:val="00AE01AE"/>
    <w:rsid w:val="00AE0698"/>
    <w:rsid w:val="00AE1674"/>
    <w:rsid w:val="00AE1DDF"/>
    <w:rsid w:val="00AE30B7"/>
    <w:rsid w:val="00AE34B8"/>
    <w:rsid w:val="00AE4367"/>
    <w:rsid w:val="00AE463A"/>
    <w:rsid w:val="00AE501B"/>
    <w:rsid w:val="00AE5211"/>
    <w:rsid w:val="00AE54CA"/>
    <w:rsid w:val="00AE5BEB"/>
    <w:rsid w:val="00AE6409"/>
    <w:rsid w:val="00AE7288"/>
    <w:rsid w:val="00AE7907"/>
    <w:rsid w:val="00AE7E36"/>
    <w:rsid w:val="00AF0313"/>
    <w:rsid w:val="00AF15DC"/>
    <w:rsid w:val="00AF1CF7"/>
    <w:rsid w:val="00AF20BF"/>
    <w:rsid w:val="00AF214C"/>
    <w:rsid w:val="00AF45F4"/>
    <w:rsid w:val="00AF4C87"/>
    <w:rsid w:val="00AF54BB"/>
    <w:rsid w:val="00AF629C"/>
    <w:rsid w:val="00AF6372"/>
    <w:rsid w:val="00AF6BBE"/>
    <w:rsid w:val="00B00265"/>
    <w:rsid w:val="00B00367"/>
    <w:rsid w:val="00B00D8C"/>
    <w:rsid w:val="00B0136B"/>
    <w:rsid w:val="00B0221A"/>
    <w:rsid w:val="00B022AC"/>
    <w:rsid w:val="00B03197"/>
    <w:rsid w:val="00B0366D"/>
    <w:rsid w:val="00B03D17"/>
    <w:rsid w:val="00B05525"/>
    <w:rsid w:val="00B06357"/>
    <w:rsid w:val="00B06C35"/>
    <w:rsid w:val="00B06F39"/>
    <w:rsid w:val="00B1057B"/>
    <w:rsid w:val="00B10A62"/>
    <w:rsid w:val="00B10D43"/>
    <w:rsid w:val="00B118EF"/>
    <w:rsid w:val="00B11E11"/>
    <w:rsid w:val="00B11F84"/>
    <w:rsid w:val="00B1359B"/>
    <w:rsid w:val="00B1376B"/>
    <w:rsid w:val="00B13A16"/>
    <w:rsid w:val="00B13E01"/>
    <w:rsid w:val="00B14468"/>
    <w:rsid w:val="00B14A96"/>
    <w:rsid w:val="00B14E2A"/>
    <w:rsid w:val="00B15479"/>
    <w:rsid w:val="00B15A32"/>
    <w:rsid w:val="00B15A8A"/>
    <w:rsid w:val="00B15C5D"/>
    <w:rsid w:val="00B15FD7"/>
    <w:rsid w:val="00B16018"/>
    <w:rsid w:val="00B1661A"/>
    <w:rsid w:val="00B168A7"/>
    <w:rsid w:val="00B16937"/>
    <w:rsid w:val="00B169D4"/>
    <w:rsid w:val="00B171CA"/>
    <w:rsid w:val="00B17584"/>
    <w:rsid w:val="00B178D9"/>
    <w:rsid w:val="00B17C7B"/>
    <w:rsid w:val="00B17D2D"/>
    <w:rsid w:val="00B21844"/>
    <w:rsid w:val="00B21E70"/>
    <w:rsid w:val="00B229A6"/>
    <w:rsid w:val="00B230F4"/>
    <w:rsid w:val="00B23C78"/>
    <w:rsid w:val="00B240E0"/>
    <w:rsid w:val="00B24886"/>
    <w:rsid w:val="00B2584C"/>
    <w:rsid w:val="00B25D5C"/>
    <w:rsid w:val="00B25FAF"/>
    <w:rsid w:val="00B2637D"/>
    <w:rsid w:val="00B26A5D"/>
    <w:rsid w:val="00B302D4"/>
    <w:rsid w:val="00B305C2"/>
    <w:rsid w:val="00B31EED"/>
    <w:rsid w:val="00B31F36"/>
    <w:rsid w:val="00B3228A"/>
    <w:rsid w:val="00B325B4"/>
    <w:rsid w:val="00B32DDD"/>
    <w:rsid w:val="00B32F87"/>
    <w:rsid w:val="00B3315B"/>
    <w:rsid w:val="00B333AC"/>
    <w:rsid w:val="00B3402A"/>
    <w:rsid w:val="00B34AF1"/>
    <w:rsid w:val="00B34C8A"/>
    <w:rsid w:val="00B35292"/>
    <w:rsid w:val="00B35768"/>
    <w:rsid w:val="00B35DC2"/>
    <w:rsid w:val="00B36468"/>
    <w:rsid w:val="00B36A45"/>
    <w:rsid w:val="00B37C93"/>
    <w:rsid w:val="00B40942"/>
    <w:rsid w:val="00B40FF5"/>
    <w:rsid w:val="00B41CC9"/>
    <w:rsid w:val="00B4294C"/>
    <w:rsid w:val="00B42C21"/>
    <w:rsid w:val="00B42CF7"/>
    <w:rsid w:val="00B45CE4"/>
    <w:rsid w:val="00B45FF3"/>
    <w:rsid w:val="00B46BAF"/>
    <w:rsid w:val="00B4763F"/>
    <w:rsid w:val="00B47892"/>
    <w:rsid w:val="00B47F76"/>
    <w:rsid w:val="00B50E47"/>
    <w:rsid w:val="00B50F9F"/>
    <w:rsid w:val="00B516CD"/>
    <w:rsid w:val="00B51EB2"/>
    <w:rsid w:val="00B52CA5"/>
    <w:rsid w:val="00B52DC8"/>
    <w:rsid w:val="00B53026"/>
    <w:rsid w:val="00B53050"/>
    <w:rsid w:val="00B53FCB"/>
    <w:rsid w:val="00B542AE"/>
    <w:rsid w:val="00B54603"/>
    <w:rsid w:val="00B5643F"/>
    <w:rsid w:val="00B567C2"/>
    <w:rsid w:val="00B571E7"/>
    <w:rsid w:val="00B5739D"/>
    <w:rsid w:val="00B57844"/>
    <w:rsid w:val="00B57C7E"/>
    <w:rsid w:val="00B6046A"/>
    <w:rsid w:val="00B60500"/>
    <w:rsid w:val="00B61192"/>
    <w:rsid w:val="00B6145C"/>
    <w:rsid w:val="00B628BE"/>
    <w:rsid w:val="00B64994"/>
    <w:rsid w:val="00B655A0"/>
    <w:rsid w:val="00B65BD2"/>
    <w:rsid w:val="00B65D22"/>
    <w:rsid w:val="00B6757E"/>
    <w:rsid w:val="00B67CBC"/>
    <w:rsid w:val="00B70F72"/>
    <w:rsid w:val="00B713B3"/>
    <w:rsid w:val="00B71BB6"/>
    <w:rsid w:val="00B71D3D"/>
    <w:rsid w:val="00B724B8"/>
    <w:rsid w:val="00B72BEB"/>
    <w:rsid w:val="00B7311B"/>
    <w:rsid w:val="00B731D8"/>
    <w:rsid w:val="00B73B83"/>
    <w:rsid w:val="00B742A0"/>
    <w:rsid w:val="00B74912"/>
    <w:rsid w:val="00B74F07"/>
    <w:rsid w:val="00B75188"/>
    <w:rsid w:val="00B754E7"/>
    <w:rsid w:val="00B76019"/>
    <w:rsid w:val="00B767AE"/>
    <w:rsid w:val="00B80514"/>
    <w:rsid w:val="00B80833"/>
    <w:rsid w:val="00B812A6"/>
    <w:rsid w:val="00B8136A"/>
    <w:rsid w:val="00B81443"/>
    <w:rsid w:val="00B825D3"/>
    <w:rsid w:val="00B82867"/>
    <w:rsid w:val="00B8345D"/>
    <w:rsid w:val="00B841A9"/>
    <w:rsid w:val="00B84A4F"/>
    <w:rsid w:val="00B85177"/>
    <w:rsid w:val="00B85A06"/>
    <w:rsid w:val="00B85E5C"/>
    <w:rsid w:val="00B864B9"/>
    <w:rsid w:val="00B86D43"/>
    <w:rsid w:val="00B86DA4"/>
    <w:rsid w:val="00B875FB"/>
    <w:rsid w:val="00B87D8F"/>
    <w:rsid w:val="00B90050"/>
    <w:rsid w:val="00B90503"/>
    <w:rsid w:val="00B9096A"/>
    <w:rsid w:val="00B90D64"/>
    <w:rsid w:val="00B92393"/>
    <w:rsid w:val="00B92660"/>
    <w:rsid w:val="00B94DBF"/>
    <w:rsid w:val="00B9542C"/>
    <w:rsid w:val="00B95686"/>
    <w:rsid w:val="00B96B01"/>
    <w:rsid w:val="00B96D81"/>
    <w:rsid w:val="00B9726E"/>
    <w:rsid w:val="00B97613"/>
    <w:rsid w:val="00BA02E5"/>
    <w:rsid w:val="00BA0509"/>
    <w:rsid w:val="00BA094B"/>
    <w:rsid w:val="00BA1055"/>
    <w:rsid w:val="00BA27E2"/>
    <w:rsid w:val="00BA31DB"/>
    <w:rsid w:val="00BA37CE"/>
    <w:rsid w:val="00BA3BA3"/>
    <w:rsid w:val="00BA45A9"/>
    <w:rsid w:val="00BA4DD0"/>
    <w:rsid w:val="00BA5340"/>
    <w:rsid w:val="00BA5960"/>
    <w:rsid w:val="00BA5EB9"/>
    <w:rsid w:val="00BA5F97"/>
    <w:rsid w:val="00BA6A8B"/>
    <w:rsid w:val="00BA6C66"/>
    <w:rsid w:val="00BA72A0"/>
    <w:rsid w:val="00BA750E"/>
    <w:rsid w:val="00BA7528"/>
    <w:rsid w:val="00BA7874"/>
    <w:rsid w:val="00BA7AB6"/>
    <w:rsid w:val="00BB0B75"/>
    <w:rsid w:val="00BB21A2"/>
    <w:rsid w:val="00BB231D"/>
    <w:rsid w:val="00BB294F"/>
    <w:rsid w:val="00BB2CB3"/>
    <w:rsid w:val="00BB3846"/>
    <w:rsid w:val="00BB3B0B"/>
    <w:rsid w:val="00BB5324"/>
    <w:rsid w:val="00BB5B5C"/>
    <w:rsid w:val="00BB5E46"/>
    <w:rsid w:val="00BB5F74"/>
    <w:rsid w:val="00BB6B66"/>
    <w:rsid w:val="00BB6C82"/>
    <w:rsid w:val="00BC0336"/>
    <w:rsid w:val="00BC042A"/>
    <w:rsid w:val="00BC08E4"/>
    <w:rsid w:val="00BC0935"/>
    <w:rsid w:val="00BC13E6"/>
    <w:rsid w:val="00BC17FB"/>
    <w:rsid w:val="00BC1A1E"/>
    <w:rsid w:val="00BC202D"/>
    <w:rsid w:val="00BC219B"/>
    <w:rsid w:val="00BC26B4"/>
    <w:rsid w:val="00BC35C0"/>
    <w:rsid w:val="00BC3755"/>
    <w:rsid w:val="00BC37A4"/>
    <w:rsid w:val="00BC47E5"/>
    <w:rsid w:val="00BC53A0"/>
    <w:rsid w:val="00BC550D"/>
    <w:rsid w:val="00BC5940"/>
    <w:rsid w:val="00BC5EA8"/>
    <w:rsid w:val="00BC652A"/>
    <w:rsid w:val="00BC663D"/>
    <w:rsid w:val="00BC6D68"/>
    <w:rsid w:val="00BC7E79"/>
    <w:rsid w:val="00BD005B"/>
    <w:rsid w:val="00BD0C5E"/>
    <w:rsid w:val="00BD1135"/>
    <w:rsid w:val="00BD11F4"/>
    <w:rsid w:val="00BD127F"/>
    <w:rsid w:val="00BD133A"/>
    <w:rsid w:val="00BD1F69"/>
    <w:rsid w:val="00BD2CD7"/>
    <w:rsid w:val="00BD3758"/>
    <w:rsid w:val="00BD3D97"/>
    <w:rsid w:val="00BD418C"/>
    <w:rsid w:val="00BD5798"/>
    <w:rsid w:val="00BD603F"/>
    <w:rsid w:val="00BD6085"/>
    <w:rsid w:val="00BD6596"/>
    <w:rsid w:val="00BD6EAF"/>
    <w:rsid w:val="00BE0139"/>
    <w:rsid w:val="00BE097C"/>
    <w:rsid w:val="00BE0D47"/>
    <w:rsid w:val="00BE14E5"/>
    <w:rsid w:val="00BE1B44"/>
    <w:rsid w:val="00BE25A7"/>
    <w:rsid w:val="00BE3880"/>
    <w:rsid w:val="00BE4B6D"/>
    <w:rsid w:val="00BE4E15"/>
    <w:rsid w:val="00BE67E4"/>
    <w:rsid w:val="00BE6B88"/>
    <w:rsid w:val="00BE6E8C"/>
    <w:rsid w:val="00BE6EA0"/>
    <w:rsid w:val="00BF0E36"/>
    <w:rsid w:val="00BF1227"/>
    <w:rsid w:val="00BF1459"/>
    <w:rsid w:val="00BF1781"/>
    <w:rsid w:val="00BF1905"/>
    <w:rsid w:val="00BF1B0F"/>
    <w:rsid w:val="00BF1D5D"/>
    <w:rsid w:val="00BF2AD1"/>
    <w:rsid w:val="00BF2FB2"/>
    <w:rsid w:val="00BF3871"/>
    <w:rsid w:val="00BF407E"/>
    <w:rsid w:val="00BF42FA"/>
    <w:rsid w:val="00BF4F42"/>
    <w:rsid w:val="00BF521A"/>
    <w:rsid w:val="00BF5370"/>
    <w:rsid w:val="00BF5870"/>
    <w:rsid w:val="00BF5E30"/>
    <w:rsid w:val="00BF654C"/>
    <w:rsid w:val="00BF671F"/>
    <w:rsid w:val="00BF6B42"/>
    <w:rsid w:val="00BF6F34"/>
    <w:rsid w:val="00BF73DB"/>
    <w:rsid w:val="00BF7DA9"/>
    <w:rsid w:val="00BF7DB5"/>
    <w:rsid w:val="00C008F6"/>
    <w:rsid w:val="00C015FB"/>
    <w:rsid w:val="00C017D9"/>
    <w:rsid w:val="00C01CF6"/>
    <w:rsid w:val="00C02F3C"/>
    <w:rsid w:val="00C03C6D"/>
    <w:rsid w:val="00C04E41"/>
    <w:rsid w:val="00C050F5"/>
    <w:rsid w:val="00C06759"/>
    <w:rsid w:val="00C0687F"/>
    <w:rsid w:val="00C069FF"/>
    <w:rsid w:val="00C06C8E"/>
    <w:rsid w:val="00C073FD"/>
    <w:rsid w:val="00C0744D"/>
    <w:rsid w:val="00C1019A"/>
    <w:rsid w:val="00C10267"/>
    <w:rsid w:val="00C10690"/>
    <w:rsid w:val="00C10C2E"/>
    <w:rsid w:val="00C12CD7"/>
    <w:rsid w:val="00C12EDE"/>
    <w:rsid w:val="00C13373"/>
    <w:rsid w:val="00C140D0"/>
    <w:rsid w:val="00C14489"/>
    <w:rsid w:val="00C14E8D"/>
    <w:rsid w:val="00C1502F"/>
    <w:rsid w:val="00C157E5"/>
    <w:rsid w:val="00C15C70"/>
    <w:rsid w:val="00C15E3A"/>
    <w:rsid w:val="00C161EC"/>
    <w:rsid w:val="00C1673D"/>
    <w:rsid w:val="00C16ED6"/>
    <w:rsid w:val="00C200D7"/>
    <w:rsid w:val="00C202DE"/>
    <w:rsid w:val="00C2065C"/>
    <w:rsid w:val="00C20708"/>
    <w:rsid w:val="00C2076A"/>
    <w:rsid w:val="00C208C1"/>
    <w:rsid w:val="00C20CA3"/>
    <w:rsid w:val="00C2120E"/>
    <w:rsid w:val="00C21705"/>
    <w:rsid w:val="00C21A56"/>
    <w:rsid w:val="00C21DC3"/>
    <w:rsid w:val="00C22782"/>
    <w:rsid w:val="00C2314E"/>
    <w:rsid w:val="00C234A1"/>
    <w:rsid w:val="00C23648"/>
    <w:rsid w:val="00C23811"/>
    <w:rsid w:val="00C23F81"/>
    <w:rsid w:val="00C24BCA"/>
    <w:rsid w:val="00C24FBF"/>
    <w:rsid w:val="00C25884"/>
    <w:rsid w:val="00C266A7"/>
    <w:rsid w:val="00C26B0F"/>
    <w:rsid w:val="00C26C91"/>
    <w:rsid w:val="00C26C99"/>
    <w:rsid w:val="00C2744F"/>
    <w:rsid w:val="00C276FC"/>
    <w:rsid w:val="00C303FB"/>
    <w:rsid w:val="00C308E1"/>
    <w:rsid w:val="00C31A43"/>
    <w:rsid w:val="00C3202F"/>
    <w:rsid w:val="00C3226A"/>
    <w:rsid w:val="00C32964"/>
    <w:rsid w:val="00C32B7B"/>
    <w:rsid w:val="00C331F7"/>
    <w:rsid w:val="00C33581"/>
    <w:rsid w:val="00C33854"/>
    <w:rsid w:val="00C33952"/>
    <w:rsid w:val="00C3436C"/>
    <w:rsid w:val="00C352B0"/>
    <w:rsid w:val="00C35ADA"/>
    <w:rsid w:val="00C35ADD"/>
    <w:rsid w:val="00C36FAF"/>
    <w:rsid w:val="00C37E9E"/>
    <w:rsid w:val="00C407A1"/>
    <w:rsid w:val="00C411EB"/>
    <w:rsid w:val="00C41234"/>
    <w:rsid w:val="00C4276B"/>
    <w:rsid w:val="00C42DC4"/>
    <w:rsid w:val="00C43BB2"/>
    <w:rsid w:val="00C43C64"/>
    <w:rsid w:val="00C45633"/>
    <w:rsid w:val="00C45F7F"/>
    <w:rsid w:val="00C4654B"/>
    <w:rsid w:val="00C466F9"/>
    <w:rsid w:val="00C47098"/>
    <w:rsid w:val="00C4750E"/>
    <w:rsid w:val="00C47FF6"/>
    <w:rsid w:val="00C50008"/>
    <w:rsid w:val="00C510F0"/>
    <w:rsid w:val="00C5220A"/>
    <w:rsid w:val="00C52623"/>
    <w:rsid w:val="00C54318"/>
    <w:rsid w:val="00C55AB3"/>
    <w:rsid w:val="00C56109"/>
    <w:rsid w:val="00C568AF"/>
    <w:rsid w:val="00C573D6"/>
    <w:rsid w:val="00C60648"/>
    <w:rsid w:val="00C60792"/>
    <w:rsid w:val="00C6083B"/>
    <w:rsid w:val="00C60A3F"/>
    <w:rsid w:val="00C60D50"/>
    <w:rsid w:val="00C60E3E"/>
    <w:rsid w:val="00C61061"/>
    <w:rsid w:val="00C61226"/>
    <w:rsid w:val="00C61A21"/>
    <w:rsid w:val="00C61C63"/>
    <w:rsid w:val="00C61D43"/>
    <w:rsid w:val="00C6219C"/>
    <w:rsid w:val="00C6231C"/>
    <w:rsid w:val="00C62888"/>
    <w:rsid w:val="00C62927"/>
    <w:rsid w:val="00C62EEF"/>
    <w:rsid w:val="00C631F0"/>
    <w:rsid w:val="00C63A62"/>
    <w:rsid w:val="00C65E51"/>
    <w:rsid w:val="00C660C1"/>
    <w:rsid w:val="00C660F5"/>
    <w:rsid w:val="00C6670F"/>
    <w:rsid w:val="00C66D15"/>
    <w:rsid w:val="00C66D85"/>
    <w:rsid w:val="00C671E5"/>
    <w:rsid w:val="00C679B0"/>
    <w:rsid w:val="00C67BE5"/>
    <w:rsid w:val="00C70124"/>
    <w:rsid w:val="00C702C7"/>
    <w:rsid w:val="00C735F3"/>
    <w:rsid w:val="00C73D1A"/>
    <w:rsid w:val="00C75080"/>
    <w:rsid w:val="00C76444"/>
    <w:rsid w:val="00C76A49"/>
    <w:rsid w:val="00C7735A"/>
    <w:rsid w:val="00C77D76"/>
    <w:rsid w:val="00C77F62"/>
    <w:rsid w:val="00C803D2"/>
    <w:rsid w:val="00C80CAC"/>
    <w:rsid w:val="00C81319"/>
    <w:rsid w:val="00C81766"/>
    <w:rsid w:val="00C81E08"/>
    <w:rsid w:val="00C821C5"/>
    <w:rsid w:val="00C822A4"/>
    <w:rsid w:val="00C82EA5"/>
    <w:rsid w:val="00C83009"/>
    <w:rsid w:val="00C8332D"/>
    <w:rsid w:val="00C83666"/>
    <w:rsid w:val="00C853C7"/>
    <w:rsid w:val="00C8569E"/>
    <w:rsid w:val="00C859AE"/>
    <w:rsid w:val="00C85A5C"/>
    <w:rsid w:val="00C86BFA"/>
    <w:rsid w:val="00C876E2"/>
    <w:rsid w:val="00C876F8"/>
    <w:rsid w:val="00C877B9"/>
    <w:rsid w:val="00C90318"/>
    <w:rsid w:val="00C90FFD"/>
    <w:rsid w:val="00C9145B"/>
    <w:rsid w:val="00C91759"/>
    <w:rsid w:val="00C91A9F"/>
    <w:rsid w:val="00C91F1A"/>
    <w:rsid w:val="00C92052"/>
    <w:rsid w:val="00C921E6"/>
    <w:rsid w:val="00C92E27"/>
    <w:rsid w:val="00C92E61"/>
    <w:rsid w:val="00C93018"/>
    <w:rsid w:val="00C930E4"/>
    <w:rsid w:val="00C933E7"/>
    <w:rsid w:val="00C9434C"/>
    <w:rsid w:val="00C9482B"/>
    <w:rsid w:val="00C9568B"/>
    <w:rsid w:val="00C96668"/>
    <w:rsid w:val="00C966A0"/>
    <w:rsid w:val="00C96AC3"/>
    <w:rsid w:val="00C96C1E"/>
    <w:rsid w:val="00C97204"/>
    <w:rsid w:val="00C97220"/>
    <w:rsid w:val="00C9761E"/>
    <w:rsid w:val="00C97690"/>
    <w:rsid w:val="00C97B32"/>
    <w:rsid w:val="00CA0BAC"/>
    <w:rsid w:val="00CA0D58"/>
    <w:rsid w:val="00CA0EB8"/>
    <w:rsid w:val="00CA1340"/>
    <w:rsid w:val="00CA13B1"/>
    <w:rsid w:val="00CA1C6D"/>
    <w:rsid w:val="00CA1DA8"/>
    <w:rsid w:val="00CA23F4"/>
    <w:rsid w:val="00CA26B3"/>
    <w:rsid w:val="00CA28B6"/>
    <w:rsid w:val="00CA357F"/>
    <w:rsid w:val="00CA3655"/>
    <w:rsid w:val="00CA3EFB"/>
    <w:rsid w:val="00CA44AF"/>
    <w:rsid w:val="00CA47EA"/>
    <w:rsid w:val="00CA4F8F"/>
    <w:rsid w:val="00CA53CC"/>
    <w:rsid w:val="00CA55F1"/>
    <w:rsid w:val="00CA584B"/>
    <w:rsid w:val="00CA5DC0"/>
    <w:rsid w:val="00CA7148"/>
    <w:rsid w:val="00CA79F1"/>
    <w:rsid w:val="00CB052D"/>
    <w:rsid w:val="00CB0620"/>
    <w:rsid w:val="00CB1D71"/>
    <w:rsid w:val="00CB412C"/>
    <w:rsid w:val="00CB5081"/>
    <w:rsid w:val="00CB528D"/>
    <w:rsid w:val="00CB5894"/>
    <w:rsid w:val="00CB5A10"/>
    <w:rsid w:val="00CB5BD9"/>
    <w:rsid w:val="00CB5CFC"/>
    <w:rsid w:val="00CB6598"/>
    <w:rsid w:val="00CB7187"/>
    <w:rsid w:val="00CB784F"/>
    <w:rsid w:val="00CB7A59"/>
    <w:rsid w:val="00CC00B8"/>
    <w:rsid w:val="00CC015C"/>
    <w:rsid w:val="00CC09D8"/>
    <w:rsid w:val="00CC0C31"/>
    <w:rsid w:val="00CC10AC"/>
    <w:rsid w:val="00CC2097"/>
    <w:rsid w:val="00CC21EC"/>
    <w:rsid w:val="00CC2448"/>
    <w:rsid w:val="00CC2687"/>
    <w:rsid w:val="00CC3D0D"/>
    <w:rsid w:val="00CC52F8"/>
    <w:rsid w:val="00CC5FE7"/>
    <w:rsid w:val="00CC69AD"/>
    <w:rsid w:val="00CC7051"/>
    <w:rsid w:val="00CC7640"/>
    <w:rsid w:val="00CC7E68"/>
    <w:rsid w:val="00CD01B1"/>
    <w:rsid w:val="00CD057E"/>
    <w:rsid w:val="00CD18E8"/>
    <w:rsid w:val="00CD1B80"/>
    <w:rsid w:val="00CD1C30"/>
    <w:rsid w:val="00CD30C1"/>
    <w:rsid w:val="00CD3768"/>
    <w:rsid w:val="00CD59B4"/>
    <w:rsid w:val="00CD5F7A"/>
    <w:rsid w:val="00CD6A90"/>
    <w:rsid w:val="00CE081C"/>
    <w:rsid w:val="00CE085A"/>
    <w:rsid w:val="00CE09E0"/>
    <w:rsid w:val="00CE151F"/>
    <w:rsid w:val="00CE281C"/>
    <w:rsid w:val="00CE2904"/>
    <w:rsid w:val="00CE46F2"/>
    <w:rsid w:val="00CE4806"/>
    <w:rsid w:val="00CE5A81"/>
    <w:rsid w:val="00CE61F4"/>
    <w:rsid w:val="00CE6727"/>
    <w:rsid w:val="00CE7396"/>
    <w:rsid w:val="00CE7BD8"/>
    <w:rsid w:val="00CF05B2"/>
    <w:rsid w:val="00CF1F21"/>
    <w:rsid w:val="00CF215E"/>
    <w:rsid w:val="00CF292F"/>
    <w:rsid w:val="00CF2A8D"/>
    <w:rsid w:val="00CF2EB2"/>
    <w:rsid w:val="00CF33E4"/>
    <w:rsid w:val="00CF3755"/>
    <w:rsid w:val="00CF3937"/>
    <w:rsid w:val="00CF3F8A"/>
    <w:rsid w:val="00CF4133"/>
    <w:rsid w:val="00CF5294"/>
    <w:rsid w:val="00CF54B4"/>
    <w:rsid w:val="00CF5540"/>
    <w:rsid w:val="00CF65F9"/>
    <w:rsid w:val="00CF6686"/>
    <w:rsid w:val="00CF6DA8"/>
    <w:rsid w:val="00CF7250"/>
    <w:rsid w:val="00CF7B27"/>
    <w:rsid w:val="00D00062"/>
    <w:rsid w:val="00D00953"/>
    <w:rsid w:val="00D00D34"/>
    <w:rsid w:val="00D01CEF"/>
    <w:rsid w:val="00D020C9"/>
    <w:rsid w:val="00D02CEA"/>
    <w:rsid w:val="00D031CC"/>
    <w:rsid w:val="00D03413"/>
    <w:rsid w:val="00D034F7"/>
    <w:rsid w:val="00D037A0"/>
    <w:rsid w:val="00D03E63"/>
    <w:rsid w:val="00D044A9"/>
    <w:rsid w:val="00D0682D"/>
    <w:rsid w:val="00D072D7"/>
    <w:rsid w:val="00D0741C"/>
    <w:rsid w:val="00D07A79"/>
    <w:rsid w:val="00D07D37"/>
    <w:rsid w:val="00D104B7"/>
    <w:rsid w:val="00D10770"/>
    <w:rsid w:val="00D10EDD"/>
    <w:rsid w:val="00D112BF"/>
    <w:rsid w:val="00D11E71"/>
    <w:rsid w:val="00D1220A"/>
    <w:rsid w:val="00D12497"/>
    <w:rsid w:val="00D13B9A"/>
    <w:rsid w:val="00D13BEF"/>
    <w:rsid w:val="00D140FB"/>
    <w:rsid w:val="00D143E2"/>
    <w:rsid w:val="00D15508"/>
    <w:rsid w:val="00D17117"/>
    <w:rsid w:val="00D17991"/>
    <w:rsid w:val="00D17D37"/>
    <w:rsid w:val="00D2021F"/>
    <w:rsid w:val="00D2057D"/>
    <w:rsid w:val="00D20ADF"/>
    <w:rsid w:val="00D217A1"/>
    <w:rsid w:val="00D21F8B"/>
    <w:rsid w:val="00D22334"/>
    <w:rsid w:val="00D23026"/>
    <w:rsid w:val="00D2416D"/>
    <w:rsid w:val="00D25C4A"/>
    <w:rsid w:val="00D25CFB"/>
    <w:rsid w:val="00D2709D"/>
    <w:rsid w:val="00D271D9"/>
    <w:rsid w:val="00D3005F"/>
    <w:rsid w:val="00D301CE"/>
    <w:rsid w:val="00D30D31"/>
    <w:rsid w:val="00D31048"/>
    <w:rsid w:val="00D31A69"/>
    <w:rsid w:val="00D323FE"/>
    <w:rsid w:val="00D32707"/>
    <w:rsid w:val="00D32819"/>
    <w:rsid w:val="00D32985"/>
    <w:rsid w:val="00D32A73"/>
    <w:rsid w:val="00D32BE8"/>
    <w:rsid w:val="00D333E4"/>
    <w:rsid w:val="00D33674"/>
    <w:rsid w:val="00D34428"/>
    <w:rsid w:val="00D3444C"/>
    <w:rsid w:val="00D3451A"/>
    <w:rsid w:val="00D35AA7"/>
    <w:rsid w:val="00D36A90"/>
    <w:rsid w:val="00D37102"/>
    <w:rsid w:val="00D37189"/>
    <w:rsid w:val="00D37377"/>
    <w:rsid w:val="00D3741E"/>
    <w:rsid w:val="00D37B06"/>
    <w:rsid w:val="00D37B0B"/>
    <w:rsid w:val="00D37E9E"/>
    <w:rsid w:val="00D40ADB"/>
    <w:rsid w:val="00D40C81"/>
    <w:rsid w:val="00D40DDD"/>
    <w:rsid w:val="00D411B2"/>
    <w:rsid w:val="00D41AC6"/>
    <w:rsid w:val="00D41F27"/>
    <w:rsid w:val="00D42FF9"/>
    <w:rsid w:val="00D4367C"/>
    <w:rsid w:val="00D43EA0"/>
    <w:rsid w:val="00D43FFB"/>
    <w:rsid w:val="00D441D3"/>
    <w:rsid w:val="00D44498"/>
    <w:rsid w:val="00D448A4"/>
    <w:rsid w:val="00D450DB"/>
    <w:rsid w:val="00D455E5"/>
    <w:rsid w:val="00D461F1"/>
    <w:rsid w:val="00D46941"/>
    <w:rsid w:val="00D4726E"/>
    <w:rsid w:val="00D509CE"/>
    <w:rsid w:val="00D50BFD"/>
    <w:rsid w:val="00D50E67"/>
    <w:rsid w:val="00D511BB"/>
    <w:rsid w:val="00D52338"/>
    <w:rsid w:val="00D52831"/>
    <w:rsid w:val="00D53706"/>
    <w:rsid w:val="00D53F1F"/>
    <w:rsid w:val="00D551EC"/>
    <w:rsid w:val="00D55359"/>
    <w:rsid w:val="00D5563E"/>
    <w:rsid w:val="00D55853"/>
    <w:rsid w:val="00D566F6"/>
    <w:rsid w:val="00D56C2B"/>
    <w:rsid w:val="00D56F4C"/>
    <w:rsid w:val="00D57541"/>
    <w:rsid w:val="00D577F8"/>
    <w:rsid w:val="00D57801"/>
    <w:rsid w:val="00D57D05"/>
    <w:rsid w:val="00D57F09"/>
    <w:rsid w:val="00D607A2"/>
    <w:rsid w:val="00D60B29"/>
    <w:rsid w:val="00D60BF6"/>
    <w:rsid w:val="00D61871"/>
    <w:rsid w:val="00D62765"/>
    <w:rsid w:val="00D6296F"/>
    <w:rsid w:val="00D62B06"/>
    <w:rsid w:val="00D63115"/>
    <w:rsid w:val="00D63685"/>
    <w:rsid w:val="00D63FA9"/>
    <w:rsid w:val="00D63FFC"/>
    <w:rsid w:val="00D6435E"/>
    <w:rsid w:val="00D654B9"/>
    <w:rsid w:val="00D6561D"/>
    <w:rsid w:val="00D665FC"/>
    <w:rsid w:val="00D66F3F"/>
    <w:rsid w:val="00D678A8"/>
    <w:rsid w:val="00D70767"/>
    <w:rsid w:val="00D71E4B"/>
    <w:rsid w:val="00D7273D"/>
    <w:rsid w:val="00D73002"/>
    <w:rsid w:val="00D73C69"/>
    <w:rsid w:val="00D74230"/>
    <w:rsid w:val="00D759DF"/>
    <w:rsid w:val="00D76785"/>
    <w:rsid w:val="00D7681B"/>
    <w:rsid w:val="00D773AE"/>
    <w:rsid w:val="00D773F6"/>
    <w:rsid w:val="00D803FB"/>
    <w:rsid w:val="00D80DA1"/>
    <w:rsid w:val="00D81006"/>
    <w:rsid w:val="00D8168A"/>
    <w:rsid w:val="00D8210B"/>
    <w:rsid w:val="00D829D5"/>
    <w:rsid w:val="00D8356B"/>
    <w:rsid w:val="00D83B3F"/>
    <w:rsid w:val="00D83F1D"/>
    <w:rsid w:val="00D83F9E"/>
    <w:rsid w:val="00D851E9"/>
    <w:rsid w:val="00D853D7"/>
    <w:rsid w:val="00D85563"/>
    <w:rsid w:val="00D85692"/>
    <w:rsid w:val="00D85C81"/>
    <w:rsid w:val="00D85F96"/>
    <w:rsid w:val="00D85FD7"/>
    <w:rsid w:val="00D862BD"/>
    <w:rsid w:val="00D86A90"/>
    <w:rsid w:val="00D86CC7"/>
    <w:rsid w:val="00D86D36"/>
    <w:rsid w:val="00D86EE6"/>
    <w:rsid w:val="00D8700A"/>
    <w:rsid w:val="00D875D4"/>
    <w:rsid w:val="00D87677"/>
    <w:rsid w:val="00D87E1A"/>
    <w:rsid w:val="00D90170"/>
    <w:rsid w:val="00D91740"/>
    <w:rsid w:val="00D91B09"/>
    <w:rsid w:val="00D9205A"/>
    <w:rsid w:val="00D92348"/>
    <w:rsid w:val="00D927D0"/>
    <w:rsid w:val="00D92994"/>
    <w:rsid w:val="00D93FAF"/>
    <w:rsid w:val="00D95D9E"/>
    <w:rsid w:val="00D9620E"/>
    <w:rsid w:val="00D96374"/>
    <w:rsid w:val="00D96E5D"/>
    <w:rsid w:val="00D97C5A"/>
    <w:rsid w:val="00DA02FC"/>
    <w:rsid w:val="00DA05BD"/>
    <w:rsid w:val="00DA0AE0"/>
    <w:rsid w:val="00DA0DEC"/>
    <w:rsid w:val="00DA1232"/>
    <w:rsid w:val="00DA12E5"/>
    <w:rsid w:val="00DA1537"/>
    <w:rsid w:val="00DA1FE1"/>
    <w:rsid w:val="00DA237C"/>
    <w:rsid w:val="00DA2F6C"/>
    <w:rsid w:val="00DA3A87"/>
    <w:rsid w:val="00DA461E"/>
    <w:rsid w:val="00DA4644"/>
    <w:rsid w:val="00DA4663"/>
    <w:rsid w:val="00DA4AAD"/>
    <w:rsid w:val="00DA5149"/>
    <w:rsid w:val="00DA538A"/>
    <w:rsid w:val="00DA6287"/>
    <w:rsid w:val="00DA7965"/>
    <w:rsid w:val="00DA7DB0"/>
    <w:rsid w:val="00DB00F2"/>
    <w:rsid w:val="00DB0A5D"/>
    <w:rsid w:val="00DB0F66"/>
    <w:rsid w:val="00DB163B"/>
    <w:rsid w:val="00DB2478"/>
    <w:rsid w:val="00DB296C"/>
    <w:rsid w:val="00DB2CDF"/>
    <w:rsid w:val="00DB32A0"/>
    <w:rsid w:val="00DB3607"/>
    <w:rsid w:val="00DB4D8A"/>
    <w:rsid w:val="00DB5E1E"/>
    <w:rsid w:val="00DB67F3"/>
    <w:rsid w:val="00DC1039"/>
    <w:rsid w:val="00DC19D6"/>
    <w:rsid w:val="00DC29EC"/>
    <w:rsid w:val="00DC300A"/>
    <w:rsid w:val="00DC3E73"/>
    <w:rsid w:val="00DC3EBF"/>
    <w:rsid w:val="00DC48FA"/>
    <w:rsid w:val="00DC65F6"/>
    <w:rsid w:val="00DC6DA1"/>
    <w:rsid w:val="00DC7BCC"/>
    <w:rsid w:val="00DC7ED4"/>
    <w:rsid w:val="00DC7F18"/>
    <w:rsid w:val="00DD02E2"/>
    <w:rsid w:val="00DD11D1"/>
    <w:rsid w:val="00DD1B81"/>
    <w:rsid w:val="00DD1C46"/>
    <w:rsid w:val="00DD243F"/>
    <w:rsid w:val="00DD26F9"/>
    <w:rsid w:val="00DD28F7"/>
    <w:rsid w:val="00DD39DE"/>
    <w:rsid w:val="00DD4484"/>
    <w:rsid w:val="00DD448A"/>
    <w:rsid w:val="00DD4DCC"/>
    <w:rsid w:val="00DD4F6A"/>
    <w:rsid w:val="00DD5182"/>
    <w:rsid w:val="00DD59EE"/>
    <w:rsid w:val="00DD645A"/>
    <w:rsid w:val="00DD6FC6"/>
    <w:rsid w:val="00DE0002"/>
    <w:rsid w:val="00DE05FB"/>
    <w:rsid w:val="00DE0666"/>
    <w:rsid w:val="00DE0AAB"/>
    <w:rsid w:val="00DE0F29"/>
    <w:rsid w:val="00DE2240"/>
    <w:rsid w:val="00DE35D5"/>
    <w:rsid w:val="00DE367A"/>
    <w:rsid w:val="00DE3BB7"/>
    <w:rsid w:val="00DE43E4"/>
    <w:rsid w:val="00DE49E5"/>
    <w:rsid w:val="00DE5096"/>
    <w:rsid w:val="00DE529A"/>
    <w:rsid w:val="00DE58D0"/>
    <w:rsid w:val="00DE5E18"/>
    <w:rsid w:val="00DE6620"/>
    <w:rsid w:val="00DE6F71"/>
    <w:rsid w:val="00DE7B65"/>
    <w:rsid w:val="00DE7BED"/>
    <w:rsid w:val="00DE7C4E"/>
    <w:rsid w:val="00DE7D62"/>
    <w:rsid w:val="00DF0B08"/>
    <w:rsid w:val="00DF146C"/>
    <w:rsid w:val="00DF2604"/>
    <w:rsid w:val="00DF346A"/>
    <w:rsid w:val="00DF4077"/>
    <w:rsid w:val="00DF46FA"/>
    <w:rsid w:val="00DF4A5F"/>
    <w:rsid w:val="00DF4BD1"/>
    <w:rsid w:val="00DF784E"/>
    <w:rsid w:val="00E00261"/>
    <w:rsid w:val="00E00854"/>
    <w:rsid w:val="00E00F45"/>
    <w:rsid w:val="00E01D09"/>
    <w:rsid w:val="00E021D3"/>
    <w:rsid w:val="00E032E7"/>
    <w:rsid w:val="00E057CD"/>
    <w:rsid w:val="00E05D68"/>
    <w:rsid w:val="00E06252"/>
    <w:rsid w:val="00E0677C"/>
    <w:rsid w:val="00E074E7"/>
    <w:rsid w:val="00E0772F"/>
    <w:rsid w:val="00E07B9F"/>
    <w:rsid w:val="00E10FBA"/>
    <w:rsid w:val="00E11F99"/>
    <w:rsid w:val="00E13031"/>
    <w:rsid w:val="00E13418"/>
    <w:rsid w:val="00E14891"/>
    <w:rsid w:val="00E161A9"/>
    <w:rsid w:val="00E1714E"/>
    <w:rsid w:val="00E1775A"/>
    <w:rsid w:val="00E17792"/>
    <w:rsid w:val="00E17A70"/>
    <w:rsid w:val="00E200E9"/>
    <w:rsid w:val="00E20269"/>
    <w:rsid w:val="00E21227"/>
    <w:rsid w:val="00E218C2"/>
    <w:rsid w:val="00E21E21"/>
    <w:rsid w:val="00E21E56"/>
    <w:rsid w:val="00E220E8"/>
    <w:rsid w:val="00E22195"/>
    <w:rsid w:val="00E22520"/>
    <w:rsid w:val="00E22942"/>
    <w:rsid w:val="00E22CB8"/>
    <w:rsid w:val="00E23194"/>
    <w:rsid w:val="00E231BA"/>
    <w:rsid w:val="00E2320C"/>
    <w:rsid w:val="00E23FBA"/>
    <w:rsid w:val="00E2405C"/>
    <w:rsid w:val="00E2592C"/>
    <w:rsid w:val="00E2644C"/>
    <w:rsid w:val="00E26922"/>
    <w:rsid w:val="00E26BC7"/>
    <w:rsid w:val="00E26C63"/>
    <w:rsid w:val="00E2717D"/>
    <w:rsid w:val="00E272FC"/>
    <w:rsid w:val="00E2783F"/>
    <w:rsid w:val="00E2787E"/>
    <w:rsid w:val="00E301F1"/>
    <w:rsid w:val="00E30B49"/>
    <w:rsid w:val="00E30C95"/>
    <w:rsid w:val="00E3412C"/>
    <w:rsid w:val="00E341A7"/>
    <w:rsid w:val="00E342E6"/>
    <w:rsid w:val="00E34AEE"/>
    <w:rsid w:val="00E34D30"/>
    <w:rsid w:val="00E3591D"/>
    <w:rsid w:val="00E35E32"/>
    <w:rsid w:val="00E35FC4"/>
    <w:rsid w:val="00E365CA"/>
    <w:rsid w:val="00E36A62"/>
    <w:rsid w:val="00E36C79"/>
    <w:rsid w:val="00E36DA1"/>
    <w:rsid w:val="00E37007"/>
    <w:rsid w:val="00E40512"/>
    <w:rsid w:val="00E41200"/>
    <w:rsid w:val="00E41327"/>
    <w:rsid w:val="00E4193F"/>
    <w:rsid w:val="00E41C23"/>
    <w:rsid w:val="00E41E2D"/>
    <w:rsid w:val="00E424C8"/>
    <w:rsid w:val="00E42DED"/>
    <w:rsid w:val="00E43C43"/>
    <w:rsid w:val="00E4413B"/>
    <w:rsid w:val="00E4431C"/>
    <w:rsid w:val="00E443CD"/>
    <w:rsid w:val="00E44B81"/>
    <w:rsid w:val="00E46195"/>
    <w:rsid w:val="00E46631"/>
    <w:rsid w:val="00E47998"/>
    <w:rsid w:val="00E47AC8"/>
    <w:rsid w:val="00E50033"/>
    <w:rsid w:val="00E50112"/>
    <w:rsid w:val="00E50742"/>
    <w:rsid w:val="00E507DB"/>
    <w:rsid w:val="00E514C3"/>
    <w:rsid w:val="00E51A9B"/>
    <w:rsid w:val="00E524F4"/>
    <w:rsid w:val="00E52AB4"/>
    <w:rsid w:val="00E52B58"/>
    <w:rsid w:val="00E53124"/>
    <w:rsid w:val="00E531F2"/>
    <w:rsid w:val="00E53340"/>
    <w:rsid w:val="00E53812"/>
    <w:rsid w:val="00E53A45"/>
    <w:rsid w:val="00E53AC4"/>
    <w:rsid w:val="00E550E4"/>
    <w:rsid w:val="00E5533D"/>
    <w:rsid w:val="00E55AA3"/>
    <w:rsid w:val="00E5655C"/>
    <w:rsid w:val="00E5683E"/>
    <w:rsid w:val="00E568CF"/>
    <w:rsid w:val="00E569F8"/>
    <w:rsid w:val="00E57222"/>
    <w:rsid w:val="00E600FB"/>
    <w:rsid w:val="00E6151F"/>
    <w:rsid w:val="00E61526"/>
    <w:rsid w:val="00E617C2"/>
    <w:rsid w:val="00E618C0"/>
    <w:rsid w:val="00E6199A"/>
    <w:rsid w:val="00E61CD0"/>
    <w:rsid w:val="00E62830"/>
    <w:rsid w:val="00E635BA"/>
    <w:rsid w:val="00E641A7"/>
    <w:rsid w:val="00E64C3B"/>
    <w:rsid w:val="00E65358"/>
    <w:rsid w:val="00E66EDB"/>
    <w:rsid w:val="00E71744"/>
    <w:rsid w:val="00E71B68"/>
    <w:rsid w:val="00E725DE"/>
    <w:rsid w:val="00E72E94"/>
    <w:rsid w:val="00E739FB"/>
    <w:rsid w:val="00E74489"/>
    <w:rsid w:val="00E7474D"/>
    <w:rsid w:val="00E76981"/>
    <w:rsid w:val="00E76A45"/>
    <w:rsid w:val="00E801F2"/>
    <w:rsid w:val="00E80715"/>
    <w:rsid w:val="00E81183"/>
    <w:rsid w:val="00E81BA0"/>
    <w:rsid w:val="00E825C9"/>
    <w:rsid w:val="00E831A2"/>
    <w:rsid w:val="00E83C90"/>
    <w:rsid w:val="00E83CB6"/>
    <w:rsid w:val="00E83FB1"/>
    <w:rsid w:val="00E84D15"/>
    <w:rsid w:val="00E8526A"/>
    <w:rsid w:val="00E856AE"/>
    <w:rsid w:val="00E87392"/>
    <w:rsid w:val="00E8753F"/>
    <w:rsid w:val="00E87A57"/>
    <w:rsid w:val="00E87D89"/>
    <w:rsid w:val="00E90514"/>
    <w:rsid w:val="00E90CB0"/>
    <w:rsid w:val="00E91075"/>
    <w:rsid w:val="00E91628"/>
    <w:rsid w:val="00E92A69"/>
    <w:rsid w:val="00E92DC8"/>
    <w:rsid w:val="00E93496"/>
    <w:rsid w:val="00E93839"/>
    <w:rsid w:val="00E94705"/>
    <w:rsid w:val="00E94FEF"/>
    <w:rsid w:val="00E95B20"/>
    <w:rsid w:val="00E9634A"/>
    <w:rsid w:val="00E9653B"/>
    <w:rsid w:val="00E97529"/>
    <w:rsid w:val="00E9776D"/>
    <w:rsid w:val="00EA0044"/>
    <w:rsid w:val="00EA0A54"/>
    <w:rsid w:val="00EA0BD2"/>
    <w:rsid w:val="00EA1494"/>
    <w:rsid w:val="00EA19A1"/>
    <w:rsid w:val="00EA1FC6"/>
    <w:rsid w:val="00EA2E86"/>
    <w:rsid w:val="00EA2F81"/>
    <w:rsid w:val="00EA31B3"/>
    <w:rsid w:val="00EA37B5"/>
    <w:rsid w:val="00EA387F"/>
    <w:rsid w:val="00EA3D29"/>
    <w:rsid w:val="00EA429A"/>
    <w:rsid w:val="00EA492C"/>
    <w:rsid w:val="00EA51F4"/>
    <w:rsid w:val="00EA5984"/>
    <w:rsid w:val="00EA65F3"/>
    <w:rsid w:val="00EA7054"/>
    <w:rsid w:val="00EA71A4"/>
    <w:rsid w:val="00EA76EB"/>
    <w:rsid w:val="00EA78A9"/>
    <w:rsid w:val="00EB0575"/>
    <w:rsid w:val="00EB0A69"/>
    <w:rsid w:val="00EB1B27"/>
    <w:rsid w:val="00EB2B00"/>
    <w:rsid w:val="00EB2E0B"/>
    <w:rsid w:val="00EB3644"/>
    <w:rsid w:val="00EB4BC9"/>
    <w:rsid w:val="00EB59C7"/>
    <w:rsid w:val="00EB5AFB"/>
    <w:rsid w:val="00EB5B4A"/>
    <w:rsid w:val="00EB5BD7"/>
    <w:rsid w:val="00EB5FA7"/>
    <w:rsid w:val="00EB60AD"/>
    <w:rsid w:val="00EB620F"/>
    <w:rsid w:val="00EB6392"/>
    <w:rsid w:val="00EB657F"/>
    <w:rsid w:val="00EB65FC"/>
    <w:rsid w:val="00EB68CF"/>
    <w:rsid w:val="00EB6C70"/>
    <w:rsid w:val="00EB786E"/>
    <w:rsid w:val="00EB7E36"/>
    <w:rsid w:val="00EC08ED"/>
    <w:rsid w:val="00EC17EE"/>
    <w:rsid w:val="00EC1CC1"/>
    <w:rsid w:val="00EC2271"/>
    <w:rsid w:val="00EC2869"/>
    <w:rsid w:val="00EC2EE0"/>
    <w:rsid w:val="00EC307F"/>
    <w:rsid w:val="00EC3B43"/>
    <w:rsid w:val="00EC42F7"/>
    <w:rsid w:val="00EC4F31"/>
    <w:rsid w:val="00EC6E8D"/>
    <w:rsid w:val="00EC7387"/>
    <w:rsid w:val="00ED03DA"/>
    <w:rsid w:val="00ED041C"/>
    <w:rsid w:val="00ED0903"/>
    <w:rsid w:val="00ED0A50"/>
    <w:rsid w:val="00ED0D66"/>
    <w:rsid w:val="00ED1242"/>
    <w:rsid w:val="00ED2212"/>
    <w:rsid w:val="00ED24D1"/>
    <w:rsid w:val="00ED26E2"/>
    <w:rsid w:val="00ED2975"/>
    <w:rsid w:val="00ED2A1D"/>
    <w:rsid w:val="00ED2D02"/>
    <w:rsid w:val="00ED3177"/>
    <w:rsid w:val="00ED3C54"/>
    <w:rsid w:val="00ED3CB4"/>
    <w:rsid w:val="00ED3FF2"/>
    <w:rsid w:val="00ED40DE"/>
    <w:rsid w:val="00ED4B78"/>
    <w:rsid w:val="00ED4E63"/>
    <w:rsid w:val="00ED5391"/>
    <w:rsid w:val="00ED53C3"/>
    <w:rsid w:val="00ED588D"/>
    <w:rsid w:val="00ED5F43"/>
    <w:rsid w:val="00ED6A9D"/>
    <w:rsid w:val="00ED6EBB"/>
    <w:rsid w:val="00ED6FF2"/>
    <w:rsid w:val="00ED70B4"/>
    <w:rsid w:val="00ED7780"/>
    <w:rsid w:val="00ED779B"/>
    <w:rsid w:val="00EE0DFA"/>
    <w:rsid w:val="00EE1394"/>
    <w:rsid w:val="00EE1582"/>
    <w:rsid w:val="00EE1ABA"/>
    <w:rsid w:val="00EE271B"/>
    <w:rsid w:val="00EE2AE0"/>
    <w:rsid w:val="00EE2EEF"/>
    <w:rsid w:val="00EE2F38"/>
    <w:rsid w:val="00EE33F3"/>
    <w:rsid w:val="00EE35F3"/>
    <w:rsid w:val="00EE42B0"/>
    <w:rsid w:val="00EE44E9"/>
    <w:rsid w:val="00EE45B9"/>
    <w:rsid w:val="00EE47B3"/>
    <w:rsid w:val="00EE4815"/>
    <w:rsid w:val="00EE4943"/>
    <w:rsid w:val="00EE547D"/>
    <w:rsid w:val="00EE60A8"/>
    <w:rsid w:val="00EE6264"/>
    <w:rsid w:val="00EE7080"/>
    <w:rsid w:val="00EE71DA"/>
    <w:rsid w:val="00EE76A9"/>
    <w:rsid w:val="00EE7831"/>
    <w:rsid w:val="00EE78E0"/>
    <w:rsid w:val="00EF1301"/>
    <w:rsid w:val="00EF1880"/>
    <w:rsid w:val="00EF1C44"/>
    <w:rsid w:val="00EF29BC"/>
    <w:rsid w:val="00EF2BD0"/>
    <w:rsid w:val="00EF451C"/>
    <w:rsid w:val="00EF45CD"/>
    <w:rsid w:val="00EF4D73"/>
    <w:rsid w:val="00EF50FD"/>
    <w:rsid w:val="00EF5954"/>
    <w:rsid w:val="00EF623B"/>
    <w:rsid w:val="00EF68E5"/>
    <w:rsid w:val="00EF6E08"/>
    <w:rsid w:val="00F00276"/>
    <w:rsid w:val="00F00419"/>
    <w:rsid w:val="00F006A6"/>
    <w:rsid w:val="00F00A97"/>
    <w:rsid w:val="00F010FA"/>
    <w:rsid w:val="00F01467"/>
    <w:rsid w:val="00F01EA4"/>
    <w:rsid w:val="00F02062"/>
    <w:rsid w:val="00F02287"/>
    <w:rsid w:val="00F02A8A"/>
    <w:rsid w:val="00F02F08"/>
    <w:rsid w:val="00F03193"/>
    <w:rsid w:val="00F033AB"/>
    <w:rsid w:val="00F041EE"/>
    <w:rsid w:val="00F04B79"/>
    <w:rsid w:val="00F04D03"/>
    <w:rsid w:val="00F05035"/>
    <w:rsid w:val="00F0517A"/>
    <w:rsid w:val="00F056FC"/>
    <w:rsid w:val="00F06027"/>
    <w:rsid w:val="00F062E7"/>
    <w:rsid w:val="00F06816"/>
    <w:rsid w:val="00F06A0B"/>
    <w:rsid w:val="00F06ED2"/>
    <w:rsid w:val="00F07E99"/>
    <w:rsid w:val="00F07F6A"/>
    <w:rsid w:val="00F1123F"/>
    <w:rsid w:val="00F1128A"/>
    <w:rsid w:val="00F1193C"/>
    <w:rsid w:val="00F11E42"/>
    <w:rsid w:val="00F130C1"/>
    <w:rsid w:val="00F13330"/>
    <w:rsid w:val="00F14502"/>
    <w:rsid w:val="00F146A8"/>
    <w:rsid w:val="00F14A8E"/>
    <w:rsid w:val="00F14D47"/>
    <w:rsid w:val="00F150D1"/>
    <w:rsid w:val="00F151B6"/>
    <w:rsid w:val="00F15FE3"/>
    <w:rsid w:val="00F1612F"/>
    <w:rsid w:val="00F16999"/>
    <w:rsid w:val="00F17CC0"/>
    <w:rsid w:val="00F17F4D"/>
    <w:rsid w:val="00F20A2E"/>
    <w:rsid w:val="00F20B28"/>
    <w:rsid w:val="00F211C3"/>
    <w:rsid w:val="00F21F35"/>
    <w:rsid w:val="00F22764"/>
    <w:rsid w:val="00F229F3"/>
    <w:rsid w:val="00F22FA7"/>
    <w:rsid w:val="00F2309A"/>
    <w:rsid w:val="00F230A3"/>
    <w:rsid w:val="00F23A55"/>
    <w:rsid w:val="00F24F5D"/>
    <w:rsid w:val="00F251AB"/>
    <w:rsid w:val="00F25732"/>
    <w:rsid w:val="00F25C01"/>
    <w:rsid w:val="00F262B9"/>
    <w:rsid w:val="00F2641C"/>
    <w:rsid w:val="00F26E0E"/>
    <w:rsid w:val="00F2722E"/>
    <w:rsid w:val="00F27C7E"/>
    <w:rsid w:val="00F30223"/>
    <w:rsid w:val="00F302F6"/>
    <w:rsid w:val="00F30FEF"/>
    <w:rsid w:val="00F316AA"/>
    <w:rsid w:val="00F31F00"/>
    <w:rsid w:val="00F3233E"/>
    <w:rsid w:val="00F3298D"/>
    <w:rsid w:val="00F337FE"/>
    <w:rsid w:val="00F33BE1"/>
    <w:rsid w:val="00F33BFA"/>
    <w:rsid w:val="00F34217"/>
    <w:rsid w:val="00F34AE4"/>
    <w:rsid w:val="00F356B4"/>
    <w:rsid w:val="00F3578D"/>
    <w:rsid w:val="00F36D07"/>
    <w:rsid w:val="00F37C6F"/>
    <w:rsid w:val="00F40009"/>
    <w:rsid w:val="00F40CF4"/>
    <w:rsid w:val="00F413FE"/>
    <w:rsid w:val="00F423EE"/>
    <w:rsid w:val="00F426A9"/>
    <w:rsid w:val="00F4280E"/>
    <w:rsid w:val="00F4382F"/>
    <w:rsid w:val="00F463EC"/>
    <w:rsid w:val="00F46891"/>
    <w:rsid w:val="00F46DA6"/>
    <w:rsid w:val="00F47450"/>
    <w:rsid w:val="00F47EC1"/>
    <w:rsid w:val="00F50390"/>
    <w:rsid w:val="00F50933"/>
    <w:rsid w:val="00F50D58"/>
    <w:rsid w:val="00F51BAE"/>
    <w:rsid w:val="00F5224A"/>
    <w:rsid w:val="00F523FE"/>
    <w:rsid w:val="00F52801"/>
    <w:rsid w:val="00F52B74"/>
    <w:rsid w:val="00F52B93"/>
    <w:rsid w:val="00F52CA5"/>
    <w:rsid w:val="00F5334D"/>
    <w:rsid w:val="00F537FF"/>
    <w:rsid w:val="00F541D9"/>
    <w:rsid w:val="00F54280"/>
    <w:rsid w:val="00F5676F"/>
    <w:rsid w:val="00F56904"/>
    <w:rsid w:val="00F57D79"/>
    <w:rsid w:val="00F61550"/>
    <w:rsid w:val="00F623DA"/>
    <w:rsid w:val="00F63051"/>
    <w:rsid w:val="00F631CA"/>
    <w:rsid w:val="00F633A9"/>
    <w:rsid w:val="00F6360B"/>
    <w:rsid w:val="00F63611"/>
    <w:rsid w:val="00F6585C"/>
    <w:rsid w:val="00F66948"/>
    <w:rsid w:val="00F6725C"/>
    <w:rsid w:val="00F67E16"/>
    <w:rsid w:val="00F700A0"/>
    <w:rsid w:val="00F71B73"/>
    <w:rsid w:val="00F727F8"/>
    <w:rsid w:val="00F72827"/>
    <w:rsid w:val="00F72AF7"/>
    <w:rsid w:val="00F72C5D"/>
    <w:rsid w:val="00F72D86"/>
    <w:rsid w:val="00F73108"/>
    <w:rsid w:val="00F73A44"/>
    <w:rsid w:val="00F7438D"/>
    <w:rsid w:val="00F7591E"/>
    <w:rsid w:val="00F7593A"/>
    <w:rsid w:val="00F75EEA"/>
    <w:rsid w:val="00F75EF2"/>
    <w:rsid w:val="00F761CB"/>
    <w:rsid w:val="00F76B46"/>
    <w:rsid w:val="00F76E28"/>
    <w:rsid w:val="00F774E2"/>
    <w:rsid w:val="00F779AB"/>
    <w:rsid w:val="00F80222"/>
    <w:rsid w:val="00F8046C"/>
    <w:rsid w:val="00F80812"/>
    <w:rsid w:val="00F808EB"/>
    <w:rsid w:val="00F81006"/>
    <w:rsid w:val="00F81077"/>
    <w:rsid w:val="00F81B5C"/>
    <w:rsid w:val="00F81FF1"/>
    <w:rsid w:val="00F83405"/>
    <w:rsid w:val="00F837AA"/>
    <w:rsid w:val="00F8442B"/>
    <w:rsid w:val="00F87422"/>
    <w:rsid w:val="00F87A93"/>
    <w:rsid w:val="00F90044"/>
    <w:rsid w:val="00F90E0A"/>
    <w:rsid w:val="00F9175D"/>
    <w:rsid w:val="00F931D6"/>
    <w:rsid w:val="00F93210"/>
    <w:rsid w:val="00F93D8F"/>
    <w:rsid w:val="00F9585F"/>
    <w:rsid w:val="00F9607B"/>
    <w:rsid w:val="00F96237"/>
    <w:rsid w:val="00F96ADD"/>
    <w:rsid w:val="00F96EA0"/>
    <w:rsid w:val="00F97A03"/>
    <w:rsid w:val="00F97DE5"/>
    <w:rsid w:val="00FA1A3C"/>
    <w:rsid w:val="00FA1A56"/>
    <w:rsid w:val="00FA2384"/>
    <w:rsid w:val="00FA2489"/>
    <w:rsid w:val="00FA370C"/>
    <w:rsid w:val="00FA3723"/>
    <w:rsid w:val="00FA386E"/>
    <w:rsid w:val="00FA3A59"/>
    <w:rsid w:val="00FA4DCA"/>
    <w:rsid w:val="00FA5220"/>
    <w:rsid w:val="00FA59D3"/>
    <w:rsid w:val="00FA5C54"/>
    <w:rsid w:val="00FA5DAE"/>
    <w:rsid w:val="00FA6271"/>
    <w:rsid w:val="00FA6516"/>
    <w:rsid w:val="00FA6757"/>
    <w:rsid w:val="00FA67BF"/>
    <w:rsid w:val="00FA6EA3"/>
    <w:rsid w:val="00FA7E4F"/>
    <w:rsid w:val="00FB0E1F"/>
    <w:rsid w:val="00FB10E6"/>
    <w:rsid w:val="00FB1235"/>
    <w:rsid w:val="00FB20B3"/>
    <w:rsid w:val="00FB21CC"/>
    <w:rsid w:val="00FB2930"/>
    <w:rsid w:val="00FB3129"/>
    <w:rsid w:val="00FB5390"/>
    <w:rsid w:val="00FB6501"/>
    <w:rsid w:val="00FB7541"/>
    <w:rsid w:val="00FB7B1C"/>
    <w:rsid w:val="00FC0525"/>
    <w:rsid w:val="00FC0B64"/>
    <w:rsid w:val="00FC0D95"/>
    <w:rsid w:val="00FC1290"/>
    <w:rsid w:val="00FC1AB2"/>
    <w:rsid w:val="00FC1DF3"/>
    <w:rsid w:val="00FC2CBC"/>
    <w:rsid w:val="00FC2EAF"/>
    <w:rsid w:val="00FC2EB6"/>
    <w:rsid w:val="00FC329C"/>
    <w:rsid w:val="00FC3E9A"/>
    <w:rsid w:val="00FC41F0"/>
    <w:rsid w:val="00FC5317"/>
    <w:rsid w:val="00FC63D9"/>
    <w:rsid w:val="00FC66D6"/>
    <w:rsid w:val="00FC755E"/>
    <w:rsid w:val="00FD12C5"/>
    <w:rsid w:val="00FD14A0"/>
    <w:rsid w:val="00FD18FE"/>
    <w:rsid w:val="00FD1FA5"/>
    <w:rsid w:val="00FD2A19"/>
    <w:rsid w:val="00FD3944"/>
    <w:rsid w:val="00FD4768"/>
    <w:rsid w:val="00FD538B"/>
    <w:rsid w:val="00FD67BB"/>
    <w:rsid w:val="00FD73A5"/>
    <w:rsid w:val="00FE039C"/>
    <w:rsid w:val="00FE0631"/>
    <w:rsid w:val="00FE08DF"/>
    <w:rsid w:val="00FE0BBB"/>
    <w:rsid w:val="00FE2B21"/>
    <w:rsid w:val="00FE2E61"/>
    <w:rsid w:val="00FE3157"/>
    <w:rsid w:val="00FE3531"/>
    <w:rsid w:val="00FE3CAD"/>
    <w:rsid w:val="00FE3EE5"/>
    <w:rsid w:val="00FE423D"/>
    <w:rsid w:val="00FE48CD"/>
    <w:rsid w:val="00FE4C31"/>
    <w:rsid w:val="00FE5CB8"/>
    <w:rsid w:val="00FE5D2A"/>
    <w:rsid w:val="00FF0463"/>
    <w:rsid w:val="00FF07AA"/>
    <w:rsid w:val="00FF08AB"/>
    <w:rsid w:val="00FF133B"/>
    <w:rsid w:val="00FF153E"/>
    <w:rsid w:val="00FF1755"/>
    <w:rsid w:val="00FF1A43"/>
    <w:rsid w:val="00FF4150"/>
    <w:rsid w:val="00FF41C3"/>
    <w:rsid w:val="00FF4766"/>
    <w:rsid w:val="00FF4C48"/>
    <w:rsid w:val="00FF4C76"/>
    <w:rsid w:val="00FF61E5"/>
    <w:rsid w:val="00FF66D8"/>
    <w:rsid w:val="00FF6B6D"/>
    <w:rsid w:val="00FF74B3"/>
    <w:rsid w:val="00FF78D8"/>
    <w:rsid w:val="00FF7A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833A9"/>
  <w15:docId w15:val="{4CA99A3C-C8AD-40B6-AE8E-CB220EB1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696A"/>
    <w:rPr>
      <w:rFonts w:ascii="Verdana" w:hAnsi="Verdana"/>
      <w:sz w:val="24"/>
    </w:rPr>
  </w:style>
  <w:style w:type="paragraph" w:styleId="Titolo1">
    <w:name w:val="heading 1"/>
    <w:basedOn w:val="Normale"/>
    <w:next w:val="Normale"/>
    <w:qFormat/>
    <w:rsid w:val="00A901D3"/>
    <w:pPr>
      <w:keepNext/>
      <w:jc w:val="center"/>
      <w:outlineLvl w:val="0"/>
    </w:pPr>
    <w:rPr>
      <w:rFonts w:ascii="Arial" w:hAnsi="Arial"/>
      <w:b/>
    </w:rPr>
  </w:style>
  <w:style w:type="paragraph" w:styleId="Titolo2">
    <w:name w:val="heading 2"/>
    <w:basedOn w:val="Normale"/>
    <w:next w:val="Normale"/>
    <w:qFormat/>
    <w:rsid w:val="00A901D3"/>
    <w:pPr>
      <w:keepNext/>
      <w:outlineLvl w:val="1"/>
    </w:pPr>
    <w:rPr>
      <w:rFonts w:ascii="Arial" w:hAnsi="Arial"/>
      <w:b/>
    </w:rPr>
  </w:style>
  <w:style w:type="paragraph" w:styleId="Titolo7">
    <w:name w:val="heading 7"/>
    <w:basedOn w:val="Normale"/>
    <w:next w:val="Normale"/>
    <w:qFormat/>
    <w:rsid w:val="00A901D3"/>
    <w:pPr>
      <w:keepNext/>
      <w:jc w:val="center"/>
      <w:outlineLvl w:val="6"/>
    </w:pPr>
    <w:rPr>
      <w:rFonts w:ascii="Arial" w:hAnsi="Arial"/>
      <w:sz w:val="32"/>
    </w:rPr>
  </w:style>
  <w:style w:type="paragraph" w:styleId="Titolo8">
    <w:name w:val="heading 8"/>
    <w:basedOn w:val="Normale"/>
    <w:next w:val="Normale"/>
    <w:qFormat/>
    <w:rsid w:val="00A901D3"/>
    <w:pPr>
      <w:spacing w:before="240" w:after="60"/>
      <w:outlineLvl w:val="7"/>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A901D3"/>
    <w:pPr>
      <w:jc w:val="both"/>
    </w:pPr>
    <w:rPr>
      <w:rFonts w:ascii="Arial" w:hAnsi="Arial"/>
      <w:sz w:val="20"/>
    </w:rPr>
  </w:style>
  <w:style w:type="paragraph" w:customStyle="1" w:styleId="Corpodeltesto1">
    <w:name w:val="Corpo del testo1"/>
    <w:basedOn w:val="Normale"/>
    <w:rsid w:val="00A901D3"/>
    <w:pPr>
      <w:spacing w:line="360" w:lineRule="auto"/>
      <w:jc w:val="both"/>
    </w:pPr>
    <w:rPr>
      <w:rFonts w:ascii="Arial" w:hAnsi="Arial"/>
      <w:sz w:val="22"/>
    </w:rPr>
  </w:style>
  <w:style w:type="character" w:styleId="Collegamentoipertestuale">
    <w:name w:val="Hyperlink"/>
    <w:rsid w:val="00A901D3"/>
    <w:rPr>
      <w:color w:val="0000FF"/>
      <w:u w:val="single"/>
    </w:rPr>
  </w:style>
  <w:style w:type="paragraph" w:styleId="Corpodeltesto3">
    <w:name w:val="Body Text 3"/>
    <w:basedOn w:val="Normale"/>
    <w:rsid w:val="00A901D3"/>
    <w:pPr>
      <w:ind w:right="282"/>
      <w:jc w:val="both"/>
    </w:pPr>
    <w:rPr>
      <w:rFonts w:ascii="Arial" w:hAnsi="Arial"/>
      <w:i/>
      <w:sz w:val="28"/>
    </w:rPr>
  </w:style>
  <w:style w:type="paragraph" w:styleId="Corpodeltesto2">
    <w:name w:val="Body Text 2"/>
    <w:basedOn w:val="Normale"/>
    <w:rsid w:val="00A901D3"/>
    <w:pPr>
      <w:spacing w:after="120" w:line="480" w:lineRule="auto"/>
    </w:pPr>
  </w:style>
  <w:style w:type="paragraph" w:styleId="Pidipagina">
    <w:name w:val="footer"/>
    <w:basedOn w:val="Normale"/>
    <w:link w:val="PidipaginaCarattere"/>
    <w:uiPriority w:val="99"/>
    <w:rsid w:val="00A901D3"/>
    <w:pPr>
      <w:tabs>
        <w:tab w:val="center" w:pos="4819"/>
        <w:tab w:val="right" w:pos="9638"/>
      </w:tabs>
    </w:pPr>
  </w:style>
  <w:style w:type="character" w:styleId="Numeropagina">
    <w:name w:val="page number"/>
    <w:basedOn w:val="Carpredefinitoparagrafo"/>
    <w:rsid w:val="00A901D3"/>
  </w:style>
  <w:style w:type="character" w:styleId="Collegamentovisitato">
    <w:name w:val="FollowedHyperlink"/>
    <w:rsid w:val="00A901D3"/>
    <w:rPr>
      <w:color w:val="800080"/>
      <w:u w:val="single"/>
    </w:rPr>
  </w:style>
  <w:style w:type="character" w:styleId="Rimandonotaapidipagina">
    <w:name w:val="footnote reference"/>
    <w:semiHidden/>
    <w:rsid w:val="00A901D3"/>
    <w:rPr>
      <w:vertAlign w:val="superscript"/>
    </w:rPr>
  </w:style>
  <w:style w:type="paragraph" w:styleId="Testofumetto">
    <w:name w:val="Balloon Text"/>
    <w:basedOn w:val="Normale"/>
    <w:semiHidden/>
    <w:rsid w:val="00A901D3"/>
    <w:rPr>
      <w:rFonts w:ascii="Tahoma" w:hAnsi="Tahoma" w:cs="Tahoma"/>
      <w:sz w:val="16"/>
      <w:szCs w:val="16"/>
    </w:rPr>
  </w:style>
  <w:style w:type="table" w:styleId="Grigliatabella">
    <w:name w:val="Table Grid"/>
    <w:basedOn w:val="Tabellanormale"/>
    <w:uiPriority w:val="59"/>
    <w:rsid w:val="00A2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9A422F"/>
    <w:pPr>
      <w:tabs>
        <w:tab w:val="center" w:pos="4819"/>
        <w:tab w:val="right" w:pos="9638"/>
      </w:tabs>
    </w:pPr>
  </w:style>
  <w:style w:type="character" w:customStyle="1" w:styleId="IntestazioneCarattere">
    <w:name w:val="Intestazione Carattere"/>
    <w:link w:val="Intestazione"/>
    <w:uiPriority w:val="99"/>
    <w:rsid w:val="009A422F"/>
    <w:rPr>
      <w:rFonts w:ascii="Verdana" w:hAnsi="Verdana"/>
      <w:sz w:val="24"/>
    </w:rPr>
  </w:style>
  <w:style w:type="paragraph" w:styleId="Paragrafoelenco">
    <w:name w:val="List Paragraph"/>
    <w:basedOn w:val="Normale"/>
    <w:uiPriority w:val="34"/>
    <w:qFormat/>
    <w:rsid w:val="00514A95"/>
    <w:pPr>
      <w:ind w:left="708"/>
    </w:pPr>
  </w:style>
  <w:style w:type="paragraph" w:styleId="Puntoelenco">
    <w:name w:val="List Bullet"/>
    <w:basedOn w:val="Normale"/>
    <w:uiPriority w:val="99"/>
    <w:unhideWhenUsed/>
    <w:rsid w:val="009A4065"/>
    <w:pPr>
      <w:numPr>
        <w:numId w:val="12"/>
      </w:numPr>
      <w:contextualSpacing/>
    </w:pPr>
  </w:style>
  <w:style w:type="character" w:customStyle="1" w:styleId="il">
    <w:name w:val="il"/>
    <w:basedOn w:val="Carpredefinitoparagrafo"/>
    <w:rsid w:val="00F146A8"/>
  </w:style>
  <w:style w:type="character" w:customStyle="1" w:styleId="apple-converted-space">
    <w:name w:val="apple-converted-space"/>
    <w:basedOn w:val="Carpredefinitoparagrafo"/>
    <w:rsid w:val="00F146A8"/>
  </w:style>
  <w:style w:type="character" w:customStyle="1" w:styleId="PidipaginaCarattere">
    <w:name w:val="Piè di pagina Carattere"/>
    <w:basedOn w:val="Carpredefinitoparagrafo"/>
    <w:link w:val="Pidipagina"/>
    <w:uiPriority w:val="99"/>
    <w:rsid w:val="00FF4C76"/>
    <w:rPr>
      <w:rFonts w:ascii="Verdana" w:hAnsi="Verdana"/>
      <w:sz w:val="24"/>
    </w:rPr>
  </w:style>
  <w:style w:type="character" w:styleId="Menzionenonrisolta">
    <w:name w:val="Unresolved Mention"/>
    <w:basedOn w:val="Carpredefinitoparagrafo"/>
    <w:uiPriority w:val="99"/>
    <w:semiHidden/>
    <w:unhideWhenUsed/>
    <w:rsid w:val="00CF3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06618">
      <w:bodyDiv w:val="1"/>
      <w:marLeft w:val="0"/>
      <w:marRight w:val="0"/>
      <w:marTop w:val="0"/>
      <w:marBottom w:val="0"/>
      <w:divBdr>
        <w:top w:val="none" w:sz="0" w:space="0" w:color="auto"/>
        <w:left w:val="none" w:sz="0" w:space="0" w:color="auto"/>
        <w:bottom w:val="none" w:sz="0" w:space="0" w:color="auto"/>
        <w:right w:val="none" w:sz="0" w:space="0" w:color="auto"/>
      </w:divBdr>
      <w:divsChild>
        <w:div w:id="8993780">
          <w:marLeft w:val="0"/>
          <w:marRight w:val="0"/>
          <w:marTop w:val="0"/>
          <w:marBottom w:val="0"/>
          <w:divBdr>
            <w:top w:val="none" w:sz="0" w:space="0" w:color="auto"/>
            <w:left w:val="none" w:sz="0" w:space="0" w:color="auto"/>
            <w:bottom w:val="none" w:sz="0" w:space="0" w:color="auto"/>
            <w:right w:val="none" w:sz="0" w:space="0" w:color="auto"/>
          </w:divBdr>
        </w:div>
        <w:div w:id="568346022">
          <w:marLeft w:val="0"/>
          <w:marRight w:val="0"/>
          <w:marTop w:val="0"/>
          <w:marBottom w:val="0"/>
          <w:divBdr>
            <w:top w:val="none" w:sz="0" w:space="0" w:color="auto"/>
            <w:left w:val="none" w:sz="0" w:space="0" w:color="auto"/>
            <w:bottom w:val="none" w:sz="0" w:space="0" w:color="auto"/>
            <w:right w:val="none" w:sz="0" w:space="0" w:color="auto"/>
          </w:divBdr>
        </w:div>
        <w:div w:id="469518633">
          <w:marLeft w:val="0"/>
          <w:marRight w:val="0"/>
          <w:marTop w:val="0"/>
          <w:marBottom w:val="0"/>
          <w:divBdr>
            <w:top w:val="none" w:sz="0" w:space="0" w:color="auto"/>
            <w:left w:val="none" w:sz="0" w:space="0" w:color="auto"/>
            <w:bottom w:val="none" w:sz="0" w:space="0" w:color="auto"/>
            <w:right w:val="none" w:sz="0" w:space="0" w:color="auto"/>
          </w:divBdr>
        </w:div>
        <w:div w:id="110233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cl-coll.hstdev1.goproject.it/fileadmin/dati__file_report_trimestrali/Agricoltura/2021/2__Semestre/Primo_2_Sem_2021_Agri.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stampa@lom.camcom.i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7CE04-3578-423C-AD87-083B8DDF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1232</Words>
  <Characters>7025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8241</CharactersWithSpaces>
  <SharedDoc>false</SharedDoc>
  <HLinks>
    <vt:vector size="18" baseType="variant">
      <vt:variant>
        <vt:i4>7602209</vt:i4>
      </vt:variant>
      <vt:variant>
        <vt:i4>6</vt:i4>
      </vt:variant>
      <vt:variant>
        <vt:i4>0</vt:i4>
      </vt:variant>
      <vt:variant>
        <vt:i4>5</vt:i4>
      </vt:variant>
      <vt:variant>
        <vt:lpwstr>http://www.unioncamerelombardia.it/</vt:lpwstr>
      </vt:variant>
      <vt:variant>
        <vt:lpwstr/>
      </vt:variant>
      <vt:variant>
        <vt:i4>6881368</vt:i4>
      </vt:variant>
      <vt:variant>
        <vt:i4>3</vt:i4>
      </vt:variant>
      <vt:variant>
        <vt:i4>0</vt:i4>
      </vt:variant>
      <vt:variant>
        <vt:i4>5</vt:i4>
      </vt:variant>
      <vt:variant>
        <vt:lpwstr>mailto:a.ingegno@confindustria.lombardia.it</vt:lpwstr>
      </vt:variant>
      <vt:variant>
        <vt:lpwstr/>
      </vt:variant>
      <vt:variant>
        <vt:i4>4128841</vt:i4>
      </vt:variant>
      <vt:variant>
        <vt:i4>0</vt:i4>
      </vt:variant>
      <vt:variant>
        <vt:i4>0</vt:i4>
      </vt:variant>
      <vt:variant>
        <vt:i4>5</vt:i4>
      </vt:variant>
      <vt:variant>
        <vt:lpwstr>mailto:ufficiostampa@lom.camcom.it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 Rodeschini</dc:creator>
  <cp:lastModifiedBy>lorenzotorti74@gmail.com</cp:lastModifiedBy>
  <cp:revision>10</cp:revision>
  <cp:lastPrinted>2022-03-09T14:36:00Z</cp:lastPrinted>
  <dcterms:created xsi:type="dcterms:W3CDTF">2022-03-09T14:16:00Z</dcterms:created>
  <dcterms:modified xsi:type="dcterms:W3CDTF">2023-03-07T10:11:00Z</dcterms:modified>
</cp:coreProperties>
</file>