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0B7" w:rsidRPr="00EC331A" w:rsidRDefault="009E0DCF" w:rsidP="009E0DCF">
      <w:pPr>
        <w:tabs>
          <w:tab w:val="left" w:pos="1440"/>
        </w:tabs>
        <w:spacing w:line="259" w:lineRule="auto"/>
        <w:ind w:right="4"/>
        <w:rPr>
          <w:rFonts w:asciiTheme="minorHAnsi" w:hAnsiTheme="minorHAnsi"/>
          <w:i w:val="0"/>
        </w:rPr>
      </w:pPr>
      <w:bookmarkStart w:id="0" w:name="_GoBack"/>
      <w:bookmarkEnd w:id="0"/>
      <w:r w:rsidRPr="00EC331A">
        <w:rPr>
          <w:rFonts w:asciiTheme="minorHAnsi" w:hAnsiTheme="minorHAnsi"/>
          <w:i w:val="0"/>
          <w:sz w:val="36"/>
        </w:rPr>
        <w:tab/>
      </w:r>
      <w:r w:rsidR="00E310B7" w:rsidRPr="00EC331A">
        <w:rPr>
          <w:rFonts w:asciiTheme="minorHAnsi" w:hAnsiTheme="minorHAnsi"/>
          <w:b/>
          <w:i w:val="0"/>
        </w:rPr>
        <w:t xml:space="preserve">INFORMATIVA RELATIVA AL TRATTAMENTO DEI DATI PERSONALI </w:t>
      </w:r>
    </w:p>
    <w:p w:rsidR="00E310B7" w:rsidRPr="00EC331A" w:rsidRDefault="00EA4403" w:rsidP="009E0DCF">
      <w:pPr>
        <w:tabs>
          <w:tab w:val="left" w:pos="1845"/>
          <w:tab w:val="center" w:pos="4934"/>
        </w:tabs>
        <w:spacing w:line="259" w:lineRule="auto"/>
        <w:ind w:right="1"/>
        <w:jc w:val="center"/>
        <w:rPr>
          <w:rFonts w:asciiTheme="minorHAnsi" w:hAnsiTheme="minorHAnsi"/>
          <w:i w:val="0"/>
        </w:rPr>
      </w:pPr>
      <w:r>
        <w:rPr>
          <w:rFonts w:asciiTheme="minorHAnsi" w:hAnsiTheme="minorHAnsi" w:cs="Calibri"/>
          <w:i w:val="0"/>
          <w:noProof/>
        </w:rPr>
        <mc:AlternateContent>
          <mc:Choice Requires="wpg">
            <w:drawing>
              <wp:anchor distT="0" distB="0" distL="114300" distR="114300" simplePos="0" relativeHeight="251658240" behindDoc="1" locked="0" layoutInCell="1" allowOverlap="1">
                <wp:simplePos x="0" y="0"/>
                <wp:positionH relativeFrom="column">
                  <wp:posOffset>-140970</wp:posOffset>
                </wp:positionH>
                <wp:positionV relativeFrom="paragraph">
                  <wp:posOffset>212725</wp:posOffset>
                </wp:positionV>
                <wp:extent cx="6766560" cy="635"/>
                <wp:effectExtent l="20955" t="19685" r="22860" b="17780"/>
                <wp:wrapTight wrapText="bothSides">
                  <wp:wrapPolygon edited="0">
                    <wp:start x="0" y="0"/>
                    <wp:lineTo x="0" y="0"/>
                    <wp:lineTo x="714" y="0"/>
                    <wp:lineTo x="714" y="0"/>
                    <wp:lineTo x="0" y="0"/>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2" name="Shape 441"/>
                        <wps:cNvSpPr>
                          <a:spLocks/>
                        </wps:cNvSpPr>
                        <wps:spPr bwMode="auto">
                          <a:xfrm>
                            <a:off x="0" y="0"/>
                            <a:ext cx="67665" cy="6"/>
                          </a:xfrm>
                          <a:custGeom>
                            <a:avLst/>
                            <a:gdLst>
                              <a:gd name="T0" fmla="*/ 0 w 6766560"/>
                              <a:gd name="T1" fmla="*/ 0 h 635"/>
                              <a:gd name="T2" fmla="*/ 67665 w 6766560"/>
                              <a:gd name="T3" fmla="*/ 6 h 635"/>
                              <a:gd name="T4" fmla="*/ 0 60000 65536"/>
                              <a:gd name="T5" fmla="*/ 0 60000 65536"/>
                              <a:gd name="T6" fmla="*/ 0 w 6766560"/>
                              <a:gd name="T7" fmla="*/ 0 h 635"/>
                              <a:gd name="T8" fmla="*/ 6766560 w 6766560"/>
                              <a:gd name="T9" fmla="*/ 635 h 635"/>
                            </a:gdLst>
                            <a:ahLst/>
                            <a:cxnLst>
                              <a:cxn ang="T4">
                                <a:pos x="T0" y="T1"/>
                              </a:cxn>
                              <a:cxn ang="T5">
                                <a:pos x="T2" y="T3"/>
                              </a:cxn>
                            </a:cxnLst>
                            <a:rect l="T6" t="T7" r="T8" b="T9"/>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E59EC6" id="Group 2257" o:spid="_x0000_s1026" style="position:absolute;margin-left:-11.1pt;margin-top:16.75pt;width:532.8pt;height:.05pt;z-index:-251658240;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" path="m,l6766560,635e" filled="f" strokecolor="#060" strokeweight="2.25pt">
                  <v:path arrowok="t" o:connecttype="custom" o:connectlocs="0,0;677,0" o:connectangles="0,0" textboxrect="0,0,6766560,635"/>
                </v:shape>
                <w10:wrap type="tight"/>
              </v:group>
            </w:pict>
          </mc:Fallback>
        </mc:AlternateContent>
      </w:r>
      <w:r w:rsidR="003556AB" w:rsidRPr="00EC331A">
        <w:rPr>
          <w:rFonts w:asciiTheme="minorHAnsi" w:hAnsiTheme="minorHAnsi"/>
          <w:b/>
          <w:i w:val="0"/>
        </w:rPr>
        <w:t xml:space="preserve">PER IL BANDO </w:t>
      </w:r>
      <w:r w:rsidR="003259AB" w:rsidRPr="00EC331A">
        <w:rPr>
          <w:rFonts w:asciiTheme="minorHAnsi" w:hAnsiTheme="minorHAnsi"/>
          <w:b/>
          <w:i w:val="0"/>
        </w:rPr>
        <w:t>“</w:t>
      </w:r>
      <w:r w:rsidR="00871C2D">
        <w:rPr>
          <w:rFonts w:asciiTheme="minorHAnsi" w:hAnsiTheme="minorHAnsi"/>
          <w:b/>
          <w:i w:val="0"/>
        </w:rPr>
        <w:t>PROMOZIONE DEL TURISMO AGRICOLO</w:t>
      </w:r>
      <w:r w:rsidR="002164FB">
        <w:rPr>
          <w:rFonts w:asciiTheme="minorHAnsi" w:hAnsiTheme="minorHAnsi"/>
          <w:b/>
          <w:i w:val="0"/>
        </w:rPr>
        <w:t xml:space="preserve"> DEL VINO E DELL’OLIO DI QUALITA’</w:t>
      </w:r>
      <w:r w:rsidR="003259AB" w:rsidRPr="00EC331A">
        <w:rPr>
          <w:rFonts w:asciiTheme="minorHAnsi" w:hAnsiTheme="minorHAnsi"/>
          <w:b/>
          <w:i w:val="0"/>
        </w:rPr>
        <w:t>”</w:t>
      </w:r>
    </w:p>
    <w:p w:rsidR="00E310B7" w:rsidRPr="00EC331A" w:rsidRDefault="00E310B7" w:rsidP="00E310B7">
      <w:pPr>
        <w:spacing w:after="12" w:line="243" w:lineRule="auto"/>
        <w:ind w:left="137" w:right="-13"/>
        <w:rPr>
          <w:rFonts w:asciiTheme="minorHAnsi" w:hAnsiTheme="minorHAnsi"/>
          <w:i w:val="0"/>
        </w:rPr>
      </w:pP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In attuazione del Codice in materia di protezione dei dati personali (D.Lgs. 196/2003 e s.m.i. e Regolamento UE 679/2016 (infra: "Regolamento"), i dati personali saranno trattati da Unioncamere Lombardia in qualità di titolare del trattamento ("Titolare").</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Il Titolare tratterà i dati che rientrano nelle definizioni di cui agli art. 4(1) del Regolamento, tra cui rientrano, a titolo esemplificativo e non esaustivo, nome, cognome, il numero di telefono mobile, l'indirizzo e-mail e in generale i dati di contatto dei vostri referenti, di seguito e complessivamente solo "Dati Personali".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trattati, dietro specifico consenso ove necessario, per le seguenti finalità:</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adempimenti connessi alla gestione della procedura di erogazione del contributo;</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assolvere eventuali obblighi di legge, contabili e fiscali.</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La basi giuridiche del trattamento per la finalità a) e b) sono rispettivamente gli artt. 6(1)(e) e 6(1)(c) del Regolamento.</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Il conferimento dei Dati Personali per le finalità sopra indicate è facoltativo, ma in difetto non sarà possibile dare corso all'erogazione del contributo.</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potranno essere condivisi con:</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persone fisiche autorizzate dal Titolare al trattamento di dati personali previa sottoscrizione di un accordo di riservatezza;</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consulenti e istituti di credito per finalità contabili-amministrative, i quali agiscono tipicamente in qualità di responsabili del trattamento;</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soggetti, enti o autorità a cui sia obbligatorio comunicare i vostri Dati Personali in forza di disposizioni di legge o di ordini delle autorità.</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conservati per il tempo necessario per l'esecuzione degli adempimenti connessi alle procedure di erogazione del contributo e comunque per un periodo non superiore ai 10 anni.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E’ possibil</w:t>
      </w:r>
      <w:r w:rsidR="005B2D14" w:rsidRPr="00EC331A">
        <w:rPr>
          <w:rFonts w:asciiTheme="minorHAnsi" w:eastAsia="Calibri" w:hAnsiTheme="minorHAnsi" w:cs="Tw Cen MT"/>
        </w:rPr>
        <w:t>e</w:t>
      </w:r>
      <w:r w:rsidRPr="00EC331A">
        <w:rPr>
          <w:rFonts w:asciiTheme="minorHAnsi" w:eastAsia="Calibri" w:hAnsiTheme="minorHAnsi" w:cs="Tw Cen MT"/>
        </w:rPr>
        <w:t xml:space="preserve"> chiedere al Titolare, in qualunque momento, l'accesso ai propri Dati Personali, la rettifica o la cancellazione degli stessi o di opporsi al loro trattamento. I soggetti partecipanti hanno diritto di richiedere la limitazione del trattamento nei casi previsti dall'art. 18 del Regolamento, nonché di ottenere in un formato strutturato, di uso comune e leggibile da dispositivo automatico i dati che li riguardano, nei casi previsti dall'art. 20 del Regolamento.</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 xml:space="preserve">Le richieste vanno rivolte per iscritto al Titolare al seguente indirizzo mail: </w:t>
      </w:r>
      <w:hyperlink r:id="rId7" w:history="1">
        <w:r w:rsidRPr="00EC331A">
          <w:rPr>
            <w:rStyle w:val="Collegamentoipertestuale"/>
            <w:rFonts w:asciiTheme="minorHAnsi" w:eastAsia="Calibri" w:hAnsiTheme="minorHAnsi" w:cs="Tw Cen MT"/>
          </w:rPr>
          <w:t>dpo@lom.camcom.it</w:t>
        </w:r>
      </w:hyperlink>
      <w:r w:rsidRPr="00EC331A">
        <w:rPr>
          <w:rFonts w:asciiTheme="minorHAnsi" w:eastAsia="Calibri" w:hAnsiTheme="minorHAnsi" w:cs="Tw Cen MT"/>
        </w:rPr>
        <w:t xml:space="preserve">. </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In ogni caso esiste sempre il diritto di proporre reclamo all'autorità di controllo competente (Garante per la Protezione dei Dati Personali), ai sensi dell'art. 77 del Regolamento, qualora si ritenga che il trattamento dei propri dati sia contrario alla normativa in vigore.</w:t>
      </w:r>
    </w:p>
    <w:sectPr w:rsidR="009E0DCF" w:rsidRPr="00EC331A" w:rsidSect="00564E5C">
      <w:headerReference w:type="default" r:id="rId8"/>
      <w:pgSz w:w="11910" w:h="16840"/>
      <w:pgMar w:top="1180" w:right="1020" w:bottom="1120" w:left="102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06" w:rsidRDefault="00781F06" w:rsidP="003259AB">
      <w:r>
        <w:separator/>
      </w:r>
    </w:p>
  </w:endnote>
  <w:endnote w:type="continuationSeparator" w:id="0">
    <w:p w:rsidR="00781F06" w:rsidRDefault="00781F06" w:rsidP="0032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06" w:rsidRDefault="00781F06" w:rsidP="003259AB">
      <w:r>
        <w:separator/>
      </w:r>
    </w:p>
  </w:footnote>
  <w:footnote w:type="continuationSeparator" w:id="0">
    <w:p w:rsidR="00781F06" w:rsidRDefault="00781F06" w:rsidP="0032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AB" w:rsidRDefault="003259AB" w:rsidP="003259AB">
    <w:pPr>
      <w:spacing w:line="259" w:lineRule="auto"/>
      <w:ind w:right="4"/>
      <w:rPr>
        <w:i w:val="0"/>
        <w:sz w:val="36"/>
      </w:rPr>
    </w:pPr>
  </w:p>
  <w:p w:rsidR="003259AB" w:rsidRDefault="003259AB" w:rsidP="00E96618">
    <w:pPr>
      <w:spacing w:line="259" w:lineRule="auto"/>
      <w:ind w:right="4"/>
      <w:jc w:val="right"/>
      <w:rPr>
        <w:i w:val="0"/>
        <w:sz w:val="36"/>
      </w:rPr>
    </w:pPr>
    <w:r w:rsidRPr="003556AB">
      <w:rPr>
        <w:i w:val="0"/>
        <w:sz w:val="36"/>
      </w:rPr>
      <w:t xml:space="preserve">ALLEGATO </w:t>
    </w:r>
    <w:r w:rsidR="00E96618">
      <w:rPr>
        <w:i w:val="0"/>
        <w:sz w:val="36"/>
      </w:rPr>
      <w:t>M</w:t>
    </w:r>
  </w:p>
  <w:p w:rsidR="003259AB" w:rsidRDefault="003259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3E0"/>
    <w:multiLevelType w:val="hybridMultilevel"/>
    <w:tmpl w:val="E520B9C8"/>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19">
      <w:start w:val="1"/>
      <w:numFmt w:val="lowerLetter"/>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1597BCB"/>
    <w:multiLevelType w:val="hybridMultilevel"/>
    <w:tmpl w:val="EE46A2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3" w15:restartNumberingAfterBreak="0">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EC1F2D"/>
    <w:multiLevelType w:val="hybridMultilevel"/>
    <w:tmpl w:val="5AACD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52381A"/>
    <w:multiLevelType w:val="hybridMultilevel"/>
    <w:tmpl w:val="D9F2D874"/>
    <w:lvl w:ilvl="0" w:tplc="6C7EBC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B7"/>
    <w:rsid w:val="002164FB"/>
    <w:rsid w:val="00285AC6"/>
    <w:rsid w:val="003259AB"/>
    <w:rsid w:val="003408AE"/>
    <w:rsid w:val="003556AB"/>
    <w:rsid w:val="00557827"/>
    <w:rsid w:val="005B2D14"/>
    <w:rsid w:val="006367E4"/>
    <w:rsid w:val="00781F06"/>
    <w:rsid w:val="007F3DA5"/>
    <w:rsid w:val="00871C2D"/>
    <w:rsid w:val="009053CB"/>
    <w:rsid w:val="009E0DCF"/>
    <w:rsid w:val="00E310B7"/>
    <w:rsid w:val="00E96618"/>
    <w:rsid w:val="00EA4403"/>
    <w:rsid w:val="00EB70CD"/>
    <w:rsid w:val="00EC331A"/>
    <w:rsid w:val="00F61E92"/>
    <w:rsid w:val="00F86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64F6281-A333-4C74-A7A0-1731FA9F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om.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Longo</dc:creator>
  <cp:lastModifiedBy>Iris Eforti</cp:lastModifiedBy>
  <cp:revision>2</cp:revision>
  <dcterms:created xsi:type="dcterms:W3CDTF">2022-07-15T09:47:00Z</dcterms:created>
  <dcterms:modified xsi:type="dcterms:W3CDTF">2022-07-15T09:47:00Z</dcterms:modified>
</cp:coreProperties>
</file>