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271277A6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 xml:space="preserve">Allegato </w:t>
      </w:r>
      <w:r w:rsidR="00FE7FC7">
        <w:rPr>
          <w:rFonts w:ascii="Arial Narrow" w:eastAsia="SimSun" w:hAnsi="Arial Narrow" w:cs="Arial"/>
          <w:bCs/>
          <w:iCs/>
          <w:lang w:eastAsia="it-IT"/>
        </w:rPr>
        <w:t>D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76BD3537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="00FE7FC7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DELL’IMPRESA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 w:rsidR="00FE7FC7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SOGGETTO 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DELEGATO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42B95E78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FE7FC7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INNOVAZIONE DELLE FILIERE DI ECONOMIA CIRCOLARE IN LOMBARDIA - 2022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8E5C" w14:textId="77777777" w:rsidR="00BC3433" w:rsidRDefault="00BC3433" w:rsidP="00F57486">
      <w:pPr>
        <w:spacing w:after="0" w:line="240" w:lineRule="auto"/>
      </w:pPr>
      <w:r>
        <w:separator/>
      </w:r>
    </w:p>
  </w:endnote>
  <w:endnote w:type="continuationSeparator" w:id="0">
    <w:p w14:paraId="6DEFAEF5" w14:textId="77777777" w:rsidR="00BC3433" w:rsidRDefault="00BC3433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1DFFB1A0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FE7FC7">
      <w:rPr>
        <w:b/>
        <w:i/>
        <w:sz w:val="20"/>
        <w:szCs w:val="20"/>
      </w:rPr>
      <w:t>ECONOMIA CIRCOLARE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C0BA" w14:textId="77777777" w:rsidR="00BC3433" w:rsidRDefault="00BC3433" w:rsidP="00F57486">
      <w:pPr>
        <w:spacing w:after="0" w:line="240" w:lineRule="auto"/>
      </w:pPr>
      <w:r>
        <w:separator/>
      </w:r>
    </w:p>
  </w:footnote>
  <w:footnote w:type="continuationSeparator" w:id="0">
    <w:p w14:paraId="05C8F9F8" w14:textId="77777777" w:rsidR="00BC3433" w:rsidRDefault="00BC3433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433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1649F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E7FC7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B1BE7-4F8E-4B65-A54D-C716ED01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Oriana Mottadelli</cp:lastModifiedBy>
  <cp:revision>2</cp:revision>
  <cp:lastPrinted>2019-05-31T10:52:00Z</cp:lastPrinted>
  <dcterms:created xsi:type="dcterms:W3CDTF">2022-06-13T19:55:00Z</dcterms:created>
  <dcterms:modified xsi:type="dcterms:W3CDTF">2022-06-13T19:55:00Z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