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66" w:rsidRPr="00403BD0" w:rsidRDefault="008A1466" w:rsidP="002C46AF">
      <w:pPr>
        <w:keepNext/>
        <w:keepLines/>
        <w:spacing w:before="120" w:after="0" w:line="276" w:lineRule="auto"/>
        <w:ind w:left="7788" w:firstLine="708"/>
        <w:jc w:val="both"/>
        <w:outlineLvl w:val="1"/>
        <w:rPr>
          <w:rFonts w:ascii="Century Gothic" w:eastAsia="Times New Roman" w:hAnsi="Century Gothic" w:cs="Times New Roman"/>
          <w:b/>
          <w:bCs/>
          <w:color w:val="000000" w:themeColor="text1"/>
        </w:rPr>
      </w:pPr>
      <w:bookmarkStart w:id="0" w:name="_Toc2848624"/>
      <w:bookmarkStart w:id="1" w:name="_GoBack"/>
      <w:bookmarkEnd w:id="1"/>
      <w:r w:rsidRPr="00403BD0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Allegato </w:t>
      </w:r>
      <w:bookmarkEnd w:id="0"/>
      <w:r w:rsidR="00403BD0" w:rsidRPr="00403BD0">
        <w:rPr>
          <w:rFonts w:ascii="Century Gothic" w:eastAsia="Times New Roman" w:hAnsi="Century Gothic" w:cs="Times New Roman"/>
          <w:b/>
          <w:bCs/>
          <w:color w:val="000000" w:themeColor="text1"/>
        </w:rPr>
        <w:t>D</w:t>
      </w:r>
    </w:p>
    <w:p w:rsidR="008A1466" w:rsidRPr="00A774A5" w:rsidRDefault="008A1466" w:rsidP="00A774A5">
      <w:pPr>
        <w:spacing w:after="0" w:line="240" w:lineRule="auto"/>
        <w:jc w:val="both"/>
        <w:rPr>
          <w:rFonts w:ascii="Century Gothic" w:eastAsia="Calibri" w:hAnsi="Century Gothic" w:cs="Tw Cen MT"/>
          <w:i/>
          <w:sz w:val="28"/>
          <w:lang w:eastAsia="it-IT"/>
        </w:rPr>
      </w:pPr>
    </w:p>
    <w:p w:rsidR="009029AE" w:rsidRDefault="00403BD0" w:rsidP="002C46AF">
      <w:pPr>
        <w:keepNext/>
        <w:keepLines/>
        <w:spacing w:before="120"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</w:rPr>
      </w:pPr>
      <w:bookmarkStart w:id="2" w:name="_Toc488937563"/>
      <w:bookmarkStart w:id="3" w:name="_Toc2848626"/>
      <w:r w:rsidRPr="00403BD0">
        <w:rPr>
          <w:rFonts w:ascii="Century Gothic" w:eastAsia="Calibri" w:hAnsi="Century Gothic" w:cs="Tw Cen MT"/>
          <w:b/>
          <w:sz w:val="28"/>
          <w:lang w:eastAsia="it-IT"/>
        </w:rPr>
        <w:t>Bando a sostegno di progetti per il commercio equo e solidale 2023-2024</w:t>
      </w:r>
    </w:p>
    <w:p w:rsidR="008A1466" w:rsidRPr="002C46AF" w:rsidRDefault="008A1466" w:rsidP="002C46AF">
      <w:pPr>
        <w:keepNext/>
        <w:keepLines/>
        <w:spacing w:before="120" w:after="0" w:line="276" w:lineRule="auto"/>
        <w:jc w:val="center"/>
        <w:outlineLvl w:val="1"/>
        <w:rPr>
          <w:rFonts w:ascii="Century Gothic" w:eastAsia="Calibri" w:hAnsi="Century Gothic" w:cs="Cambria"/>
          <w:b/>
          <w:sz w:val="28"/>
          <w:lang w:eastAsia="it-IT"/>
        </w:rPr>
      </w:pPr>
      <w:r w:rsidRPr="002C46AF">
        <w:rPr>
          <w:rFonts w:ascii="Century Gothic" w:eastAsia="Times New Roman" w:hAnsi="Century Gothic" w:cs="Times New Roman"/>
          <w:b/>
          <w:bCs/>
          <w:color w:val="000000" w:themeColor="text1"/>
          <w:sz w:val="28"/>
        </w:rPr>
        <w:t>Scheda Progetto</w:t>
      </w:r>
      <w:bookmarkEnd w:id="2"/>
      <w:r w:rsidRPr="002C46AF">
        <w:rPr>
          <w:rFonts w:ascii="Century Gothic" w:eastAsia="Times New Roman" w:hAnsi="Century Gothic" w:cs="Times New Roman"/>
          <w:b/>
          <w:bCs/>
          <w:color w:val="000000" w:themeColor="text1"/>
          <w:sz w:val="28"/>
        </w:rPr>
        <w:t xml:space="preserve"> – realizzazione intermedia</w:t>
      </w:r>
      <w:bookmarkEnd w:id="3"/>
    </w:p>
    <w:p w:rsidR="008A1466" w:rsidRDefault="008A1466" w:rsidP="00A774A5">
      <w:pPr>
        <w:widowControl w:val="0"/>
        <w:tabs>
          <w:tab w:val="left" w:pos="2513"/>
        </w:tabs>
        <w:spacing w:after="0" w:line="240" w:lineRule="auto"/>
        <w:jc w:val="both"/>
        <w:rPr>
          <w:rFonts w:ascii="Century Gothic" w:eastAsia="Tw Cen MT" w:hAnsi="Century Gothic" w:cs="Cambria"/>
          <w:i/>
        </w:rPr>
      </w:pPr>
      <w:r w:rsidRPr="00A774A5">
        <w:rPr>
          <w:rFonts w:ascii="Century Gothic" w:eastAsia="Tw Cen MT" w:hAnsi="Century Gothic" w:cs="Cambria"/>
          <w:i/>
        </w:rPr>
        <w:tab/>
      </w: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>Organizzazione capofila</w:t>
      </w:r>
    </w:p>
    <w:p w:rsidR="009029AE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4"/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>Altre Organizzazioni del commercio equo e solidale partecipanti</w:t>
      </w:r>
    </w:p>
    <w:p w:rsidR="009029AE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5"/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>Titolo del progetto</w:t>
      </w:r>
    </w:p>
    <w:p w:rsidR="009029AE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6" w:name="Testo3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6"/>
    </w:p>
    <w:p w:rsidR="00403BD0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lang w:val="it-IT"/>
        </w:rPr>
      </w:pPr>
    </w:p>
    <w:p w:rsidR="009029AE" w:rsidRPr="00D374A1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>Linea di intervento</w:t>
      </w:r>
      <w:r w:rsidRPr="00D374A1">
        <w:rPr>
          <w:rFonts w:ascii="Century Gothic" w:hAnsi="Century Gothic" w:cs="Cambria"/>
          <w:b/>
          <w:lang w:val="it-IT"/>
        </w:rPr>
        <w:t xml:space="preserve"> (</w:t>
      </w:r>
      <w:r w:rsidRPr="00D374A1">
        <w:rPr>
          <w:rFonts w:ascii="Century Gothic" w:hAnsi="Century Gothic" w:cs="Cambria"/>
          <w:i/>
          <w:lang w:val="it-IT"/>
        </w:rPr>
        <w:t>barrare</w:t>
      </w:r>
      <w:r w:rsidRPr="00D374A1">
        <w:rPr>
          <w:rFonts w:ascii="Century Gothic" w:hAnsi="Century Gothic" w:cs="Cambria"/>
          <w:b/>
          <w:lang w:val="it-IT"/>
        </w:rPr>
        <w:t>):</w:t>
      </w:r>
    </w:p>
    <w:p w:rsidR="009029AE" w:rsidRPr="00403BD0" w:rsidRDefault="007256C5" w:rsidP="00403BD0">
      <w:pPr>
        <w:suppressAutoHyphens/>
        <w:spacing w:after="0" w:line="240" w:lineRule="auto"/>
        <w:contextualSpacing/>
        <w:jc w:val="both"/>
        <w:rPr>
          <w:rFonts w:ascii="Century Gothic" w:hAnsi="Century Gothic"/>
          <w:i/>
        </w:rPr>
      </w:pPr>
      <w:sdt>
        <w:sdtPr>
          <w:rPr>
            <w:rFonts w:ascii="Century Gothic" w:hAnsi="Century Gothic"/>
            <w:b/>
          </w:rPr>
          <w:id w:val="-121827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BD0">
            <w:rPr>
              <w:rFonts w:ascii="MS Gothic" w:eastAsia="MS Gothic" w:hAnsi="MS Gothic" w:hint="eastAsia"/>
              <w:b/>
            </w:rPr>
            <w:t>☐</w:t>
          </w:r>
        </w:sdtContent>
      </w:sdt>
      <w:r w:rsidR="00403BD0">
        <w:rPr>
          <w:rFonts w:ascii="Century Gothic" w:hAnsi="Century Gothic"/>
          <w:b/>
        </w:rPr>
        <w:t xml:space="preserve"> </w:t>
      </w:r>
      <w:r w:rsidR="00403BD0" w:rsidRPr="00403BD0">
        <w:rPr>
          <w:rFonts w:ascii="Century Gothic" w:hAnsi="Century Gothic"/>
          <w:b/>
        </w:rPr>
        <w:t xml:space="preserve">Linea A - </w:t>
      </w:r>
      <w:r w:rsidR="00403BD0" w:rsidRPr="00403BD0">
        <w:rPr>
          <w:rFonts w:ascii="Century Gothic" w:hAnsi="Century Gothic"/>
        </w:rPr>
        <w:t>Attività di formazione per gli operatori delle Organizzazioni di commercio equo e</w:t>
      </w:r>
      <w:r w:rsidR="00403BD0">
        <w:rPr>
          <w:rFonts w:ascii="Century Gothic" w:hAnsi="Century Gothic"/>
        </w:rPr>
        <w:t xml:space="preserve"> </w:t>
      </w:r>
      <w:r w:rsidR="00403BD0" w:rsidRPr="00403BD0">
        <w:rPr>
          <w:rFonts w:ascii="Century Gothic" w:hAnsi="Century Gothic"/>
        </w:rPr>
        <w:t>solidale</w:t>
      </w:r>
      <w:r w:rsidR="009029AE" w:rsidRPr="00403BD0">
        <w:rPr>
          <w:rFonts w:ascii="Century Gothic" w:hAnsi="Century Gothic"/>
        </w:rPr>
        <w:t>.</w:t>
      </w:r>
    </w:p>
    <w:p w:rsidR="009029AE" w:rsidRPr="00D374A1" w:rsidRDefault="007256C5" w:rsidP="00403BD0">
      <w:pPr>
        <w:suppressAutoHyphens/>
        <w:spacing w:after="0" w:line="240" w:lineRule="auto"/>
        <w:contextualSpacing/>
        <w:jc w:val="both"/>
        <w:rPr>
          <w:rFonts w:ascii="Century Gothic" w:hAnsi="Century Gothic"/>
          <w:i/>
        </w:rPr>
      </w:pPr>
      <w:sdt>
        <w:sdtPr>
          <w:rPr>
            <w:rFonts w:ascii="Century Gothic" w:hAnsi="Century Gothic"/>
            <w:b/>
          </w:rPr>
          <w:id w:val="-187183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BD0">
            <w:rPr>
              <w:rFonts w:ascii="MS Gothic" w:eastAsia="MS Gothic" w:hAnsi="MS Gothic" w:hint="eastAsia"/>
              <w:b/>
            </w:rPr>
            <w:t>☐</w:t>
          </w:r>
        </w:sdtContent>
      </w:sdt>
      <w:r w:rsidR="00403BD0">
        <w:rPr>
          <w:rFonts w:ascii="Century Gothic" w:hAnsi="Century Gothic"/>
          <w:b/>
        </w:rPr>
        <w:t xml:space="preserve"> </w:t>
      </w:r>
      <w:r w:rsidR="009029AE" w:rsidRPr="00D374A1">
        <w:rPr>
          <w:rFonts w:ascii="Century Gothic" w:hAnsi="Century Gothic"/>
          <w:b/>
        </w:rPr>
        <w:t xml:space="preserve">Linea B </w:t>
      </w:r>
      <w:r w:rsidR="009029AE" w:rsidRPr="00D374A1">
        <w:rPr>
          <w:rFonts w:ascii="Century Gothic" w:hAnsi="Century Gothic"/>
        </w:rPr>
        <w:t>- Iniziative culturali, azioni di sensibilizzazione e di educazione al consumo.</w:t>
      </w:r>
    </w:p>
    <w:p w:rsidR="00403BD0" w:rsidRPr="00D374A1" w:rsidRDefault="007256C5" w:rsidP="00403BD0">
      <w:pPr>
        <w:suppressAutoHyphens/>
        <w:spacing w:after="0" w:line="240" w:lineRule="auto"/>
        <w:contextualSpacing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6346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BD0">
            <w:rPr>
              <w:rFonts w:ascii="MS Gothic" w:eastAsia="MS Gothic" w:hAnsi="MS Gothic" w:hint="eastAsia"/>
              <w:b/>
            </w:rPr>
            <w:t>☐</w:t>
          </w:r>
        </w:sdtContent>
      </w:sdt>
      <w:r w:rsidR="00403BD0">
        <w:rPr>
          <w:rFonts w:ascii="Century Gothic" w:hAnsi="Century Gothic"/>
          <w:b/>
        </w:rPr>
        <w:t xml:space="preserve"> </w:t>
      </w:r>
      <w:r w:rsidR="009029AE" w:rsidRPr="00403BD0">
        <w:rPr>
          <w:rFonts w:ascii="Century Gothic" w:hAnsi="Century Gothic"/>
          <w:b/>
        </w:rPr>
        <w:t xml:space="preserve">Linea C - </w:t>
      </w:r>
      <w:r w:rsidR="009029AE" w:rsidRPr="00403BD0">
        <w:rPr>
          <w:rFonts w:ascii="Century Gothic" w:hAnsi="Century Gothic"/>
        </w:rPr>
        <w:t xml:space="preserve">Attività per la valorizzazione sul mercato dei prodotti del commercio equo e solidale </w:t>
      </w:r>
    </w:p>
    <w:p w:rsidR="009029AE" w:rsidRPr="00D374A1" w:rsidRDefault="007256C5" w:rsidP="009029AE">
      <w:pPr>
        <w:contextualSpacing/>
        <w:jc w:val="both"/>
        <w:rPr>
          <w:rFonts w:ascii="Century Gothic" w:hAnsi="Century Gothic"/>
          <w:i/>
        </w:rPr>
      </w:pPr>
      <w:sdt>
        <w:sdtPr>
          <w:rPr>
            <w:rFonts w:ascii="Century Gothic" w:hAnsi="Century Gothic"/>
            <w:b/>
          </w:rPr>
          <w:id w:val="67754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BD0">
            <w:rPr>
              <w:rFonts w:ascii="MS Gothic" w:eastAsia="MS Gothic" w:hAnsi="MS Gothic" w:hint="eastAsia"/>
              <w:b/>
            </w:rPr>
            <w:t>☐</w:t>
          </w:r>
        </w:sdtContent>
      </w:sdt>
      <w:r w:rsidR="00403BD0">
        <w:rPr>
          <w:rFonts w:ascii="Century Gothic" w:hAnsi="Century Gothic"/>
          <w:b/>
        </w:rPr>
        <w:t xml:space="preserve"> </w:t>
      </w:r>
      <w:r w:rsidR="00403BD0" w:rsidRPr="00403BD0">
        <w:rPr>
          <w:rFonts w:ascii="Century Gothic" w:hAnsi="Century Gothic"/>
          <w:b/>
        </w:rPr>
        <w:t xml:space="preserve">Linea D – </w:t>
      </w:r>
      <w:r w:rsidR="00403BD0" w:rsidRPr="00403BD0">
        <w:rPr>
          <w:rFonts w:ascii="Century Gothic" w:hAnsi="Century Gothic"/>
        </w:rPr>
        <w:t>Ristrutturazione e ammodernamento delle sedi e dei punti vendita</w:t>
      </w: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>Costo complessivo</w:t>
      </w:r>
    </w:p>
    <w:p w:rsidR="009029AE" w:rsidRPr="00D5306A" w:rsidRDefault="00403BD0" w:rsidP="009029AE">
      <w:pPr>
        <w:pStyle w:val="Corpotesto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7"/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>Contributo richiesto</w:t>
      </w:r>
    </w:p>
    <w:p w:rsidR="009029AE" w:rsidRPr="00D5306A" w:rsidRDefault="00403BD0" w:rsidP="009029AE">
      <w:pPr>
        <w:pStyle w:val="Corpotesto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8" w:name="Testo5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8"/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tabs>
          <w:tab w:val="left" w:pos="1304"/>
        </w:tabs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>Obiettivi</w:t>
      </w:r>
    </w:p>
    <w:p w:rsidR="009029AE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9" w:name="Testo6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9"/>
    </w:p>
    <w:p w:rsidR="00403BD0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Default="00403BD0" w:rsidP="009029AE">
      <w:pPr>
        <w:pStyle w:val="Corpotesto"/>
        <w:rPr>
          <w:rFonts w:ascii="Century Gothic" w:hAnsi="Century Gothic" w:cs="Cambria"/>
          <w:b/>
          <w:lang w:val="it-IT"/>
        </w:rPr>
      </w:pPr>
    </w:p>
    <w:p w:rsidR="00403BD0" w:rsidRDefault="00403BD0" w:rsidP="009029AE">
      <w:pPr>
        <w:pStyle w:val="Corpotesto"/>
        <w:rPr>
          <w:rFonts w:ascii="Century Gothic" w:hAnsi="Century Gothic" w:cs="Cambria"/>
          <w:b/>
          <w:lang w:val="it-IT"/>
        </w:rPr>
      </w:pPr>
    </w:p>
    <w:p w:rsidR="009029AE" w:rsidRPr="00D5306A" w:rsidRDefault="009029AE" w:rsidP="009029AE">
      <w:pPr>
        <w:pStyle w:val="Corpotesto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>Risultati attesi</w:t>
      </w:r>
    </w:p>
    <w:p w:rsidR="009029AE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0" w:name="Testo7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10"/>
    </w:p>
    <w:p w:rsidR="00403BD0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i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 xml:space="preserve">Tempistica </w:t>
      </w:r>
      <w:r w:rsidRPr="00D5306A">
        <w:rPr>
          <w:rFonts w:ascii="Century Gothic" w:hAnsi="Century Gothic" w:cs="Cambria"/>
          <w:b/>
          <w:i/>
          <w:lang w:val="it-IT"/>
        </w:rPr>
        <w:t>(durata del progetto, fasi e tempi di attuazione)</w:t>
      </w:r>
    </w:p>
    <w:p w:rsidR="009029AE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11"/>
    </w:p>
    <w:p w:rsidR="00403BD0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jc w:val="center"/>
        <w:rPr>
          <w:rFonts w:ascii="Century Gothic" w:hAnsi="Century Gothic" w:cs="Cambria"/>
          <w:b/>
          <w:u w:val="single"/>
          <w:lang w:val="it-IT"/>
        </w:rPr>
      </w:pPr>
      <w:r w:rsidRPr="00D5306A">
        <w:rPr>
          <w:rFonts w:ascii="Century Gothic" w:hAnsi="Century Gothic" w:cs="Cambria"/>
          <w:b/>
          <w:u w:val="single"/>
          <w:lang w:val="it-IT"/>
        </w:rPr>
        <w:t>QUALITÀ PROGETTUALE</w:t>
      </w: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 xml:space="preserve">Descrizione delle attività </w:t>
      </w:r>
    </w:p>
    <w:p w:rsidR="009029AE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2" w:name="Testo9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12"/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i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 xml:space="preserve">Individuazione dei destinatari </w:t>
      </w:r>
      <w:r w:rsidRPr="00D5306A">
        <w:rPr>
          <w:rFonts w:ascii="Century Gothic" w:hAnsi="Century Gothic" w:cs="Cambria"/>
          <w:b/>
          <w:i/>
          <w:lang w:val="it-IT"/>
        </w:rPr>
        <w:t>(tipologia e quantificazione)</w:t>
      </w:r>
    </w:p>
    <w:p w:rsidR="009029AE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3" w:name="Testo10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13"/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403BD0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Pr="00D5306A" w:rsidRDefault="00403BD0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>
        <w:rPr>
          <w:rFonts w:ascii="Century Gothic" w:hAnsi="Century Gothic" w:cs="Cambria"/>
          <w:b/>
          <w:lang w:val="it-IT"/>
        </w:rPr>
        <w:t xml:space="preserve">Attività </w:t>
      </w:r>
      <w:r w:rsidRPr="00403BD0">
        <w:rPr>
          <w:rFonts w:ascii="Century Gothic" w:hAnsi="Century Gothic" w:cs="Cambria"/>
          <w:b/>
          <w:lang w:val="it-IT"/>
        </w:rPr>
        <w:t xml:space="preserve">di comunicazione/iniziative di formazione e delle specifiche modalità di attuazione </w:t>
      </w:r>
      <w:r w:rsidR="009029AE" w:rsidRPr="00D5306A">
        <w:rPr>
          <w:rFonts w:ascii="Century Gothic" w:hAnsi="Century Gothic" w:cs="Cambria"/>
          <w:b/>
          <w:i/>
          <w:lang w:val="it-IT"/>
        </w:rPr>
        <w:t>(con indicazione dei prodotti e relative quantificazioni orientative)</w:t>
      </w:r>
    </w:p>
    <w:p w:rsidR="009029AE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4" w:name="Testo11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14"/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</w:p>
    <w:p w:rsidR="009029AE" w:rsidRPr="00D5306A" w:rsidRDefault="009029AE" w:rsidP="009029AE">
      <w:pPr>
        <w:pStyle w:val="Corpotesto"/>
        <w:ind w:left="9"/>
        <w:jc w:val="center"/>
        <w:rPr>
          <w:rFonts w:ascii="Century Gothic" w:hAnsi="Century Gothic" w:cs="Cambria"/>
          <w:b/>
          <w:u w:val="single"/>
          <w:lang w:val="it-IT"/>
        </w:rPr>
      </w:pPr>
      <w:r w:rsidRPr="00D5306A">
        <w:rPr>
          <w:rFonts w:ascii="Century Gothic" w:hAnsi="Century Gothic" w:cs="Cambria"/>
          <w:b/>
          <w:u w:val="single"/>
          <w:lang w:val="it-IT"/>
        </w:rPr>
        <w:t>Partenariato</w:t>
      </w: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i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 xml:space="preserve">Altri soggetti partecipanti </w:t>
      </w:r>
      <w:r w:rsidRPr="00D5306A">
        <w:rPr>
          <w:rFonts w:ascii="Century Gothic" w:hAnsi="Century Gothic" w:cs="Cambria"/>
          <w:b/>
          <w:i/>
          <w:lang w:val="it-IT"/>
        </w:rPr>
        <w:t>(e relative modalità di coinvolgimento)</w:t>
      </w:r>
    </w:p>
    <w:p w:rsidR="009029AE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5" w:name="Testo12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15"/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jc w:val="center"/>
        <w:rPr>
          <w:rFonts w:ascii="Century Gothic" w:hAnsi="Century Gothic" w:cs="Cambria"/>
          <w:lang w:val="it-IT"/>
        </w:rPr>
      </w:pPr>
      <w:r w:rsidRPr="00D5306A">
        <w:rPr>
          <w:rFonts w:ascii="Century Gothic" w:hAnsi="Century Gothic" w:cs="Cambria"/>
          <w:b/>
          <w:u w:val="single"/>
          <w:lang w:val="it-IT"/>
        </w:rPr>
        <w:t>Dimensione territoriale</w:t>
      </w: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 xml:space="preserve">Ambito territoriale interessato </w:t>
      </w:r>
      <w:r w:rsidRPr="00D5306A">
        <w:rPr>
          <w:rFonts w:ascii="Century Gothic" w:hAnsi="Century Gothic" w:cs="Cambria"/>
          <w:b/>
          <w:i/>
          <w:lang w:val="it-IT"/>
        </w:rPr>
        <w:t>(quali territori provinciali sono coinvolti)</w:t>
      </w:r>
    </w:p>
    <w:p w:rsidR="009029AE" w:rsidRPr="00D5306A" w:rsidRDefault="00403BD0" w:rsidP="009029AE">
      <w:pPr>
        <w:pStyle w:val="Corpotesto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6" w:name="Testo13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16"/>
    </w:p>
    <w:p w:rsidR="009029AE" w:rsidRPr="00D5306A" w:rsidRDefault="009029AE" w:rsidP="009029AE">
      <w:pPr>
        <w:pStyle w:val="Corpotesto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>Accordi con soggetti del territorio</w:t>
      </w:r>
    </w:p>
    <w:p w:rsidR="009029AE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17"/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/>
          <w:lang w:val="it-IT"/>
        </w:rPr>
      </w:pPr>
    </w:p>
    <w:p w:rsidR="009029AE" w:rsidRPr="00D5306A" w:rsidRDefault="009029AE" w:rsidP="009029AE">
      <w:pPr>
        <w:pStyle w:val="Corpotesto"/>
        <w:ind w:left="9"/>
        <w:jc w:val="center"/>
        <w:rPr>
          <w:rFonts w:ascii="Century Gothic" w:hAnsi="Century Gothic" w:cs="Cambria"/>
          <w:lang w:val="it-IT"/>
        </w:rPr>
      </w:pPr>
      <w:r w:rsidRPr="00D5306A">
        <w:rPr>
          <w:rFonts w:ascii="Century Gothic" w:hAnsi="Century Gothic" w:cs="Cambria"/>
          <w:b/>
          <w:u w:val="single"/>
          <w:lang w:val="it-IT"/>
        </w:rPr>
        <w:t>Sostenibilità finanziaria</w:t>
      </w:r>
    </w:p>
    <w:p w:rsidR="009029AE" w:rsidRPr="00D5306A" w:rsidRDefault="009029AE" w:rsidP="009029AE">
      <w:pPr>
        <w:pStyle w:val="Corpotesto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lang w:val="it-IT"/>
        </w:rPr>
      </w:pPr>
      <w:r w:rsidRPr="00D5306A">
        <w:rPr>
          <w:rFonts w:ascii="Century Gothic" w:hAnsi="Century Gothic" w:cs="Cambria"/>
          <w:b/>
          <w:lang w:val="it-IT"/>
        </w:rPr>
        <w:t xml:space="preserve">Costi sostenuti da altri soggetti </w:t>
      </w:r>
      <w:r w:rsidRPr="00D5306A">
        <w:rPr>
          <w:rFonts w:ascii="Century Gothic" w:hAnsi="Century Gothic" w:cs="Cambria"/>
          <w:b/>
          <w:i/>
          <w:lang w:val="it-IT"/>
        </w:rPr>
        <w:t>(anche valorizzazione di prodotti o servizi forniti)</w:t>
      </w:r>
    </w:p>
    <w:p w:rsidR="009029AE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  <w:r>
        <w:rPr>
          <w:rFonts w:ascii="Century Gothic" w:hAnsi="Century Gothic" w:cs="Cambria"/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>
        <w:rPr>
          <w:rFonts w:ascii="Century Gothic" w:hAnsi="Century Gothic" w:cs="Cambria"/>
          <w:lang w:val="it-IT"/>
        </w:rPr>
        <w:instrText xml:space="preserve"> FORMTEXT </w:instrText>
      </w:r>
      <w:r>
        <w:rPr>
          <w:rFonts w:ascii="Century Gothic" w:hAnsi="Century Gothic" w:cs="Cambria"/>
          <w:lang w:val="it-IT"/>
        </w:rPr>
      </w:r>
      <w:r>
        <w:rPr>
          <w:rFonts w:ascii="Century Gothic" w:hAnsi="Century Gothic" w:cs="Cambria"/>
          <w:lang w:val="it-IT"/>
        </w:rPr>
        <w:fldChar w:fldCharType="separate"/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noProof/>
          <w:lang w:val="it-IT"/>
        </w:rPr>
        <w:t> </w:t>
      </w:r>
      <w:r>
        <w:rPr>
          <w:rFonts w:ascii="Century Gothic" w:hAnsi="Century Gothic" w:cs="Cambria"/>
          <w:lang w:val="it-IT"/>
        </w:rPr>
        <w:fldChar w:fldCharType="end"/>
      </w:r>
      <w:bookmarkEnd w:id="18"/>
    </w:p>
    <w:p w:rsidR="00403BD0" w:rsidRPr="00D5306A" w:rsidRDefault="00403BD0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5306A" w:rsidRDefault="009029AE" w:rsidP="009029AE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  <w:lang w:val="it-IT"/>
        </w:rPr>
      </w:pPr>
    </w:p>
    <w:p w:rsidR="009029AE" w:rsidRPr="00D374A1" w:rsidRDefault="009029AE" w:rsidP="009029AE">
      <w:pPr>
        <w:pStyle w:val="Corpotesto"/>
        <w:ind w:left="9"/>
        <w:jc w:val="center"/>
        <w:rPr>
          <w:rFonts w:ascii="Century Gothic" w:hAnsi="Century Gothic" w:cs="Cambria"/>
          <w:b/>
          <w:u w:val="single"/>
          <w:lang w:val="it-IT"/>
        </w:rPr>
      </w:pPr>
    </w:p>
    <w:p w:rsidR="009029AE" w:rsidRPr="00D5306A" w:rsidRDefault="009029AE" w:rsidP="009029AE">
      <w:pPr>
        <w:pStyle w:val="Corpotesto"/>
        <w:ind w:left="9"/>
        <w:rPr>
          <w:rFonts w:ascii="Century Gothic" w:hAnsi="Century Gothic" w:cs="Cambria"/>
          <w:b/>
          <w:u w:val="single"/>
          <w:lang w:val="it-IT"/>
        </w:rPr>
      </w:pPr>
    </w:p>
    <w:p w:rsidR="00403BD0" w:rsidRPr="00FE5436" w:rsidRDefault="00403BD0" w:rsidP="00403BD0">
      <w:pPr>
        <w:pStyle w:val="Default"/>
        <w:ind w:left="4248"/>
        <w:jc w:val="center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  <w:b/>
          <w:bCs/>
          <w:i/>
          <w:iCs/>
        </w:rPr>
        <w:t>Firma digitale</w:t>
      </w:r>
    </w:p>
    <w:p w:rsidR="00403BD0" w:rsidRDefault="00403BD0" w:rsidP="00403BD0">
      <w:pPr>
        <w:spacing w:after="0"/>
        <w:ind w:left="4248"/>
        <w:jc w:val="center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t>del Legale Rappresentante dell’impre</w:t>
      </w:r>
      <w:r>
        <w:rPr>
          <w:rFonts w:cs="Arial"/>
          <w:sz w:val="24"/>
          <w:szCs w:val="24"/>
        </w:rPr>
        <w:t>sa Capofila</w:t>
      </w:r>
    </w:p>
    <w:p w:rsidR="00403BD0" w:rsidRPr="00E10EFA" w:rsidRDefault="00403BD0" w:rsidP="00403BD0">
      <w:pPr>
        <w:spacing w:after="0"/>
        <w:ind w:left="4248"/>
        <w:jc w:val="center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FE5436">
        <w:rPr>
          <w:rFonts w:cs="Arial"/>
          <w:sz w:val="24"/>
          <w:szCs w:val="24"/>
        </w:rPr>
        <w:instrText xml:space="preserve"> FORMTEXT </w:instrText>
      </w:r>
      <w:r w:rsidRPr="00FE5436">
        <w:rPr>
          <w:rFonts w:cs="Arial"/>
          <w:sz w:val="24"/>
          <w:szCs w:val="24"/>
        </w:rPr>
      </w:r>
      <w:r w:rsidRPr="00FE5436">
        <w:rPr>
          <w:rFonts w:cs="Arial"/>
          <w:sz w:val="24"/>
          <w:szCs w:val="24"/>
        </w:rPr>
        <w:fldChar w:fldCharType="separate"/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noProof/>
          <w:sz w:val="24"/>
          <w:szCs w:val="24"/>
        </w:rPr>
        <w:t> </w:t>
      </w:r>
      <w:r w:rsidRPr="00FE5436">
        <w:rPr>
          <w:rFonts w:cs="Arial"/>
          <w:sz w:val="24"/>
          <w:szCs w:val="24"/>
        </w:rPr>
        <w:fldChar w:fldCharType="end"/>
      </w:r>
    </w:p>
    <w:p w:rsidR="00D47A44" w:rsidRPr="00A774A5" w:rsidRDefault="00D47A44" w:rsidP="00A774A5">
      <w:pPr>
        <w:jc w:val="both"/>
        <w:rPr>
          <w:i/>
        </w:rPr>
      </w:pPr>
    </w:p>
    <w:sectPr w:rsidR="00D47A44" w:rsidRPr="00A774A5" w:rsidSect="00403BD0">
      <w:headerReference w:type="default" r:id="rId8"/>
      <w:pgSz w:w="11906" w:h="16838"/>
      <w:pgMar w:top="1843" w:right="964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C5" w:rsidRDefault="007256C5" w:rsidP="008E2F6E">
      <w:pPr>
        <w:spacing w:after="0" w:line="240" w:lineRule="auto"/>
      </w:pPr>
      <w:r>
        <w:separator/>
      </w:r>
    </w:p>
  </w:endnote>
  <w:endnote w:type="continuationSeparator" w:id="0">
    <w:p w:rsidR="007256C5" w:rsidRDefault="007256C5" w:rsidP="008E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 Avant Garde Std Bk">
    <w:altName w:val="Calibri"/>
    <w:charset w:val="00"/>
    <w:family w:val="swiss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C5" w:rsidRDefault="007256C5" w:rsidP="008E2F6E">
      <w:pPr>
        <w:spacing w:after="0" w:line="240" w:lineRule="auto"/>
      </w:pPr>
      <w:r>
        <w:separator/>
      </w:r>
    </w:p>
  </w:footnote>
  <w:footnote w:type="continuationSeparator" w:id="0">
    <w:p w:rsidR="007256C5" w:rsidRDefault="007256C5" w:rsidP="008E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D0" w:rsidRDefault="00403BD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2D92C2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553845" cy="561975"/>
          <wp:effectExtent l="0" t="0" r="8255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-logo2010-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6D46A96" wp14:editId="4E0A0430">
          <wp:extent cx="1714500" cy="572982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eg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35" cy="58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123E0"/>
    <w:multiLevelType w:val="hybridMultilevel"/>
    <w:tmpl w:val="E520B9C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19">
      <w:start w:val="1"/>
      <w:numFmt w:val="lowerLetter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D83CB0"/>
    <w:multiLevelType w:val="hybridMultilevel"/>
    <w:tmpl w:val="B5C00F4C"/>
    <w:lvl w:ilvl="0" w:tplc="0B668B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26B5F"/>
    <w:multiLevelType w:val="hybridMultilevel"/>
    <w:tmpl w:val="ECDAE72A"/>
    <w:lvl w:ilvl="0" w:tplc="BED45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5B64D9"/>
    <w:multiLevelType w:val="hybridMultilevel"/>
    <w:tmpl w:val="88B4CD72"/>
    <w:lvl w:ilvl="0" w:tplc="E576601C">
      <w:numFmt w:val="bullet"/>
      <w:lvlText w:val="-"/>
      <w:lvlJc w:val="left"/>
      <w:pPr>
        <w:ind w:left="19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F78A0"/>
    <w:multiLevelType w:val="hybridMultilevel"/>
    <w:tmpl w:val="7C3CA2C0"/>
    <w:lvl w:ilvl="0" w:tplc="3508CCC0">
      <w:start w:val="1"/>
      <w:numFmt w:val="bullet"/>
      <w:pStyle w:val="Paragrafoelenco"/>
      <w:lvlText w:val=""/>
      <w:lvlJc w:val="left"/>
      <w:pPr>
        <w:ind w:left="-1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 w15:restartNumberingAfterBreak="0">
    <w:nsid w:val="4DEC1F2D"/>
    <w:multiLevelType w:val="hybridMultilevel"/>
    <w:tmpl w:val="5AACD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D3E95"/>
    <w:multiLevelType w:val="hybridMultilevel"/>
    <w:tmpl w:val="D7D46CB4"/>
    <w:lvl w:ilvl="0" w:tplc="6ED8D7DE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52381A"/>
    <w:multiLevelType w:val="hybridMultilevel"/>
    <w:tmpl w:val="D9F2D874"/>
    <w:lvl w:ilvl="0" w:tplc="6C7EB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B25A63"/>
    <w:multiLevelType w:val="hybridMultilevel"/>
    <w:tmpl w:val="B92C5F4E"/>
    <w:lvl w:ilvl="0" w:tplc="E1A2B8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11391"/>
    <w:multiLevelType w:val="hybridMultilevel"/>
    <w:tmpl w:val="8F1A6140"/>
    <w:lvl w:ilvl="0" w:tplc="B2AAA97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8"/>
  </w:num>
  <w:num w:numId="5">
    <w:abstractNumId w:val="13"/>
  </w:num>
  <w:num w:numId="6">
    <w:abstractNumId w:val="20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17"/>
  </w:num>
  <w:num w:numId="12">
    <w:abstractNumId w:val="0"/>
  </w:num>
  <w:num w:numId="13">
    <w:abstractNumId w:val="4"/>
  </w:num>
  <w:num w:numId="14">
    <w:abstractNumId w:val="10"/>
  </w:num>
  <w:num w:numId="15">
    <w:abstractNumId w:val="6"/>
  </w:num>
  <w:num w:numId="16">
    <w:abstractNumId w:val="11"/>
  </w:num>
  <w:num w:numId="17">
    <w:abstractNumId w:val="9"/>
  </w:num>
  <w:num w:numId="18">
    <w:abstractNumId w:val="1"/>
  </w:num>
  <w:num w:numId="19">
    <w:abstractNumId w:val="16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66"/>
    <w:rsid w:val="00014421"/>
    <w:rsid w:val="0002219A"/>
    <w:rsid w:val="00027C5C"/>
    <w:rsid w:val="0006561E"/>
    <w:rsid w:val="00077E65"/>
    <w:rsid w:val="00093B1A"/>
    <w:rsid w:val="000A4415"/>
    <w:rsid w:val="000C564F"/>
    <w:rsid w:val="00140C87"/>
    <w:rsid w:val="00144B04"/>
    <w:rsid w:val="001A0031"/>
    <w:rsid w:val="00230B8F"/>
    <w:rsid w:val="002703EB"/>
    <w:rsid w:val="002B304B"/>
    <w:rsid w:val="002C46AF"/>
    <w:rsid w:val="002D2D55"/>
    <w:rsid w:val="002F3859"/>
    <w:rsid w:val="0031505D"/>
    <w:rsid w:val="00321F49"/>
    <w:rsid w:val="003416AF"/>
    <w:rsid w:val="00346875"/>
    <w:rsid w:val="00383278"/>
    <w:rsid w:val="003C6394"/>
    <w:rsid w:val="00403BD0"/>
    <w:rsid w:val="00412AD5"/>
    <w:rsid w:val="004247DA"/>
    <w:rsid w:val="00457F7E"/>
    <w:rsid w:val="004927F5"/>
    <w:rsid w:val="004A0878"/>
    <w:rsid w:val="004A0B99"/>
    <w:rsid w:val="004A319B"/>
    <w:rsid w:val="004F3B53"/>
    <w:rsid w:val="004F6987"/>
    <w:rsid w:val="00534BD4"/>
    <w:rsid w:val="005429FD"/>
    <w:rsid w:val="00564886"/>
    <w:rsid w:val="005A28A8"/>
    <w:rsid w:val="005B6ACD"/>
    <w:rsid w:val="00622CE8"/>
    <w:rsid w:val="00647497"/>
    <w:rsid w:val="006804BB"/>
    <w:rsid w:val="006B3939"/>
    <w:rsid w:val="006C06C4"/>
    <w:rsid w:val="006E5486"/>
    <w:rsid w:val="00702712"/>
    <w:rsid w:val="00713BB5"/>
    <w:rsid w:val="007256C5"/>
    <w:rsid w:val="007306AF"/>
    <w:rsid w:val="007614DF"/>
    <w:rsid w:val="00791139"/>
    <w:rsid w:val="007B6FB3"/>
    <w:rsid w:val="007C146E"/>
    <w:rsid w:val="007E3E18"/>
    <w:rsid w:val="007F49D5"/>
    <w:rsid w:val="00830A85"/>
    <w:rsid w:val="00832606"/>
    <w:rsid w:val="00846D08"/>
    <w:rsid w:val="00856FB4"/>
    <w:rsid w:val="00875A7F"/>
    <w:rsid w:val="008A1466"/>
    <w:rsid w:val="008A247C"/>
    <w:rsid w:val="008E2F6E"/>
    <w:rsid w:val="008E7371"/>
    <w:rsid w:val="009029AE"/>
    <w:rsid w:val="00913ADD"/>
    <w:rsid w:val="009225F4"/>
    <w:rsid w:val="00966462"/>
    <w:rsid w:val="009A67F5"/>
    <w:rsid w:val="00A10FBA"/>
    <w:rsid w:val="00A16AC0"/>
    <w:rsid w:val="00A17B31"/>
    <w:rsid w:val="00A46AB1"/>
    <w:rsid w:val="00A64053"/>
    <w:rsid w:val="00A774A5"/>
    <w:rsid w:val="00A81AFE"/>
    <w:rsid w:val="00AA0091"/>
    <w:rsid w:val="00AA0B38"/>
    <w:rsid w:val="00AA1E99"/>
    <w:rsid w:val="00AB414A"/>
    <w:rsid w:val="00AF3BB6"/>
    <w:rsid w:val="00B94ED5"/>
    <w:rsid w:val="00BA585C"/>
    <w:rsid w:val="00BD4DC7"/>
    <w:rsid w:val="00BD5A76"/>
    <w:rsid w:val="00BD62F9"/>
    <w:rsid w:val="00C20532"/>
    <w:rsid w:val="00C366C2"/>
    <w:rsid w:val="00C6153B"/>
    <w:rsid w:val="00C71E13"/>
    <w:rsid w:val="00C767DD"/>
    <w:rsid w:val="00CA5952"/>
    <w:rsid w:val="00CB6738"/>
    <w:rsid w:val="00CC17CF"/>
    <w:rsid w:val="00CD44D4"/>
    <w:rsid w:val="00CE298D"/>
    <w:rsid w:val="00D47A44"/>
    <w:rsid w:val="00D77122"/>
    <w:rsid w:val="00DA1E45"/>
    <w:rsid w:val="00DD5532"/>
    <w:rsid w:val="00E02810"/>
    <w:rsid w:val="00E30AB2"/>
    <w:rsid w:val="00EA6D7E"/>
    <w:rsid w:val="00EB25BE"/>
    <w:rsid w:val="00EE1047"/>
    <w:rsid w:val="00EE2E06"/>
    <w:rsid w:val="00F00BA5"/>
    <w:rsid w:val="00F073E3"/>
    <w:rsid w:val="00F42BA5"/>
    <w:rsid w:val="00F46DAC"/>
    <w:rsid w:val="00F57C33"/>
    <w:rsid w:val="00F66CB0"/>
    <w:rsid w:val="00F66D46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A34E1-A0A2-4BA1-9341-DFC110FF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6">
    <w:name w:val="A6"/>
    <w:uiPriority w:val="99"/>
    <w:rsid w:val="00D47A44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99"/>
    <w:qFormat/>
    <w:rsid w:val="00D47A44"/>
    <w:pPr>
      <w:numPr>
        <w:numId w:val="4"/>
      </w:numPr>
      <w:spacing w:after="0" w:line="240" w:lineRule="auto"/>
      <w:contextualSpacing/>
    </w:pPr>
    <w:rPr>
      <w:rFonts w:ascii="Tw Cen MT" w:eastAsia="Calibri" w:hAnsi="Tw Cen MT" w:cs="Tw Cen MT"/>
      <w:i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qFormat/>
    <w:rsid w:val="00D47A44"/>
    <w:pPr>
      <w:widowControl w:val="0"/>
      <w:spacing w:after="0" w:line="240" w:lineRule="auto"/>
    </w:pPr>
    <w:rPr>
      <w:rFonts w:ascii="Tw Cen MT" w:eastAsia="Tw Cen MT" w:hAnsi="Tw Cen MT" w:cs="Tw Cen MT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47A44"/>
    <w:rPr>
      <w:rFonts w:ascii="Tw Cen MT" w:eastAsia="Tw Cen MT" w:hAnsi="Tw Cen MT" w:cs="Tw Cen MT"/>
      <w:lang w:val="en-US"/>
    </w:rPr>
  </w:style>
  <w:style w:type="paragraph" w:customStyle="1" w:styleId="Default">
    <w:name w:val="Default"/>
    <w:rsid w:val="00D47A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D47A44"/>
    <w:pPr>
      <w:spacing w:line="241" w:lineRule="atLeast"/>
    </w:pPr>
    <w:rPr>
      <w:rFonts w:ascii="ITC Avant Garde Std Bk" w:eastAsiaTheme="minorHAnsi" w:hAnsi="ITC Avant Garde Std Bk" w:cstheme="minorBidi"/>
      <w:color w:val="auto"/>
    </w:rPr>
  </w:style>
  <w:style w:type="table" w:styleId="Grigliatabella">
    <w:name w:val="Table Grid"/>
    <w:basedOn w:val="Tabellanormale"/>
    <w:uiPriority w:val="39"/>
    <w:rsid w:val="00D47A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E2F6E"/>
    <w:pPr>
      <w:spacing w:after="0" w:line="240" w:lineRule="auto"/>
    </w:pPr>
    <w:rPr>
      <w:rFonts w:ascii="Tw Cen MT" w:eastAsia="Calibri" w:hAnsi="Tw Cen MT" w:cs="Tw Cen MT"/>
      <w:i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2F6E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8E2F6E"/>
    <w:rPr>
      <w:vertAlign w:val="superscript"/>
    </w:rPr>
  </w:style>
  <w:style w:type="paragraph" w:customStyle="1" w:styleId="Footer1">
    <w:name w:val="Footer1"/>
    <w:basedOn w:val="Normale"/>
    <w:next w:val="Pidipagina"/>
    <w:link w:val="FooterChar"/>
    <w:uiPriority w:val="99"/>
    <w:unhideWhenUsed/>
    <w:rsid w:val="008E2F6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FooterChar">
    <w:name w:val="Footer Char"/>
    <w:basedOn w:val="Carpredefinitoparagrafo"/>
    <w:link w:val="Footer1"/>
    <w:uiPriority w:val="99"/>
    <w:rsid w:val="008E2F6E"/>
    <w:rPr>
      <w:rFonts w:ascii="Calibri" w:eastAsia="Calibri" w:hAnsi="Calibri" w:cs="Times New Roman"/>
      <w:sz w:val="20"/>
      <w:szCs w:val="20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8E2F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2F6E"/>
    <w:pPr>
      <w:tabs>
        <w:tab w:val="center" w:pos="4819"/>
        <w:tab w:val="right" w:pos="9638"/>
      </w:tabs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F6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2F6E"/>
    <w:pPr>
      <w:tabs>
        <w:tab w:val="center" w:pos="4819"/>
        <w:tab w:val="right" w:pos="9638"/>
      </w:tabs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F6E"/>
    <w:rPr>
      <w:rFonts w:ascii="Tw Cen MT" w:eastAsia="Calibri" w:hAnsi="Tw Cen MT" w:cs="Tw Cen MT"/>
      <w:i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F073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Nessunaspaziatura">
    <w:name w:val="No Spacing"/>
    <w:uiPriority w:val="1"/>
    <w:qFormat/>
    <w:rsid w:val="00F0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2">
    <w:name w:val="toc 2"/>
    <w:basedOn w:val="Normale"/>
    <w:uiPriority w:val="39"/>
    <w:qFormat/>
    <w:rsid w:val="0031505D"/>
    <w:pPr>
      <w:widowControl w:val="0"/>
      <w:spacing w:before="161" w:after="0" w:line="240" w:lineRule="auto"/>
      <w:ind w:left="554"/>
    </w:pPr>
    <w:rPr>
      <w:rFonts w:ascii="Tw Cen MT" w:eastAsia="Tw Cen MT" w:hAnsi="Tw Cen MT" w:cs="Tw Cen MT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1505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3EB"/>
    <w:rPr>
      <w:rFonts w:ascii="Segoe UI" w:hAnsi="Segoe UI" w:cs="Segoe UI"/>
      <w:sz w:val="18"/>
      <w:szCs w:val="18"/>
    </w:rPr>
  </w:style>
  <w:style w:type="paragraph" w:customStyle="1" w:styleId="Corpodeltesto32">
    <w:name w:val="Corpo del testo 32"/>
    <w:basedOn w:val="Normale"/>
    <w:rsid w:val="00F42B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it-IT"/>
    </w:rPr>
  </w:style>
  <w:style w:type="paragraph" w:customStyle="1" w:styleId="Pa28">
    <w:name w:val="Pa28"/>
    <w:basedOn w:val="Default"/>
    <w:next w:val="Default"/>
    <w:uiPriority w:val="99"/>
    <w:rsid w:val="00A10FBA"/>
    <w:pPr>
      <w:spacing w:line="241" w:lineRule="atLeast"/>
    </w:pPr>
    <w:rPr>
      <w:rFonts w:ascii="ITC Avant Garde Std Bk" w:hAnsi="ITC Avant Garde Std Bk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EF07-A636-45DE-A9FD-CB66AFAA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Gerosa</dc:creator>
  <cp:keywords/>
  <dc:description/>
  <cp:lastModifiedBy>Loredana Caponio</cp:lastModifiedBy>
  <cp:revision>2</cp:revision>
  <cp:lastPrinted>2019-03-07T10:12:00Z</cp:lastPrinted>
  <dcterms:created xsi:type="dcterms:W3CDTF">2023-02-02T08:58:00Z</dcterms:created>
  <dcterms:modified xsi:type="dcterms:W3CDTF">2023-02-02T08:58:00Z</dcterms:modified>
</cp:coreProperties>
</file>